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40"/>
        <w:jc w:val="left"/>
        <w:rPr/>
      </w:pPr>
      <w:r>
        <w:rPr/>
        <w:t>Milan Chaudhary</w:t>
      </w:r>
    </w:p>
    <w:p>
      <w:pPr>
        <w:pStyle w:val="BodyTextrole"/>
        <w:bidi w:val="0"/>
        <w:jc w:val="left"/>
        <w:rPr/>
      </w:pPr>
      <w:r>
        <w:rPr/>
        <w:t>Software Engineer — WordPress plugins, payments and application security</w:t>
      </w:r>
    </w:p>
    <w:p>
      <w:pPr>
        <w:pStyle w:val="BodyTextmeta"/>
        <w:bidi w:val="0"/>
        <w:jc w:val="left"/>
        <w:rPr/>
      </w:pPr>
      <w:r>
        <w:rPr/>
        <w:t xml:space="preserve">chaudharymilan996@gmail.com  |  +977 9807445408  |  </w:t>
      </w:r>
      <w:hyperlink r:id="rId2">
        <w:r>
          <w:rPr>
            <w:rStyle w:val="Hyperlink"/>
          </w:rPr>
          <w:t>linkedin.com/in/milan-c</w:t>
        </w:r>
      </w:hyperlink>
      <w:r>
        <w:rPr/>
        <w:t xml:space="preserve">  |  </w:t>
      </w:r>
      <w:hyperlink r:id="rId3">
        <w:r>
          <w:rPr>
            <w:rStyle w:val="Hyperlink"/>
          </w:rPr>
          <w:t>github.com/MILAN88888</w:t>
        </w:r>
      </w:hyperlink>
      <w:r>
        <w:rPr/>
        <w:t xml:space="preserve">  |  </w:t>
      </w:r>
      <w:hyperlink r:id="rId4">
        <w:r>
          <w:rPr>
            <w:rStyle w:val="Hyperlink"/>
          </w:rPr>
          <w:t>milanc.com.np</w:t>
        </w:r>
      </w:hyperlink>
      <w:r>
        <w:rPr/>
        <w:t xml:space="preserve"> </w:t>
      </w:r>
    </w:p>
    <w:p>
      <w:pPr>
        <w:pStyle w:val="BodyTextmeta"/>
        <w:bidi w:val="0"/>
        <w:jc w:val="left"/>
        <w:rPr/>
      </w:pPr>
      <w:hyperlink r:id="rId5">
        <w:r>
          <w:rPr>
            <w:rStyle w:val="Hyperlink"/>
          </w:rPr>
          <w:t>profiles.wordpress.org/wpmilan</w:t>
        </w:r>
      </w:hyperlink>
      <w:r>
        <w:rPr/>
        <w:t xml:space="preserve">  |  Nepal · UTC+5:45 · available now, open to remote</w:t>
      </w:r>
    </w:p>
    <w:p>
      <w:pPr>
        <w:pStyle w:val="Heading2"/>
        <w:bidi w:val="0"/>
        <w:jc w:val="left"/>
        <w:rPr/>
      </w:pPr>
      <w:r>
        <w:rPr/>
        <w:t>Summary</w:t>
      </w:r>
    </w:p>
    <w:p>
      <w:pPr>
        <w:pStyle w:val="BodyText"/>
        <w:bidi w:val="0"/>
        <w:jc w:val="left"/>
        <w:rPr/>
      </w:pPr>
      <w:r>
        <w:rPr/>
        <w:t xml:space="preserve">Software engineer with four years building WordPress plugins and the Python services behind them, on products with about 150,000 active installs. Deepest work is on payments and security: four gateways across two products, and 52 security and hardening fixes across nine plugins. Built and deployed the FastAPI service behind Everest Forms’ AI form builder, and ran the Linux and Docker hosts under it. </w:t>
      </w:r>
    </w:p>
    <w:p>
      <w:pPr>
        <w:pStyle w:val="Heading2"/>
        <w:bidi w:val="0"/>
        <w:jc w:val="left"/>
        <w:rPr/>
      </w:pPr>
      <w:r>
        <w:rPr/>
        <w:t>Experience</w:t>
      </w:r>
    </w:p>
    <w:p>
      <w:pPr>
        <w:pStyle w:val="BodyTextjobtitle"/>
        <w:bidi w:val="0"/>
        <w:ind w:hanging="0" w:left="0" w:right="0"/>
        <w:jc w:val="left"/>
        <w:rPr/>
      </w:pPr>
      <w:r>
        <w:rPr/>
        <w:t xml:space="preserve">Software Engineer — ThemeGrill Pvt Ltd, Kathmandu (hybrid) </w:t>
      </w:r>
      <w:r>
        <w:rPr>
          <w:b w:val="false"/>
          <w:color w:val="3D4551"/>
        </w:rPr>
        <w:t>| Jan 2023 – Oct 2026</w:t>
      </w:r>
    </w:p>
    <w:p>
      <w:pPr>
        <w:pStyle w:val="BodyTextjobnote"/>
        <w:bidi w:val="0"/>
        <w:jc w:val="left"/>
        <w:rPr/>
      </w:pPr>
      <w:r>
        <w:rPr/>
        <w:t xml:space="preserve">Seven WordPress products with about 150,000 active installs between them. Joined the User Registration team as an intern, was contributing to the plugin within two weeks, and moved into the engineer role after a month. </w:t>
      </w:r>
    </w:p>
    <w:p>
      <w:pPr>
        <w:pStyle w:val="BodyTextprod"/>
        <w:bidi w:val="0"/>
        <w:jc w:val="left"/>
        <w:rPr/>
      </w:pPr>
      <w:r>
        <w:rPr/>
        <w:t>Everest Forms · 90,000 active installs</w:t>
      </w:r>
    </w:p>
    <w:p>
      <w:pPr>
        <w:pStyle w:val="BodyText"/>
        <w:numPr>
          <w:ilvl w:val="0"/>
          <w:numId w:val="1"/>
        </w:numPr>
        <w:tabs>
          <w:tab w:val="clear" w:pos="1134"/>
          <w:tab w:val="left" w:pos="709" w:leader="none"/>
        </w:tabs>
        <w:bidi w:val="0"/>
        <w:spacing w:before="0" w:after="0"/>
        <w:ind w:hanging="283" w:left="709"/>
        <w:jc w:val="left"/>
        <w:rPr/>
      </w:pPr>
      <w:r>
        <w:rPr/>
        <w:t xml:space="preserve">Built the AI form builder end to end: a Python and FastAPI service, the prompt setup and the WordPress side that calls it, so no API key ships in the plugin. </w:t>
      </w:r>
    </w:p>
    <w:p>
      <w:pPr>
        <w:pStyle w:val="BodyText"/>
        <w:numPr>
          <w:ilvl w:val="0"/>
          <w:numId w:val="1"/>
        </w:numPr>
        <w:tabs>
          <w:tab w:val="clear" w:pos="1134"/>
          <w:tab w:val="left" w:pos="709" w:leader="none"/>
        </w:tabs>
        <w:bidi w:val="0"/>
        <w:spacing w:before="0" w:after="0"/>
        <w:ind w:hanging="283" w:left="709"/>
        <w:jc w:val="left"/>
        <w:rPr/>
      </w:pPr>
      <w:r>
        <w:rPr/>
        <w:t xml:space="preserve">Added the divider field, multiple-select support, lookup field styling, and range slider and single-item options in calculations. </w:t>
      </w:r>
    </w:p>
    <w:p>
      <w:pPr>
        <w:pStyle w:val="BodyText"/>
        <w:numPr>
          <w:ilvl w:val="0"/>
          <w:numId w:val="1"/>
        </w:numPr>
        <w:tabs>
          <w:tab w:val="clear" w:pos="1134"/>
          <w:tab w:val="left" w:pos="709" w:leader="none"/>
        </w:tabs>
        <w:bidi w:val="0"/>
        <w:ind w:hanging="283" w:left="709"/>
        <w:jc w:val="left"/>
        <w:rPr/>
      </w:pPr>
      <w:r>
        <w:rPr/>
        <w:t xml:space="preserve">Fixed 17 security issues, including an unsafe unserialize() call, nonce checks when several forms share a page, entry permissions and file-upload capability checks. </w:t>
      </w:r>
    </w:p>
    <w:p>
      <w:pPr>
        <w:pStyle w:val="BodyTextprod"/>
        <w:bidi w:val="0"/>
        <w:jc w:val="left"/>
        <w:rPr/>
      </w:pPr>
      <w:r>
        <w:rPr/>
        <w:t>User Registration &amp; Membership · 50,000 active installs</w:t>
      </w:r>
    </w:p>
    <w:p>
      <w:pPr>
        <w:pStyle w:val="BodyText"/>
        <w:numPr>
          <w:ilvl w:val="0"/>
          <w:numId w:val="2"/>
        </w:numPr>
        <w:tabs>
          <w:tab w:val="clear" w:pos="1134"/>
          <w:tab w:val="left" w:pos="709" w:leader="none"/>
        </w:tabs>
        <w:bidi w:val="0"/>
        <w:spacing w:before="0" w:after="0"/>
        <w:ind w:hanging="283" w:left="709"/>
        <w:jc w:val="left"/>
        <w:rPr/>
      </w:pPr>
      <w:r>
        <w:rPr/>
        <w:t xml:space="preserve">Moved PayPal onto its REST API with webhooks and stricter IPN checks, fixed Stripe charging the wrong currency when a plan had no local price, stopped Mollie retries charging twice, and added signature checks to Authorize.Net. </w:t>
      </w:r>
    </w:p>
    <w:p>
      <w:pPr>
        <w:pStyle w:val="BodyText"/>
        <w:numPr>
          <w:ilvl w:val="0"/>
          <w:numId w:val="2"/>
        </w:numPr>
        <w:tabs>
          <w:tab w:val="clear" w:pos="1134"/>
          <w:tab w:val="left" w:pos="709" w:leader="none"/>
        </w:tabs>
        <w:bidi w:val="0"/>
        <w:spacing w:before="0" w:after="0"/>
        <w:ind w:hanging="283" w:left="709"/>
        <w:jc w:val="left"/>
        <w:rPr/>
      </w:pPr>
      <w:r>
        <w:rPr/>
        <w:t xml:space="preserve">Patched unauthenticated privilege escalation and user deletion, shortcode execution through user-controlled smart tags, and a PayPal flaw that let an unpaid order be marked completed. </w:t>
      </w:r>
    </w:p>
    <w:p>
      <w:pPr>
        <w:pStyle w:val="BodyText"/>
        <w:numPr>
          <w:ilvl w:val="0"/>
          <w:numId w:val="2"/>
        </w:numPr>
        <w:tabs>
          <w:tab w:val="clear" w:pos="1134"/>
          <w:tab w:val="left" w:pos="709" w:leader="none"/>
        </w:tabs>
        <w:bidi w:val="0"/>
        <w:ind w:hanging="283" w:left="709"/>
        <w:jc w:val="left"/>
        <w:rPr/>
      </w:pPr>
      <w:r>
        <w:rPr/>
        <w:t xml:space="preserve">Built the content drip module and the membership upgrade flow, and worked across 26 add-ons. </w:t>
      </w:r>
    </w:p>
    <w:p>
      <w:pPr>
        <w:pStyle w:val="BodyTextprod"/>
        <w:bidi w:val="0"/>
        <w:jc w:val="left"/>
        <w:rPr/>
      </w:pPr>
      <w:r>
        <w:rPr/>
        <w:t>SmartSMTP · wrote 303 of its 331 commits</w:t>
      </w:r>
    </w:p>
    <w:p>
      <w:pPr>
        <w:pStyle w:val="BodyText"/>
        <w:numPr>
          <w:ilvl w:val="0"/>
          <w:numId w:val="3"/>
        </w:numPr>
        <w:tabs>
          <w:tab w:val="clear" w:pos="1134"/>
          <w:tab w:val="left" w:pos="709" w:leader="none"/>
        </w:tabs>
        <w:bidi w:val="0"/>
        <w:ind w:hanging="283" w:left="709"/>
        <w:jc w:val="left"/>
        <w:rPr/>
      </w:pPr>
      <w:r>
        <w:rPr/>
        <w:t xml:space="preserve">Built most of the plugin through its first public releases: main and fallback connections, provider setup, test mail, attachments and the delivery log. Fixed a stored XSS in the mail log viewer. </w:t>
      </w:r>
    </w:p>
    <w:p>
      <w:pPr>
        <w:pStyle w:val="BodyTextprod"/>
        <w:bidi w:val="0"/>
        <w:jc w:val="left"/>
        <w:rPr/>
      </w:pPr>
      <w:r>
        <w:rPr/>
        <w:t>BlockArt, Magazine Blocks and Customize My Account for WooCommerce</w:t>
      </w:r>
    </w:p>
    <w:p>
      <w:pPr>
        <w:pStyle w:val="BodyText"/>
        <w:numPr>
          <w:ilvl w:val="0"/>
          <w:numId w:val="4"/>
        </w:numPr>
        <w:tabs>
          <w:tab w:val="clear" w:pos="1134"/>
          <w:tab w:val="left" w:pos="709" w:leader="none"/>
        </w:tabs>
        <w:bidi w:val="0"/>
        <w:ind w:hanging="283" w:left="709"/>
        <w:jc w:val="left"/>
        <w:rPr/>
      </w:pPr>
      <w:r>
        <w:rPr/>
        <w:t xml:space="preserve">Built Gutenberg blocks in React across free and pro, added capability checks on editor actions, and built the Customize My Account colour palette manager, navigation layout and live previews. </w:t>
      </w:r>
    </w:p>
    <w:p>
      <w:pPr>
        <w:pStyle w:val="BodyTextprod"/>
        <w:bidi w:val="0"/>
        <w:jc w:val="left"/>
        <w:rPr/>
      </w:pPr>
      <w:r>
        <w:rPr/>
        <w:t>Across the products</w:t>
      </w:r>
    </w:p>
    <w:p>
      <w:pPr>
        <w:pStyle w:val="BodyText"/>
        <w:numPr>
          <w:ilvl w:val="0"/>
          <w:numId w:val="5"/>
        </w:numPr>
        <w:tabs>
          <w:tab w:val="clear" w:pos="1134"/>
          <w:tab w:val="left" w:pos="709" w:leader="none"/>
        </w:tabs>
        <w:bidi w:val="0"/>
        <w:spacing w:before="0" w:after="0"/>
        <w:ind w:hanging="283" w:left="709"/>
        <w:jc w:val="left"/>
        <w:rPr/>
      </w:pPr>
      <w:r>
        <w:rPr/>
        <w:t xml:space="preserve">Shipped 52 security and hardening fixes across nine plugins, triaged Snyk findings, and cut the paired free and pro releases. </w:t>
      </w:r>
    </w:p>
    <w:p>
      <w:pPr>
        <w:pStyle w:val="BodyText"/>
        <w:numPr>
          <w:ilvl w:val="0"/>
          <w:numId w:val="5"/>
        </w:numPr>
        <w:tabs>
          <w:tab w:val="clear" w:pos="1134"/>
          <w:tab w:val="left" w:pos="709" w:leader="none"/>
        </w:tabs>
        <w:bidi w:val="0"/>
        <w:ind w:hanging="283" w:left="709"/>
        <w:jc w:val="left"/>
        <w:rPr/>
      </w:pPr>
      <w:r>
        <w:rPr/>
        <w:t xml:space="preserve">Verified fixes in a live WordPress install with Playwright over MCP and Claude Code, using custom agent skills for coding standards and debugging. </w:t>
      </w:r>
    </w:p>
    <w:p>
      <w:pPr>
        <w:pStyle w:val="BodyTextjobtitle"/>
        <w:bidi w:val="0"/>
        <w:ind w:hanging="0" w:left="0" w:right="0"/>
        <w:jc w:val="left"/>
        <w:rPr/>
      </w:pPr>
      <w:r>
        <w:rPr/>
        <w:t xml:space="preserve">PHP Developer, Internship — Idea Foundation, remote </w:t>
      </w:r>
      <w:r>
        <w:rPr>
          <w:b w:val="false"/>
          <w:color w:val="3D4551"/>
        </w:rPr>
        <w:t>| Jul 2022 – Oct 2022</w:t>
      </w:r>
    </w:p>
    <w:p>
      <w:pPr>
        <w:pStyle w:val="BodyText"/>
        <w:numPr>
          <w:ilvl w:val="0"/>
          <w:numId w:val="6"/>
        </w:numPr>
        <w:tabs>
          <w:tab w:val="clear" w:pos="1134"/>
          <w:tab w:val="left" w:pos="709" w:leader="none"/>
        </w:tabs>
        <w:bidi w:val="0"/>
        <w:ind w:hanging="283" w:left="709"/>
        <w:jc w:val="left"/>
        <w:rPr/>
      </w:pPr>
      <w:r>
        <w:rPr/>
        <w:t xml:space="preserve">Worked on the backend of Oxole, a textbook-swap site for students: sign-up, listings, search, exchange requests and profiles, in plain PHP (MVC) with jQuery, Ajax, Twig and hand-written SQL. </w:t>
      </w:r>
    </w:p>
    <w:p>
      <w:pPr>
        <w:pStyle w:val="Heading2"/>
        <w:bidi w:val="0"/>
        <w:jc w:val="left"/>
        <w:rPr/>
      </w:pPr>
      <w:r>
        <w:rPr/>
        <w:t>Skills</w:t>
      </w:r>
    </w:p>
    <w:p>
      <w:pPr>
        <w:pStyle w:val="BodyTextskillrow"/>
        <w:bidi w:val="0"/>
        <w:jc w:val="left"/>
        <w:rPr/>
      </w:pPr>
      <w:r>
        <w:rPr>
          <w:rStyle w:val="Strong"/>
        </w:rPr>
        <w:t>Languages:</w:t>
      </w:r>
      <w:r>
        <w:rPr/>
        <w:t xml:space="preserve"> PHP, Python, JavaScript (ES6), TypeScript, SQL</w:t>
      </w:r>
    </w:p>
    <w:p>
      <w:pPr>
        <w:pStyle w:val="BodyTextskillrow"/>
        <w:bidi w:val="0"/>
        <w:jc w:val="left"/>
        <w:rPr/>
      </w:pPr>
      <w:r>
        <w:rPr>
          <w:rStyle w:val="Strong"/>
        </w:rPr>
        <w:t>Backend:</w:t>
      </w:r>
      <w:r>
        <w:rPr/>
        <w:t xml:space="preserve"> WordPress plugin architecture, REST APIs, WooCommerce, FastAPI, Laravel, Slim</w:t>
      </w:r>
    </w:p>
    <w:p>
      <w:pPr>
        <w:pStyle w:val="BodyTextskillrow"/>
        <w:bidi w:val="0"/>
        <w:jc w:val="left"/>
        <w:rPr/>
      </w:pPr>
      <w:r>
        <w:rPr>
          <w:rStyle w:val="Strong"/>
        </w:rPr>
        <w:t>Frontend:</w:t>
      </w:r>
      <w:r>
        <w:rPr/>
        <w:t xml:space="preserve"> React, Gutenberg blocks, jQuery, Next.js, Tailwind CSS, accessibility</w:t>
      </w:r>
    </w:p>
    <w:p>
      <w:pPr>
        <w:pStyle w:val="BodyTextskillrow"/>
        <w:bidi w:val="0"/>
        <w:jc w:val="left"/>
        <w:rPr/>
      </w:pPr>
      <w:r>
        <w:rPr>
          <w:rStyle w:val="Strong"/>
        </w:rPr>
        <w:t>Data:</w:t>
      </w:r>
      <w:r>
        <w:rPr/>
        <w:t xml:space="preserve"> MySQL, PostgreSQL, Redis</w:t>
      </w:r>
    </w:p>
    <w:p>
      <w:pPr>
        <w:pStyle w:val="BodyTextskillrow"/>
        <w:bidi w:val="0"/>
        <w:jc w:val="left"/>
        <w:rPr/>
      </w:pPr>
      <w:r>
        <w:rPr>
          <w:rStyle w:val="Strong"/>
        </w:rPr>
        <w:t>Infrastructure:</w:t>
      </w:r>
      <w:r>
        <w:rPr/>
        <w:t xml:space="preserve"> Linux, Docker, Nginx, Git, GitHub Actions</w:t>
      </w:r>
    </w:p>
    <w:p>
      <w:pPr>
        <w:pStyle w:val="BodyTextskillrow"/>
        <w:bidi w:val="0"/>
        <w:jc w:val="left"/>
        <w:rPr/>
      </w:pPr>
      <w:r>
        <w:rPr>
          <w:rStyle w:val="Strong"/>
        </w:rPr>
        <w:t>Practice:</w:t>
      </w:r>
      <w:r>
        <w:rPr/>
        <w:t xml:space="preserve"> Payment gateway integration, application security, PHPCS, Playwright, code review, release management</w:t>
      </w:r>
    </w:p>
    <w:p>
      <w:pPr>
        <w:pStyle w:val="Heading2"/>
        <w:bidi w:val="0"/>
        <w:jc w:val="left"/>
        <w:rPr/>
      </w:pPr>
      <w:r>
        <w:rPr/>
        <w:t>Education</w:t>
      </w:r>
    </w:p>
    <w:p>
      <w:pPr>
        <w:pStyle w:val="BodyText"/>
        <w:bidi w:val="0"/>
        <w:ind w:hanging="0" w:left="0" w:right="0"/>
        <w:jc w:val="left"/>
        <w:rPr/>
      </w:pPr>
      <w:r>
        <w:rPr>
          <w:rStyle w:val="Strong"/>
        </w:rPr>
        <w:t>B.E. Computer Science and Engineering</w:t>
      </w:r>
      <w:r>
        <w:rPr/>
        <w:t xml:space="preserve"> — Sambhram Institute of Technology (VTU), Bengaluru </w:t>
      </w:r>
      <w:r>
        <w:rPr>
          <w:b w:val="false"/>
          <w:color w:val="3D4551"/>
        </w:rPr>
        <w:t>| Aug 2016 – Dec 2020</w:t>
      </w:r>
    </w:p>
    <w:p>
      <w:pPr>
        <w:pStyle w:val="Heading2"/>
        <w:bidi w:val="0"/>
        <w:jc w:val="left"/>
        <w:rPr/>
      </w:pPr>
      <w:r>
        <w:rPr/>
        <w:t>Projects</w:t>
      </w:r>
    </w:p>
    <w:p>
      <w:pPr>
        <w:pStyle w:val="BodyText"/>
        <w:numPr>
          <w:ilvl w:val="0"/>
          <w:numId w:val="7"/>
        </w:numPr>
        <w:tabs>
          <w:tab w:val="clear" w:pos="1134"/>
          <w:tab w:val="left" w:pos="709" w:leader="none"/>
        </w:tabs>
        <w:bidi w:val="0"/>
        <w:spacing w:before="0" w:after="0"/>
        <w:ind w:hanging="283" w:left="709"/>
        <w:jc w:val="left"/>
        <w:rPr/>
      </w:pPr>
      <w:r>
        <w:rPr>
          <w:rStyle w:val="Strong"/>
        </w:rPr>
        <w:t>SnippetCrate</w:t>
      </w:r>
      <w:r>
        <w:rPr/>
        <w:t xml:space="preserve"> — </w:t>
      </w:r>
      <w:hyperlink r:id="rId6">
        <w:r>
          <w:rPr>
            <w:rStyle w:val="Hyperlink"/>
          </w:rPr>
          <w:t>github.com/MILAN88888/snippetcrate</w:t>
        </w:r>
      </w:hyperlink>
      <w:r>
        <w:rPr/>
        <w:t xml:space="preserve"> — own WordPress plugin for PHP, JavaScript, CSS and HTML snippets, with live syntax checking so invalid code cannot be saved. Built solo in PHP and React, 188 of 188 commits. Pre-release. </w:t>
      </w:r>
    </w:p>
    <w:p>
      <w:pPr>
        <w:pStyle w:val="BodyText"/>
        <w:numPr>
          <w:ilvl w:val="0"/>
          <w:numId w:val="7"/>
        </w:numPr>
        <w:tabs>
          <w:tab w:val="clear" w:pos="1134"/>
          <w:tab w:val="left" w:pos="709" w:leader="none"/>
        </w:tabs>
        <w:bidi w:val="0"/>
        <w:ind w:hanging="283" w:left="709"/>
        <w:jc w:val="left"/>
        <w:rPr/>
      </w:pPr>
      <w:r>
        <w:rPr>
          <w:rStyle w:val="Strong"/>
        </w:rPr>
        <w:t>PromptDeck</w:t>
      </w:r>
      <w:r>
        <w:rPr/>
        <w:t xml:space="preserve"> — </w:t>
      </w:r>
      <w:hyperlink r:id="rId7">
        <w:r>
          <w:rPr>
            <w:rStyle w:val="Hyperlink"/>
          </w:rPr>
          <w:t>github.com/MILAN88888/promptdeck</w:t>
        </w:r>
      </w:hyperlink>
      <w:r>
        <w:rPr/>
        <w:t xml:space="preserve"> — Linux desktop app in Tauri (Rust and JavaScript) that turns markdown files into copyable prompt blocks, with a global shortcut to search them. Released as .deb and AppImage. </w:t>
      </w:r>
    </w:p>
    <w:p>
      <w:pPr>
        <w:pStyle w:val="Heading2"/>
        <w:bidi w:val="0"/>
        <w:jc w:val="left"/>
        <w:rPr/>
      </w:pPr>
      <w:r>
        <w:rPr/>
        <w:t>Languages &amp; community</w:t>
      </w:r>
    </w:p>
    <w:p>
      <w:pPr>
        <w:pStyle w:val="BodyText"/>
        <w:bidi w:val="0"/>
        <w:spacing w:before="0" w:after="20"/>
        <w:jc w:val="left"/>
        <w:rPr/>
      </w:pPr>
      <w:r>
        <w:rPr/>
        <w:t xml:space="preserve">English (professional) · Nepali (native) · Hindi (fluent)  |  </w:t>
      </w:r>
      <w:r>
        <w:rPr>
          <w:rStyle w:val="Strong"/>
        </w:rPr>
        <w:t>WordCamp Kathmandu 2023</w:t>
      </w:r>
      <w:r>
        <w:rPr/>
        <w:t xml:space="preserve"> — Contributor Day, Sep 2023</w:t>
      </w:r>
    </w:p>
    <w:sectPr>
      <w:type w:val="nextPage"/>
      <w:pgSz w:w="11906" w:h="16838"/>
      <w:pgMar w:left="1134" w:right="567" w:gutter="0" w:header="0" w:top="567" w:footer="0" w:bottom="567"/>
      <w:pgNumType w:fmt="decimal"/>
      <w:formProt w:val="false"/>
      <w:textDirection w:val="lrTb"/>
      <w:docGrid w:type="default" w:linePitch="600" w:charSpace="4505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69"/>
    </w:pPr>
    <w:rPr>
      <w:rFonts w:ascii="Liberation Sans;Arial;sans-serif" w:hAnsi="Liberation Sans;Arial;sans-serif" w:eastAsia="Liberation Sans;Arial;sans-serif" w:cs="Liberation Sans;Arial;sans-serif"/>
      <w:color w:val="14181F"/>
      <w:sz w:val="18"/>
      <w:szCs w:val="18"/>
      <w:lang w:val="en-US" w:eastAsia="zh-CN" w:bidi="hi-IN"/>
    </w:rPr>
  </w:style>
  <w:style w:type="paragraph" w:styleId="Heading1">
    <w:name w:val="heading 1"/>
    <w:basedOn w:val="Heading"/>
    <w:next w:val="BodyText"/>
    <w:qFormat/>
    <w:pPr>
      <w:spacing w:before="240" w:after="40"/>
    </w:pPr>
    <w:rPr>
      <w:b/>
      <w:bCs/>
      <w:caps/>
      <w:sz w:val="34"/>
      <w:szCs w:val="34"/>
    </w:rPr>
  </w:style>
  <w:style w:type="paragraph" w:styleId="Heading2">
    <w:name w:val="heading 2"/>
    <w:basedOn w:val="Heading"/>
    <w:next w:val="BodyText"/>
    <w:qFormat/>
    <w:pPr>
      <w:pBdr>
        <w:bottom w:val="single" w:sz="8" w:space="1" w:color="C3CCD8"/>
      </w:pBdr>
      <w:spacing w:before="80" w:after="30"/>
      <w:ind w:left="80" w:right="80"/>
      <w:outlineLvl w:val="1"/>
    </w:pPr>
    <w:rPr>
      <w:rFonts w:ascii="Liberation Serif" w:hAnsi="Liberation Serif" w:eastAsia="Noto Serif CJK SC" w:cs="Noto Sans Devanagari"/>
      <w:b/>
      <w:bCs/>
      <w:caps/>
      <w:color w:val="0B4FD0"/>
      <w:sz w:val="20"/>
      <w:szCs w:val="20"/>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strike w:val="false"/>
      <w:dstrike w:val="false"/>
      <w:color w:val="0B4FD0"/>
      <w:u w:val="none"/>
      <w:effect w:val="none"/>
    </w:rPr>
  </w:style>
  <w:style w:type="character" w:styleId="FollowedHyperlink">
    <w:name w:val="FollowedHyperlink"/>
    <w:rPr>
      <w:strike w:val="false"/>
      <w:dstrike w:val="false"/>
      <w:color w:val="0B4FD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role">
    <w:name w:val="Body Text.role"/>
    <w:basedOn w:val="BodyText"/>
    <w:qFormat/>
    <w:pPr>
      <w:spacing w:before="0" w:after="40"/>
    </w:pPr>
    <w:rPr>
      <w:b/>
      <w:bCs/>
      <w:color w:val="0B4FD0"/>
      <w:sz w:val="21"/>
      <w:szCs w:val="21"/>
    </w:rPr>
  </w:style>
  <w:style w:type="paragraph" w:styleId="BodyTextmeta">
    <w:name w:val="Body Text.meta"/>
    <w:basedOn w:val="BodyText"/>
    <w:qFormat/>
    <w:pPr>
      <w:spacing w:before="0" w:after="20"/>
    </w:pPr>
    <w:rPr>
      <w:color w:val="3D4551"/>
      <w:sz w:val="18"/>
      <w:szCs w:val="18"/>
    </w:rPr>
  </w:style>
  <w:style w:type="paragraph" w:styleId="BodyTextjobtitle">
    <w:name w:val="Body Text.jobtitle"/>
    <w:basedOn w:val="BodyText"/>
    <w:qFormat/>
    <w:pPr>
      <w:spacing w:before="80" w:after="20"/>
    </w:pPr>
    <w:rPr>
      <w:b/>
      <w:bCs/>
      <w:sz w:val="20"/>
      <w:szCs w:val="20"/>
    </w:rPr>
  </w:style>
  <w:style w:type="paragraph" w:styleId="BodyTextjobnote">
    <w:name w:val="Body Text.jobnote"/>
    <w:basedOn w:val="BodyText"/>
    <w:qFormat/>
    <w:pPr/>
    <w:rPr>
      <w:color w:val="3D4551"/>
    </w:rPr>
  </w:style>
  <w:style w:type="paragraph" w:styleId="BodyTextprod">
    <w:name w:val="Body Text.prod"/>
    <w:basedOn w:val="BodyText"/>
    <w:qFormat/>
    <w:pPr>
      <w:spacing w:before="60" w:after="20"/>
    </w:pPr>
    <w:rPr>
      <w:b/>
      <w:bCs/>
    </w:rPr>
  </w:style>
  <w:style w:type="paragraph" w:styleId="BodyTextskillrow">
    <w:name w:val="Body Text.skillrow"/>
    <w:basedOn w:val="BodyText"/>
    <w:qFormat/>
    <w:pPr>
      <w:spacing w:before="0" w:after="1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ilan-c" TargetMode="External"/><Relationship Id="rId3" Type="http://schemas.openxmlformats.org/officeDocument/2006/relationships/hyperlink" Target="https://github.com/MILAN88888" TargetMode="External"/><Relationship Id="rId4" Type="http://schemas.openxmlformats.org/officeDocument/2006/relationships/hyperlink" Target="https://milanc.com.np/" TargetMode="External"/><Relationship Id="rId5" Type="http://schemas.openxmlformats.org/officeDocument/2006/relationships/hyperlink" Target="https://profiles.wordpress.org/wpmilan/" TargetMode="External"/><Relationship Id="rId6" Type="http://schemas.openxmlformats.org/officeDocument/2006/relationships/hyperlink" Target="https://github.com/MILAN88888/snippetcrate" TargetMode="External"/><Relationship Id="rId7" Type="http://schemas.openxmlformats.org/officeDocument/2006/relationships/hyperlink" Target="https://github.com/MILAN88888/promptdeck"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Milan Chaudhary — Software Engineer</dc:title>
</cp:coreProperties>
</file>

<file path=docProps/custom.xml><?xml version="1.0" encoding="utf-8"?>
<Properties xmlns="http://schemas.openxmlformats.org/officeDocument/2006/custom-properties" xmlns:vt="http://schemas.openxmlformats.org/officeDocument/2006/docPropsVTypes"/>
</file>