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B3" w:rsidRPr="00AA11D8" w:rsidRDefault="006671B3" w:rsidP="008215B2">
      <w:pPr>
        <w:spacing w:after="120"/>
        <w:jc w:val="both"/>
        <w:rPr>
          <w:rFonts w:ascii="Arial" w:hAnsi="Arial" w:cs="Arial"/>
          <w:b/>
        </w:rPr>
      </w:pPr>
      <w:bookmarkStart w:id="0" w:name="_GoBack"/>
      <w:bookmarkEnd w:id="0"/>
      <w:r w:rsidRPr="00AA11D8">
        <w:rPr>
          <w:rFonts w:ascii="Arial" w:hAnsi="Arial" w:cs="Arial"/>
          <w:b/>
        </w:rPr>
        <w:t>Arbeitsauftrag:</w:t>
      </w:r>
    </w:p>
    <w:p w:rsidR="00F07EE7" w:rsidRPr="00AA11D8" w:rsidRDefault="00AC7E56" w:rsidP="008215B2">
      <w:pPr>
        <w:spacing w:after="120"/>
        <w:jc w:val="both"/>
        <w:rPr>
          <w:rFonts w:ascii="Arial" w:hAnsi="Arial" w:cs="Arial"/>
        </w:rPr>
      </w:pPr>
      <w:r w:rsidRPr="00AA11D8">
        <w:rPr>
          <w:rFonts w:ascii="Arial" w:hAnsi="Arial" w:cs="Arial"/>
        </w:rPr>
        <w:t>Schreibe ein Programm</w:t>
      </w:r>
      <w:r w:rsidR="00300728" w:rsidRPr="00AA11D8">
        <w:rPr>
          <w:rFonts w:ascii="Arial" w:hAnsi="Arial" w:cs="Arial"/>
        </w:rPr>
        <w:t>,</w:t>
      </w:r>
      <w:r w:rsidRPr="00AA11D8">
        <w:rPr>
          <w:rFonts w:ascii="Arial" w:hAnsi="Arial" w:cs="Arial"/>
        </w:rPr>
        <w:t xml:space="preserve"> das die </w:t>
      </w:r>
      <w:r w:rsidR="00300728" w:rsidRPr="00AA11D8">
        <w:rPr>
          <w:rFonts w:ascii="Arial" w:hAnsi="Arial" w:cs="Arial"/>
        </w:rPr>
        <w:t>Lampe einschaltet</w:t>
      </w:r>
      <w:r w:rsidR="001A712C">
        <w:rPr>
          <w:rFonts w:ascii="Arial" w:hAnsi="Arial" w:cs="Arial"/>
        </w:rPr>
        <w:t>,</w:t>
      </w:r>
      <w:r w:rsidR="00300728" w:rsidRPr="00AA11D8">
        <w:rPr>
          <w:rFonts w:ascii="Arial" w:hAnsi="Arial" w:cs="Arial"/>
        </w:rPr>
        <w:t xml:space="preserve"> sobald eine Leistung von mehr als 0,05</w:t>
      </w:r>
      <w:r w:rsidR="001C5B94" w:rsidRPr="00AA11D8">
        <w:rPr>
          <w:rFonts w:ascii="Arial" w:hAnsi="Arial" w:cs="Arial"/>
        </w:rPr>
        <w:t> </w:t>
      </w:r>
      <w:r w:rsidR="00300728" w:rsidRPr="00AA11D8">
        <w:rPr>
          <w:rFonts w:ascii="Arial" w:hAnsi="Arial" w:cs="Arial"/>
        </w:rPr>
        <w:t>Watt durch die Solarzelle o</w:t>
      </w:r>
      <w:r w:rsidR="006671B3" w:rsidRPr="00AA11D8">
        <w:rPr>
          <w:rFonts w:ascii="Arial" w:hAnsi="Arial" w:cs="Arial"/>
        </w:rPr>
        <w:t>der das Windrad erzeugt werden.</w:t>
      </w:r>
      <w:r w:rsidR="005F2C76" w:rsidRPr="00AA11D8">
        <w:rPr>
          <w:rFonts w:ascii="Arial" w:hAnsi="Arial" w:cs="Arial"/>
        </w:rPr>
        <w:t xml:space="preserve"> Fällt die Leistung unter 0,05</w:t>
      </w:r>
      <w:r w:rsidR="001C5B94" w:rsidRPr="00AA11D8">
        <w:rPr>
          <w:rFonts w:ascii="Arial" w:hAnsi="Arial" w:cs="Arial"/>
        </w:rPr>
        <w:t> </w:t>
      </w:r>
      <w:r w:rsidR="005F2C76" w:rsidRPr="00AA11D8">
        <w:rPr>
          <w:rFonts w:ascii="Arial" w:hAnsi="Arial" w:cs="Arial"/>
        </w:rPr>
        <w:t>Watt, dann soll die Lampe wieder ausgeschaltet werden.</w:t>
      </w:r>
    </w:p>
    <w:p w:rsidR="006671B3" w:rsidRPr="00AA11D8" w:rsidRDefault="006671B3" w:rsidP="008215B2">
      <w:pPr>
        <w:spacing w:after="120"/>
        <w:jc w:val="both"/>
        <w:rPr>
          <w:rFonts w:ascii="Arial" w:hAnsi="Arial" w:cs="Arial"/>
        </w:rPr>
      </w:pPr>
      <w:r w:rsidRPr="00AA11D8">
        <w:rPr>
          <w:rFonts w:ascii="Arial" w:hAnsi="Arial" w:cs="Arial"/>
        </w:rPr>
        <w:t xml:space="preserve">Hier kann alternativ auch eine andere </w:t>
      </w:r>
      <w:r w:rsidR="005F2C76" w:rsidRPr="00AA11D8">
        <w:rPr>
          <w:rFonts w:ascii="Arial" w:hAnsi="Arial" w:cs="Arial"/>
        </w:rPr>
        <w:t xml:space="preserve">Größe gewählt werden, z. B. der Speicherstand des </w:t>
      </w:r>
      <w:proofErr w:type="spellStart"/>
      <w:r w:rsidR="005F2C76" w:rsidRPr="00AA11D8">
        <w:rPr>
          <w:rFonts w:ascii="Arial" w:hAnsi="Arial" w:cs="Arial"/>
        </w:rPr>
        <w:t>Engery</w:t>
      </w:r>
      <w:proofErr w:type="spellEnd"/>
      <w:r w:rsidR="005F2C76" w:rsidRPr="00AA11D8">
        <w:rPr>
          <w:rFonts w:ascii="Arial" w:hAnsi="Arial" w:cs="Arial"/>
        </w:rPr>
        <w:t> Meter.</w:t>
      </w:r>
      <w:r w:rsidR="005F2C76" w:rsidRPr="00AA11D8">
        <w:rPr>
          <w:rFonts w:ascii="Arial" w:hAnsi="Arial" w:cs="Arial"/>
          <w:noProof/>
          <w:lang w:eastAsia="de-DE"/>
        </w:rPr>
        <w:t xml:space="preserve"> </w:t>
      </w:r>
    </w:p>
    <w:p w:rsidR="00AA11D8" w:rsidRPr="00AA11D8" w:rsidRDefault="005F2C76" w:rsidP="008215B2">
      <w:pPr>
        <w:spacing w:after="120"/>
        <w:jc w:val="both"/>
        <w:rPr>
          <w:rFonts w:ascii="Arial" w:hAnsi="Arial" w:cs="Arial"/>
        </w:rPr>
      </w:pPr>
      <w:r w:rsidRPr="00AA11D8">
        <w:rPr>
          <w:rFonts w:ascii="Arial" w:hAnsi="Arial" w:cs="Arial"/>
        </w:rPr>
        <w:t>Die Bilder zeigen den Aufbau, der programmiert werden soll.</w:t>
      </w:r>
    </w:p>
    <w:p w:rsidR="005F2C76" w:rsidRPr="00AA11D8" w:rsidRDefault="00AA11D8" w:rsidP="008215B2">
      <w:pPr>
        <w:spacing w:after="120"/>
        <w:jc w:val="both"/>
        <w:rPr>
          <w:rFonts w:ascii="Arial" w:hAnsi="Arial" w:cs="Arial"/>
          <w:sz w:val="20"/>
        </w:rPr>
      </w:pPr>
      <w:r w:rsidRPr="00AA11D8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FCAA1" wp14:editId="1DFD5AD5">
                <wp:simplePos x="0" y="0"/>
                <wp:positionH relativeFrom="column">
                  <wp:posOffset>-2540</wp:posOffset>
                </wp:positionH>
                <wp:positionV relativeFrom="paragraph">
                  <wp:posOffset>2213610</wp:posOffset>
                </wp:positionV>
                <wp:extent cx="2880995" cy="63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11D8" w:rsidRPr="00AA11D8" w:rsidRDefault="00AA11D8" w:rsidP="00AA11D8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</w:rPr>
                            </w:pPr>
                            <w:r w:rsidRPr="00AA11D8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>Versuchsaufbau Solarzelle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2pt;margin-top:174.3pt;width:22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" stroked="f">
                <v:textbox style="mso-fit-shape-to-text:t" inset="0,0,0,0">
                  <w:txbxContent>
                    <w:p w:rsidR="00AA11D8" w:rsidRPr="00AA11D8" w:rsidRDefault="00AA11D8" w:rsidP="00AA11D8">
                      <w:pPr>
                        <w:pStyle w:val="Beschriftung"/>
                        <w:rPr>
                          <w:rFonts w:ascii="Arial" w:hAnsi="Arial" w:cs="Arial"/>
                          <w:noProof/>
                          <w:color w:val="auto"/>
                          <w:sz w:val="22"/>
                        </w:rPr>
                      </w:pPr>
                      <w:r w:rsidRPr="00AA11D8">
                        <w:rPr>
                          <w:rFonts w:ascii="Arial" w:hAnsi="Arial" w:cs="Arial"/>
                          <w:color w:val="auto"/>
                          <w:sz w:val="20"/>
                        </w:rPr>
                        <w:t>Versuchsaufbau Solarzelle</w:t>
                      </w:r>
                    </w:p>
                  </w:txbxContent>
                </v:textbox>
              </v:shape>
            </w:pict>
          </mc:Fallback>
        </mc:AlternateContent>
      </w:r>
      <w:r w:rsidRPr="00AA11D8">
        <w:rPr>
          <w:rFonts w:ascii="Arial" w:hAnsi="Arial" w:cs="Arial"/>
          <w:noProof/>
          <w:sz w:val="20"/>
          <w:lang w:eastAsia="de-DE"/>
        </w:rPr>
        <w:drawing>
          <wp:anchor distT="0" distB="0" distL="114300" distR="114300" simplePos="0" relativeHeight="251658240" behindDoc="0" locked="0" layoutInCell="1" allowOverlap="1" wp14:anchorId="1B9256C7" wp14:editId="5817C903">
            <wp:simplePos x="0" y="0"/>
            <wp:positionH relativeFrom="column">
              <wp:posOffset>-2648</wp:posOffset>
            </wp:positionH>
            <wp:positionV relativeFrom="paragraph">
              <wp:posOffset>-587</wp:posOffset>
            </wp:positionV>
            <wp:extent cx="2880995" cy="215646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11D8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76530" wp14:editId="1C41A7E6">
                <wp:simplePos x="0" y="0"/>
                <wp:positionH relativeFrom="column">
                  <wp:posOffset>2877820</wp:posOffset>
                </wp:positionH>
                <wp:positionV relativeFrom="paragraph">
                  <wp:posOffset>2213610</wp:posOffset>
                </wp:positionV>
                <wp:extent cx="2880995" cy="63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11D8" w:rsidRPr="00AA11D8" w:rsidRDefault="00AA11D8" w:rsidP="00AA11D8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</w:rPr>
                            </w:pPr>
                            <w:r w:rsidRPr="00AA11D8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>Versuchsaufbau Windrad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" o:spid="_x0000_s1027" type="#_x0000_t202" style="position:absolute;left:0;text-align:left;margin-left:226.6pt;margin-top:174.3pt;width:226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" stroked="f">
                <v:textbox style="mso-fit-shape-to-text:t" inset="0,0,0,0">
                  <w:txbxContent>
                    <w:p w:rsidR="00AA11D8" w:rsidRPr="00AA11D8" w:rsidRDefault="00AA11D8" w:rsidP="00AA11D8">
                      <w:pPr>
                        <w:pStyle w:val="Beschriftung"/>
                        <w:rPr>
                          <w:rFonts w:ascii="Arial" w:hAnsi="Arial" w:cs="Arial"/>
                          <w:noProof/>
                          <w:color w:val="auto"/>
                          <w:sz w:val="20"/>
                        </w:rPr>
                      </w:pPr>
                      <w:r w:rsidRPr="00AA11D8">
                        <w:rPr>
                          <w:rFonts w:ascii="Arial" w:hAnsi="Arial" w:cs="Arial"/>
                          <w:color w:val="auto"/>
                          <w:sz w:val="20"/>
                        </w:rPr>
                        <w:t>Versuchsaufbau Windrad</w:t>
                      </w:r>
                    </w:p>
                  </w:txbxContent>
                </v:textbox>
              </v:shape>
            </w:pict>
          </mc:Fallback>
        </mc:AlternateContent>
      </w:r>
      <w:r w:rsidRPr="00AA11D8">
        <w:rPr>
          <w:rFonts w:ascii="Arial" w:hAnsi="Arial" w:cs="Arial"/>
          <w:noProof/>
          <w:sz w:val="20"/>
          <w:lang w:eastAsia="de-DE"/>
        </w:rPr>
        <w:drawing>
          <wp:anchor distT="0" distB="0" distL="114300" distR="114300" simplePos="0" relativeHeight="251659264" behindDoc="0" locked="0" layoutInCell="1" allowOverlap="1" wp14:anchorId="1DD2E4A5" wp14:editId="3E9A495C">
            <wp:simplePos x="0" y="0"/>
            <wp:positionH relativeFrom="column">
              <wp:posOffset>2878347</wp:posOffset>
            </wp:positionH>
            <wp:positionV relativeFrom="paragraph">
              <wp:posOffset>-587</wp:posOffset>
            </wp:positionV>
            <wp:extent cx="2880995" cy="215646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C76" w:rsidRPr="00AA11D8" w:rsidRDefault="005F2C76" w:rsidP="008215B2">
      <w:pPr>
        <w:spacing w:after="120"/>
        <w:jc w:val="both"/>
        <w:rPr>
          <w:rFonts w:ascii="Arial" w:hAnsi="Arial" w:cs="Arial"/>
          <w:sz w:val="20"/>
        </w:rPr>
      </w:pPr>
    </w:p>
    <w:p w:rsidR="005F2C76" w:rsidRPr="00AA11D8" w:rsidRDefault="005F2C76" w:rsidP="008215B2">
      <w:pPr>
        <w:spacing w:after="120"/>
        <w:jc w:val="both"/>
        <w:rPr>
          <w:rFonts w:ascii="Arial" w:hAnsi="Arial" w:cs="Arial"/>
          <w:sz w:val="20"/>
        </w:rPr>
      </w:pPr>
    </w:p>
    <w:p w:rsidR="005F2C76" w:rsidRPr="00AA11D8" w:rsidRDefault="005F2C76" w:rsidP="008215B2">
      <w:pPr>
        <w:spacing w:after="120"/>
        <w:jc w:val="both"/>
        <w:rPr>
          <w:rFonts w:ascii="Arial" w:hAnsi="Arial" w:cs="Arial"/>
          <w:sz w:val="20"/>
        </w:rPr>
      </w:pPr>
    </w:p>
    <w:p w:rsidR="00FB2C8F" w:rsidRPr="00AA11D8" w:rsidRDefault="00FB2C8F" w:rsidP="008215B2">
      <w:pPr>
        <w:spacing w:after="120"/>
        <w:jc w:val="both"/>
        <w:rPr>
          <w:rFonts w:ascii="Arial" w:hAnsi="Arial" w:cs="Arial"/>
          <w:sz w:val="20"/>
        </w:rPr>
      </w:pPr>
    </w:p>
    <w:p w:rsidR="00FB2C8F" w:rsidRPr="00AA11D8" w:rsidRDefault="00FB2C8F" w:rsidP="008215B2">
      <w:pPr>
        <w:spacing w:after="120"/>
        <w:jc w:val="both"/>
        <w:rPr>
          <w:rFonts w:ascii="Arial" w:hAnsi="Arial" w:cs="Arial"/>
          <w:sz w:val="20"/>
        </w:rPr>
      </w:pPr>
    </w:p>
    <w:p w:rsidR="00FB2C8F" w:rsidRPr="00AA11D8" w:rsidRDefault="00FB2C8F" w:rsidP="008215B2">
      <w:pPr>
        <w:spacing w:after="120"/>
        <w:jc w:val="both"/>
        <w:rPr>
          <w:rFonts w:ascii="Arial" w:hAnsi="Arial" w:cs="Arial"/>
          <w:sz w:val="20"/>
        </w:rPr>
      </w:pPr>
    </w:p>
    <w:p w:rsidR="00AA11D8" w:rsidRDefault="00AA11D8" w:rsidP="008215B2">
      <w:pPr>
        <w:spacing w:after="120"/>
        <w:jc w:val="both"/>
        <w:rPr>
          <w:rFonts w:ascii="Arial" w:hAnsi="Arial" w:cs="Arial"/>
        </w:rPr>
      </w:pPr>
    </w:p>
    <w:p w:rsidR="00AA11D8" w:rsidRPr="00AA11D8" w:rsidRDefault="00AA11D8" w:rsidP="008215B2">
      <w:pPr>
        <w:spacing w:after="120"/>
        <w:jc w:val="both"/>
        <w:rPr>
          <w:rFonts w:ascii="Arial" w:hAnsi="Arial" w:cs="Arial"/>
        </w:rPr>
      </w:pPr>
    </w:p>
    <w:p w:rsidR="00AA11D8" w:rsidRDefault="00AA11D8" w:rsidP="008215B2">
      <w:pPr>
        <w:spacing w:after="120"/>
        <w:jc w:val="both"/>
        <w:rPr>
          <w:rFonts w:ascii="Arial" w:hAnsi="Arial" w:cs="Arial"/>
        </w:rPr>
      </w:pPr>
    </w:p>
    <w:p w:rsidR="00FB2C8F" w:rsidRPr="00AA11D8" w:rsidRDefault="00AA11D8" w:rsidP="008215B2">
      <w:pPr>
        <w:spacing w:after="120"/>
        <w:jc w:val="both"/>
        <w:rPr>
          <w:rFonts w:ascii="Arial" w:hAnsi="Arial" w:cs="Arial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D29D6" wp14:editId="6E3AC14B">
                <wp:simplePos x="0" y="0"/>
                <wp:positionH relativeFrom="column">
                  <wp:posOffset>0</wp:posOffset>
                </wp:positionH>
                <wp:positionV relativeFrom="paragraph">
                  <wp:posOffset>2994025</wp:posOffset>
                </wp:positionV>
                <wp:extent cx="2879725" cy="63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11D8" w:rsidRPr="00AA11D8" w:rsidRDefault="00AA11D8" w:rsidP="00AA11D8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Vergrößerung </w:t>
                            </w:r>
                            <w:r w:rsidR="003E3228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Zusammenbau des Motors und des </w:t>
                            </w:r>
                            <w:proofErr w:type="spellStart"/>
                            <w:r w:rsidR="003E3228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>Energy</w:t>
                            </w:r>
                            <w:proofErr w:type="spellEnd"/>
                            <w:r w:rsidR="003E3228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 Meters zum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>Antrieb des Schalters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left:0;text-align:left;margin-left:0;margin-top:235.75pt;width:226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" stroked="f">
                <v:textbox style="mso-fit-shape-to-text:t" inset="0,0,0,0">
                  <w:txbxContent>
                    <w:p w:rsidR="00AA11D8" w:rsidRPr="00AA11D8" w:rsidRDefault="00AA11D8" w:rsidP="00AA11D8">
                      <w:pPr>
                        <w:pStyle w:val="Beschriftung"/>
                        <w:rPr>
                          <w:rFonts w:ascii="Arial" w:hAnsi="Arial" w:cs="Arial"/>
                          <w:noProof/>
                          <w:color w:val="auto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Vergrößerung </w:t>
                      </w:r>
                      <w:r w:rsidR="003E3228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Zusammenbau des Motors und des </w:t>
                      </w:r>
                      <w:proofErr w:type="spellStart"/>
                      <w:r w:rsidR="003E3228">
                        <w:rPr>
                          <w:rFonts w:ascii="Arial" w:hAnsi="Arial" w:cs="Arial"/>
                          <w:color w:val="auto"/>
                          <w:sz w:val="20"/>
                        </w:rPr>
                        <w:t>Energy</w:t>
                      </w:r>
                      <w:proofErr w:type="spellEnd"/>
                      <w:r w:rsidR="003E3228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 Meters zum </w:t>
                      </w:r>
                      <w:r>
                        <w:rPr>
                          <w:rFonts w:ascii="Arial" w:hAnsi="Arial" w:cs="Arial"/>
                          <w:color w:val="auto"/>
                          <w:sz w:val="20"/>
                        </w:rPr>
                        <w:t>Antrieb des Schalters</w:t>
                      </w:r>
                    </w:p>
                  </w:txbxContent>
                </v:textbox>
              </v:shape>
            </w:pict>
          </mc:Fallback>
        </mc:AlternateContent>
      </w:r>
      <w:r w:rsidR="0097193B" w:rsidRPr="00AA11D8">
        <w:rPr>
          <w:rFonts w:ascii="Arial" w:hAnsi="Arial" w:cs="Arial"/>
          <w:noProof/>
          <w:sz w:val="20"/>
          <w:lang w:eastAsia="de-DE"/>
        </w:rPr>
        <w:drawing>
          <wp:anchor distT="0" distB="0" distL="114300" distR="114300" simplePos="0" relativeHeight="251661312" behindDoc="0" locked="0" layoutInCell="1" allowOverlap="1" wp14:anchorId="5F16502F" wp14:editId="760EF12A">
            <wp:simplePos x="0" y="0"/>
            <wp:positionH relativeFrom="margin">
              <wp:align>left</wp:align>
            </wp:positionH>
            <wp:positionV relativeFrom="paragraph">
              <wp:posOffset>846670</wp:posOffset>
            </wp:positionV>
            <wp:extent cx="2879725" cy="2090420"/>
            <wp:effectExtent l="0" t="0" r="0" b="508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2" t="52400" r="47904" b="5244"/>
                    <a:stretch/>
                  </pic:blipFill>
                  <pic:spPr bwMode="auto">
                    <a:xfrm>
                      <a:off x="0" y="0"/>
                      <a:ext cx="2879725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428" w:rsidRPr="00AA11D8">
        <w:rPr>
          <w:rFonts w:ascii="Arial" w:hAnsi="Arial" w:cs="Arial"/>
        </w:rPr>
        <w:t xml:space="preserve">Zum Ein- und Ausschalten wird der Drehschalter am </w:t>
      </w:r>
      <w:proofErr w:type="spellStart"/>
      <w:r w:rsidR="00C04428" w:rsidRPr="00AA11D8">
        <w:rPr>
          <w:rFonts w:ascii="Arial" w:hAnsi="Arial" w:cs="Arial"/>
        </w:rPr>
        <w:t>Energy</w:t>
      </w:r>
      <w:proofErr w:type="spellEnd"/>
      <w:r w:rsidR="00C04428" w:rsidRPr="00AA11D8">
        <w:rPr>
          <w:rFonts w:ascii="Arial" w:hAnsi="Arial" w:cs="Arial"/>
        </w:rPr>
        <w:t> Meter durch einen Motor bewegt.</w:t>
      </w:r>
      <w:r w:rsidR="00D723A4" w:rsidRPr="00AA11D8">
        <w:rPr>
          <w:rFonts w:ascii="Arial" w:hAnsi="Arial" w:cs="Arial"/>
        </w:rPr>
        <w:t xml:space="preserve"> Der Drehschalter</w:t>
      </w:r>
      <w:r w:rsidR="004F2F02" w:rsidRPr="00AA11D8">
        <w:rPr>
          <w:rFonts w:ascii="Arial" w:hAnsi="Arial" w:cs="Arial"/>
        </w:rPr>
        <w:t xml:space="preserve"> und der Antrieb werden mit einer</w:t>
      </w:r>
      <w:r w:rsidR="00D723A4" w:rsidRPr="00AA11D8">
        <w:rPr>
          <w:rFonts w:ascii="Arial" w:hAnsi="Arial" w:cs="Arial"/>
        </w:rPr>
        <w:t xml:space="preserve"> </w:t>
      </w:r>
      <w:r w:rsidR="004F2F02" w:rsidRPr="00AA11D8">
        <w:rPr>
          <w:rFonts w:ascii="Arial" w:hAnsi="Arial" w:cs="Arial"/>
        </w:rPr>
        <w:t xml:space="preserve">Kreuzstange verbunden. Der Motor wird an den seitlichen Löchern befestigt. Dazu </w:t>
      </w:r>
      <w:r w:rsidR="00C65755" w:rsidRPr="00AA11D8">
        <w:rPr>
          <w:rFonts w:ascii="Arial" w:hAnsi="Arial" w:cs="Arial"/>
        </w:rPr>
        <w:t>werden zwei schwarze Kreuzstangen und passende Lochsteine, die vertikale und horizontale Löcher besitzen benötigt.</w:t>
      </w:r>
    </w:p>
    <w:sectPr w:rsidR="00FB2C8F" w:rsidRPr="00AA11D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2EF" w:rsidRDefault="00FB02EF" w:rsidP="00AC7E56">
      <w:pPr>
        <w:spacing w:after="0" w:line="240" w:lineRule="auto"/>
      </w:pPr>
      <w:r>
        <w:separator/>
      </w:r>
    </w:p>
  </w:endnote>
  <w:endnote w:type="continuationSeparator" w:id="0">
    <w:p w:rsidR="00FB02EF" w:rsidRDefault="00FB02EF" w:rsidP="00AC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1835684"/>
      <w:docPartObj>
        <w:docPartGallery w:val="Page Numbers (Bottom of Page)"/>
        <w:docPartUnique/>
      </w:docPartObj>
    </w:sdtPr>
    <w:sdtContent>
      <w:p w:rsidR="008C45F0" w:rsidRDefault="008C45F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C45F0" w:rsidRDefault="008C45F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2EF" w:rsidRDefault="00FB02EF" w:rsidP="00AC7E56">
      <w:pPr>
        <w:spacing w:after="0" w:line="240" w:lineRule="auto"/>
      </w:pPr>
      <w:r>
        <w:separator/>
      </w:r>
    </w:p>
  </w:footnote>
  <w:footnote w:type="continuationSeparator" w:id="0">
    <w:p w:rsidR="00FB02EF" w:rsidRDefault="00FB02EF" w:rsidP="00AC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951"/>
      <w:gridCol w:w="4536"/>
      <w:gridCol w:w="2725"/>
    </w:tblGrid>
    <w:tr w:rsidR="00AC7E56" w:rsidTr="00DC6569">
      <w:tc>
        <w:tcPr>
          <w:tcW w:w="1951" w:type="dxa"/>
          <w:vAlign w:val="center"/>
        </w:tcPr>
        <w:p w:rsidR="00AC7E56" w:rsidRDefault="00AC7E56" w:rsidP="00DC6569">
          <w:pPr>
            <w:pStyle w:val="Kopfzeile"/>
          </w:pPr>
          <w:r w:rsidRPr="005C46E9">
            <w:rPr>
              <w:b/>
              <w:sz w:val="28"/>
            </w:rPr>
            <w:t>Informatik</w:t>
          </w:r>
        </w:p>
      </w:tc>
      <w:tc>
        <w:tcPr>
          <w:tcW w:w="4536" w:type="dxa"/>
          <w:vAlign w:val="center"/>
        </w:tcPr>
        <w:p w:rsidR="00AC7E56" w:rsidRDefault="00AC7E56" w:rsidP="00DC6569">
          <w:pPr>
            <w:pStyle w:val="Kopfzeile"/>
            <w:jc w:val="center"/>
          </w:pPr>
          <w:r>
            <w:rPr>
              <w:b/>
              <w:sz w:val="28"/>
            </w:rPr>
            <w:t>Programmieraufgabe Lego</w:t>
          </w:r>
        </w:p>
      </w:tc>
      <w:tc>
        <w:tcPr>
          <w:tcW w:w="2725" w:type="dxa"/>
          <w:vAlign w:val="center"/>
        </w:tcPr>
        <w:p w:rsidR="00AC7E56" w:rsidRDefault="00AC7E56" w:rsidP="00DC6569">
          <w:pPr>
            <w:pStyle w:val="Kopfzeile"/>
          </w:pPr>
          <w:r w:rsidRPr="005C46E9">
            <w:rPr>
              <w:b/>
              <w:sz w:val="28"/>
            </w:rPr>
            <w:t>Datum:</w:t>
          </w:r>
        </w:p>
      </w:tc>
    </w:tr>
  </w:tbl>
  <w:p w:rsidR="00AC7E56" w:rsidRDefault="00AC7E5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DC"/>
    <w:rsid w:val="0011419F"/>
    <w:rsid w:val="001A712C"/>
    <w:rsid w:val="001C5B94"/>
    <w:rsid w:val="00300728"/>
    <w:rsid w:val="003E3228"/>
    <w:rsid w:val="004347A5"/>
    <w:rsid w:val="004745DC"/>
    <w:rsid w:val="004F2F02"/>
    <w:rsid w:val="005F2C76"/>
    <w:rsid w:val="006671B3"/>
    <w:rsid w:val="008215B2"/>
    <w:rsid w:val="008C45F0"/>
    <w:rsid w:val="00926726"/>
    <w:rsid w:val="0097193B"/>
    <w:rsid w:val="009B5D0C"/>
    <w:rsid w:val="00AA11D8"/>
    <w:rsid w:val="00AC7E56"/>
    <w:rsid w:val="00C04428"/>
    <w:rsid w:val="00C65755"/>
    <w:rsid w:val="00D723A4"/>
    <w:rsid w:val="00DD50AF"/>
    <w:rsid w:val="00F22725"/>
    <w:rsid w:val="00F72FBD"/>
    <w:rsid w:val="00FB02EF"/>
    <w:rsid w:val="00F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7E56"/>
  </w:style>
  <w:style w:type="paragraph" w:styleId="Fuzeile">
    <w:name w:val="footer"/>
    <w:basedOn w:val="Standard"/>
    <w:link w:val="FuzeileZchn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7E56"/>
  </w:style>
  <w:style w:type="table" w:styleId="Tabellenraster">
    <w:name w:val="Table Grid"/>
    <w:basedOn w:val="NormaleTabelle"/>
    <w:uiPriority w:val="59"/>
    <w:rsid w:val="00AC7E56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C7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AA11D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7E56"/>
  </w:style>
  <w:style w:type="paragraph" w:styleId="Fuzeile">
    <w:name w:val="footer"/>
    <w:basedOn w:val="Standard"/>
    <w:link w:val="FuzeileZchn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7E56"/>
  </w:style>
  <w:style w:type="table" w:styleId="Tabellenraster">
    <w:name w:val="Table Grid"/>
    <w:basedOn w:val="NormaleTabelle"/>
    <w:uiPriority w:val="59"/>
    <w:rsid w:val="00AC7E56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C7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AA11D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18</cp:revision>
  <dcterms:created xsi:type="dcterms:W3CDTF">2014-04-26T00:02:00Z</dcterms:created>
  <dcterms:modified xsi:type="dcterms:W3CDTF">2014-04-27T12:35:00Z</dcterms:modified>
</cp:coreProperties>
</file>