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26D" w:rsidRDefault="002F126D" w:rsidP="002F126D">
      <w:pPr>
        <w:pStyle w:val="Heading2"/>
        <w:tabs>
          <w:tab w:val="left" w:pos="1195"/>
        </w:tabs>
        <w:spacing w:before="127"/>
        <w:ind w:left="993"/>
        <w:jc w:val="center"/>
      </w:pPr>
      <w:r>
        <w:t>Метод</w:t>
      </w:r>
      <w:r>
        <w:rPr>
          <w:spacing w:val="-10"/>
        </w:rPr>
        <w:t xml:space="preserve"> </w:t>
      </w:r>
      <w:r>
        <w:t>наименьших</w:t>
      </w:r>
      <w:r>
        <w:rPr>
          <w:spacing w:val="-8"/>
        </w:rPr>
        <w:t xml:space="preserve"> </w:t>
      </w:r>
      <w:r>
        <w:rPr>
          <w:spacing w:val="-2"/>
        </w:rPr>
        <w:t>квадратов</w:t>
      </w:r>
    </w:p>
    <w:p w:rsidR="002F126D" w:rsidRDefault="002F126D" w:rsidP="002F126D">
      <w:pPr>
        <w:pStyle w:val="a3"/>
        <w:spacing w:before="58"/>
        <w:ind w:left="140" w:right="135" w:firstLine="566"/>
        <w:jc w:val="both"/>
      </w:pPr>
      <w:r>
        <w:t xml:space="preserve">Суть метода наименьших квадратов заключается в нахождении таких значений </w:t>
      </w:r>
      <w:r>
        <w:rPr>
          <w:i/>
        </w:rPr>
        <w:t>х</w:t>
      </w:r>
      <w:r>
        <w:rPr>
          <w:i/>
          <w:vertAlign w:val="subscript"/>
        </w:rPr>
        <w:t>i</w:t>
      </w:r>
      <w:r>
        <w:t xml:space="preserve">, при которых сумма квадратов отклонений (ошибок) </w:t>
      </w:r>
      <w:r>
        <w:rPr>
          <w:i/>
        </w:rPr>
        <w:t>e</w:t>
      </w:r>
      <w:r>
        <w:rPr>
          <w:i/>
          <w:vertAlign w:val="subscript"/>
        </w:rPr>
        <w:t>i</w:t>
      </w:r>
      <w:r>
        <w:t>=</w:t>
      </w:r>
      <w:r>
        <w:rPr>
          <w:i/>
        </w:rPr>
        <w:t>y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– </w:t>
      </w:r>
      <w:r>
        <w:rPr>
          <w:i/>
        </w:rPr>
        <w:t>f</w:t>
      </w:r>
      <w:r>
        <w:rPr>
          <w:i/>
          <w:vertAlign w:val="subscript"/>
        </w:rPr>
        <w:t>i</w:t>
      </w:r>
      <w:r>
        <w:t>(</w:t>
      </w:r>
      <w:r>
        <w:rPr>
          <w:i/>
        </w:rPr>
        <w:t>x</w:t>
      </w:r>
      <w:r>
        <w:t>) будет стремиться к минимуму</w:t>
      </w:r>
    </w:p>
    <w:p w:rsidR="002F126D" w:rsidRDefault="002F126D" w:rsidP="002F126D">
      <w:pPr>
        <w:pStyle w:val="a3"/>
        <w:spacing w:before="58"/>
        <w:ind w:left="140" w:right="135" w:firstLine="566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541270" cy="6292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26D" w:rsidRDefault="002F126D" w:rsidP="002F126D">
      <w:pPr>
        <w:pStyle w:val="a3"/>
        <w:spacing w:before="131" w:line="242" w:lineRule="auto"/>
        <w:ind w:left="140" w:right="141" w:firstLine="566"/>
        <w:jc w:val="both"/>
      </w:pPr>
      <w:r>
        <w:t xml:space="preserve">Т.к. каждое значение 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в общем случае «сопровождается» соответствующим коэффициентом </w:t>
      </w:r>
      <w:r>
        <w:rPr>
          <w:i/>
        </w:rPr>
        <w:t>а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>(</w:t>
      </w:r>
      <w:r>
        <w:rPr>
          <w:i/>
        </w:rPr>
        <w:t xml:space="preserve">i </w:t>
      </w:r>
      <w:r>
        <w:t xml:space="preserve">= 0, 1, 2, …, </w:t>
      </w:r>
      <w:r>
        <w:rPr>
          <w:i/>
        </w:rPr>
        <w:t>n</w:t>
      </w:r>
      <w:r>
        <w:t>), то задача сводится к нахождению данных коэффициентов. Введем обозначение функции</w:t>
      </w:r>
    </w:p>
    <w:p w:rsidR="002F126D" w:rsidRDefault="002F126D" w:rsidP="002F126D">
      <w:pPr>
        <w:pStyle w:val="a3"/>
        <w:spacing w:before="58"/>
        <w:ind w:right="135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849880" cy="46291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26D" w:rsidRDefault="002F126D" w:rsidP="002F126D">
      <w:pPr>
        <w:pStyle w:val="a3"/>
        <w:spacing w:before="58"/>
        <w:ind w:right="135" w:firstLine="708"/>
      </w:pPr>
      <w:r>
        <w:t>Тогда, на основе обращения в точке минимума функции F в нуль ее производных, для определения вышеупомянутых коэффициентов составляется нормальная система:</w:t>
      </w:r>
    </w:p>
    <w:p w:rsidR="002F126D" w:rsidRPr="002F126D" w:rsidRDefault="002F126D" w:rsidP="002F126D">
      <w:pPr>
        <w:pStyle w:val="a3"/>
        <w:spacing w:before="58"/>
        <w:ind w:left="2832" w:right="135" w:firstLine="708"/>
      </w:pPr>
      <w:r>
        <w:rPr>
          <w:noProof/>
          <w:lang w:eastAsia="ru-RU"/>
        </w:rPr>
        <w:drawing>
          <wp:inline distT="0" distB="0" distL="0" distR="0">
            <wp:extent cx="1223010" cy="18999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02F" w:rsidRPr="000F016C" w:rsidRDefault="000F016C" w:rsidP="000F01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016C">
        <w:rPr>
          <w:rFonts w:ascii="Times New Roman" w:hAnsi="Times New Roman" w:cs="Times New Roman"/>
          <w:sz w:val="28"/>
          <w:szCs w:val="28"/>
        </w:rPr>
        <w:t>Существенным недостатком метода является громоздкость вычислений, вследствие чего к нему прибегают при достаточно точных экспериментальных данных при необходимости получения очень точных значений функции.</w:t>
      </w:r>
    </w:p>
    <w:sectPr w:rsidR="009F402F" w:rsidRPr="000F0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B0418"/>
    <w:multiLevelType w:val="multilevel"/>
    <w:tmpl w:val="B810B604"/>
    <w:lvl w:ilvl="0">
      <w:start w:val="1"/>
      <w:numFmt w:val="decimal"/>
      <w:lvlText w:val="%1."/>
      <w:lvlJc w:val="left"/>
      <w:pPr>
        <w:ind w:left="99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83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3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74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9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7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2" w:hanging="49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9F402F"/>
    <w:rsid w:val="000F016C"/>
    <w:rsid w:val="002F126D"/>
    <w:rsid w:val="009F4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F12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F126D"/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2">
    <w:name w:val="Heading 2"/>
    <w:basedOn w:val="a"/>
    <w:uiPriority w:val="1"/>
    <w:qFormat/>
    <w:rsid w:val="002F126D"/>
    <w:pPr>
      <w:widowControl w:val="0"/>
      <w:autoSpaceDE w:val="0"/>
      <w:autoSpaceDN w:val="0"/>
      <w:spacing w:after="0" w:line="240" w:lineRule="auto"/>
      <w:ind w:left="707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2F1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12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3</cp:revision>
  <dcterms:created xsi:type="dcterms:W3CDTF">2025-05-27T22:15:00Z</dcterms:created>
  <dcterms:modified xsi:type="dcterms:W3CDTF">2025-05-27T22:22:00Z</dcterms:modified>
</cp:coreProperties>
</file>