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C1" w:rsidRPr="007327C1" w:rsidRDefault="007327C1" w:rsidP="007327C1">
      <w:pPr>
        <w:pStyle w:val="Heading2"/>
        <w:tabs>
          <w:tab w:val="left" w:pos="1087"/>
        </w:tabs>
        <w:spacing w:before="237"/>
        <w:ind w:left="0" w:firstLine="0"/>
        <w:jc w:val="center"/>
        <w:rPr>
          <w:sz w:val="28"/>
          <w:szCs w:val="28"/>
        </w:rPr>
      </w:pPr>
      <w:r w:rsidRPr="007327C1">
        <w:rPr>
          <w:sz w:val="28"/>
          <w:szCs w:val="28"/>
        </w:rPr>
        <w:t>Модифицированный</w:t>
      </w:r>
      <w:r w:rsidRPr="007327C1">
        <w:rPr>
          <w:spacing w:val="-11"/>
          <w:sz w:val="28"/>
          <w:szCs w:val="28"/>
        </w:rPr>
        <w:t xml:space="preserve"> </w:t>
      </w:r>
      <w:r w:rsidRPr="007327C1">
        <w:rPr>
          <w:sz w:val="28"/>
          <w:szCs w:val="28"/>
        </w:rPr>
        <w:t>метод</w:t>
      </w:r>
      <w:r w:rsidRPr="007327C1">
        <w:rPr>
          <w:spacing w:val="-11"/>
          <w:sz w:val="28"/>
          <w:szCs w:val="28"/>
        </w:rPr>
        <w:t xml:space="preserve"> </w:t>
      </w:r>
      <w:r w:rsidRPr="007327C1">
        <w:rPr>
          <w:spacing w:val="-2"/>
          <w:sz w:val="28"/>
          <w:szCs w:val="28"/>
        </w:rPr>
        <w:t>Ньютона</w:t>
      </w:r>
    </w:p>
    <w:p w:rsidR="007327C1" w:rsidRPr="007327C1" w:rsidRDefault="007327C1" w:rsidP="007327C1">
      <w:pPr>
        <w:pStyle w:val="a3"/>
        <w:spacing w:before="117" w:line="221" w:lineRule="exact"/>
        <w:ind w:left="536"/>
        <w:rPr>
          <w:sz w:val="28"/>
          <w:szCs w:val="28"/>
        </w:rPr>
      </w:pPr>
      <w:r w:rsidRPr="007327C1">
        <w:rPr>
          <w:sz w:val="28"/>
          <w:szCs w:val="28"/>
        </w:rPr>
        <w:t>Рассмотренный</w:t>
      </w:r>
      <w:r w:rsidRPr="007327C1">
        <w:rPr>
          <w:spacing w:val="39"/>
          <w:sz w:val="28"/>
          <w:szCs w:val="28"/>
        </w:rPr>
        <w:t xml:space="preserve"> </w:t>
      </w:r>
      <w:r w:rsidRPr="007327C1">
        <w:rPr>
          <w:sz w:val="28"/>
          <w:szCs w:val="28"/>
        </w:rPr>
        <w:t>выше</w:t>
      </w:r>
      <w:r w:rsidRPr="007327C1">
        <w:rPr>
          <w:spacing w:val="37"/>
          <w:sz w:val="28"/>
          <w:szCs w:val="28"/>
        </w:rPr>
        <w:t xml:space="preserve"> </w:t>
      </w:r>
      <w:r w:rsidRPr="007327C1">
        <w:rPr>
          <w:sz w:val="28"/>
          <w:szCs w:val="28"/>
        </w:rPr>
        <w:t>метод</w:t>
      </w:r>
      <w:r w:rsidRPr="007327C1">
        <w:rPr>
          <w:spacing w:val="40"/>
          <w:sz w:val="28"/>
          <w:szCs w:val="28"/>
        </w:rPr>
        <w:t xml:space="preserve"> </w:t>
      </w:r>
      <w:r w:rsidRPr="007327C1">
        <w:rPr>
          <w:sz w:val="28"/>
          <w:szCs w:val="28"/>
        </w:rPr>
        <w:t>Ньютона</w:t>
      </w:r>
      <w:r w:rsidRPr="007327C1">
        <w:rPr>
          <w:spacing w:val="40"/>
          <w:sz w:val="28"/>
          <w:szCs w:val="28"/>
        </w:rPr>
        <w:t xml:space="preserve"> </w:t>
      </w:r>
      <w:r w:rsidRPr="007327C1">
        <w:rPr>
          <w:sz w:val="28"/>
          <w:szCs w:val="28"/>
        </w:rPr>
        <w:t>требует</w:t>
      </w:r>
      <w:r w:rsidRPr="007327C1">
        <w:rPr>
          <w:spacing w:val="40"/>
          <w:sz w:val="28"/>
          <w:szCs w:val="28"/>
        </w:rPr>
        <w:t xml:space="preserve"> </w:t>
      </w:r>
      <w:r w:rsidRPr="007327C1">
        <w:rPr>
          <w:spacing w:val="-2"/>
          <w:sz w:val="28"/>
          <w:szCs w:val="28"/>
        </w:rPr>
        <w:t>вычисления</w:t>
      </w:r>
    </w:p>
    <w:p w:rsidR="007327C1" w:rsidRPr="007327C1" w:rsidRDefault="007327C1" w:rsidP="007327C1">
      <w:pPr>
        <w:pStyle w:val="a3"/>
        <w:spacing w:line="356" w:lineRule="exact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>производной</w:t>
      </w:r>
      <w:r w:rsidRPr="007327C1">
        <w:rPr>
          <w:spacing w:val="75"/>
          <w:position w:val="2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f</w:t>
      </w:r>
      <w:r w:rsidRPr="007327C1">
        <w:rPr>
          <w:i/>
          <w:spacing w:val="-8"/>
          <w:position w:val="2"/>
          <w:sz w:val="28"/>
          <w:szCs w:val="28"/>
        </w:rPr>
        <w:t xml:space="preserve"> </w:t>
      </w:r>
      <w:r w:rsidRPr="007327C1">
        <w:rPr>
          <w:position w:val="3"/>
          <w:sz w:val="28"/>
          <w:szCs w:val="28"/>
        </w:rPr>
        <w:t>‘</w:t>
      </w:r>
      <w:r w:rsidRPr="007327C1">
        <w:rPr>
          <w:sz w:val="28"/>
          <w:szCs w:val="28"/>
        </w:rPr>
        <w:t>(</w:t>
      </w:r>
      <w:r w:rsidRPr="007327C1">
        <w:rPr>
          <w:spacing w:val="-44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i/>
          <w:position w:val="-3"/>
          <w:sz w:val="28"/>
          <w:szCs w:val="28"/>
          <w:vertAlign w:val="subscript"/>
        </w:rPr>
        <w:t>k</w:t>
      </w:r>
      <w:r w:rsidRPr="007327C1">
        <w:rPr>
          <w:i/>
          <w:spacing w:val="14"/>
          <w:position w:val="-3"/>
          <w:sz w:val="28"/>
          <w:szCs w:val="28"/>
        </w:rPr>
        <w:t xml:space="preserve"> </w:t>
      </w:r>
      <w:r w:rsidRPr="007327C1">
        <w:rPr>
          <w:sz w:val="28"/>
          <w:szCs w:val="28"/>
        </w:rPr>
        <w:t>)</w:t>
      </w:r>
      <w:r w:rsidRPr="007327C1">
        <w:rPr>
          <w:spacing w:val="3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на</w:t>
      </w:r>
      <w:r w:rsidRPr="007327C1">
        <w:rPr>
          <w:spacing w:val="10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каждом</w:t>
      </w:r>
      <w:r w:rsidRPr="007327C1">
        <w:rPr>
          <w:spacing w:val="6"/>
          <w:position w:val="2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k</w:t>
      </w:r>
      <w:r w:rsidRPr="007327C1">
        <w:rPr>
          <w:position w:val="2"/>
          <w:sz w:val="28"/>
          <w:szCs w:val="28"/>
        </w:rPr>
        <w:t>-том</w:t>
      </w:r>
      <w:r w:rsidRPr="007327C1">
        <w:rPr>
          <w:spacing w:val="8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шаге.</w:t>
      </w:r>
      <w:r w:rsidRPr="007327C1">
        <w:rPr>
          <w:spacing w:val="7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Данное</w:t>
      </w:r>
      <w:r w:rsidRPr="007327C1">
        <w:rPr>
          <w:spacing w:val="7"/>
          <w:position w:val="2"/>
          <w:sz w:val="28"/>
          <w:szCs w:val="28"/>
        </w:rPr>
        <w:t xml:space="preserve"> </w:t>
      </w:r>
      <w:r w:rsidRPr="007327C1">
        <w:rPr>
          <w:spacing w:val="-2"/>
          <w:position w:val="2"/>
          <w:sz w:val="28"/>
          <w:szCs w:val="28"/>
        </w:rPr>
        <w:t>обстоятель-</w:t>
      </w:r>
    </w:p>
    <w:p w:rsidR="007327C1" w:rsidRPr="007327C1" w:rsidRDefault="007327C1" w:rsidP="007327C1">
      <w:pPr>
        <w:pStyle w:val="a3"/>
        <w:spacing w:before="4"/>
        <w:ind w:right="138"/>
        <w:jc w:val="both"/>
        <w:rPr>
          <w:sz w:val="28"/>
          <w:szCs w:val="28"/>
        </w:rPr>
      </w:pPr>
      <w:r w:rsidRPr="007327C1">
        <w:rPr>
          <w:sz w:val="28"/>
          <w:szCs w:val="28"/>
        </w:rPr>
        <w:t xml:space="preserve">ство существенно снижает эффективность метода касательных. Поэтому в случаях, когда вычисление производной сопряжено с существенными затратами машинного времени, целесообразно использовать модифицированный (огрубленный, видоизменён- ный или упрощённый) метод Ньютона </w:t>
      </w:r>
    </w:p>
    <w:p w:rsidR="007327C1" w:rsidRPr="007327C1" w:rsidRDefault="007327C1" w:rsidP="007327C1">
      <w:pPr>
        <w:spacing w:line="356" w:lineRule="exact"/>
        <w:ind w:left="536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>Модификация</w:t>
      </w:r>
      <w:r w:rsidRPr="007327C1">
        <w:rPr>
          <w:spacing w:val="-10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заключается</w:t>
      </w:r>
      <w:r w:rsidRPr="007327C1">
        <w:rPr>
          <w:spacing w:val="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в</w:t>
      </w:r>
      <w:r w:rsidRPr="007327C1">
        <w:rPr>
          <w:spacing w:val="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замене</w:t>
      </w:r>
      <w:r w:rsidRPr="007327C1">
        <w:rPr>
          <w:spacing w:val="75"/>
          <w:position w:val="2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f</w:t>
      </w:r>
      <w:r w:rsidRPr="007327C1">
        <w:rPr>
          <w:i/>
          <w:spacing w:val="-10"/>
          <w:position w:val="2"/>
          <w:sz w:val="28"/>
          <w:szCs w:val="28"/>
        </w:rPr>
        <w:t xml:space="preserve"> </w:t>
      </w:r>
      <w:r w:rsidRPr="007327C1">
        <w:rPr>
          <w:position w:val="3"/>
          <w:sz w:val="28"/>
          <w:szCs w:val="28"/>
        </w:rPr>
        <w:t>‘</w:t>
      </w:r>
      <w:r w:rsidRPr="007327C1">
        <w:rPr>
          <w:sz w:val="28"/>
          <w:szCs w:val="28"/>
        </w:rPr>
        <w:t>(</w:t>
      </w:r>
      <w:r w:rsidRPr="007327C1">
        <w:rPr>
          <w:spacing w:val="-44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i/>
          <w:position w:val="-3"/>
          <w:sz w:val="28"/>
          <w:szCs w:val="28"/>
          <w:vertAlign w:val="subscript"/>
        </w:rPr>
        <w:t>k</w:t>
      </w:r>
      <w:r w:rsidRPr="007327C1">
        <w:rPr>
          <w:i/>
          <w:spacing w:val="14"/>
          <w:position w:val="-3"/>
          <w:sz w:val="28"/>
          <w:szCs w:val="28"/>
        </w:rPr>
        <w:t xml:space="preserve"> </w:t>
      </w:r>
      <w:r w:rsidRPr="007327C1">
        <w:rPr>
          <w:sz w:val="28"/>
          <w:szCs w:val="28"/>
        </w:rPr>
        <w:t>)</w:t>
      </w:r>
      <w:r w:rsidRPr="007327C1">
        <w:rPr>
          <w:spacing w:val="-26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=</w:t>
      </w:r>
      <w:r w:rsidRPr="007327C1">
        <w:rPr>
          <w:spacing w:val="26"/>
          <w:position w:val="2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f</w:t>
      </w:r>
      <w:r w:rsidRPr="007327C1">
        <w:rPr>
          <w:position w:val="3"/>
          <w:sz w:val="28"/>
          <w:szCs w:val="28"/>
        </w:rPr>
        <w:t>’</w:t>
      </w:r>
      <w:r w:rsidRPr="007327C1">
        <w:rPr>
          <w:sz w:val="28"/>
          <w:szCs w:val="28"/>
        </w:rPr>
        <w:t>(</w:t>
      </w:r>
      <w:r w:rsidRPr="007327C1">
        <w:rPr>
          <w:spacing w:val="-44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position w:val="-3"/>
          <w:sz w:val="28"/>
          <w:szCs w:val="28"/>
          <w:vertAlign w:val="subscript"/>
        </w:rPr>
        <w:t>0</w:t>
      </w:r>
      <w:r w:rsidRPr="007327C1">
        <w:rPr>
          <w:spacing w:val="5"/>
          <w:position w:val="-3"/>
          <w:sz w:val="28"/>
          <w:szCs w:val="28"/>
        </w:rPr>
        <w:t xml:space="preserve"> </w:t>
      </w:r>
      <w:r w:rsidRPr="007327C1">
        <w:rPr>
          <w:sz w:val="28"/>
          <w:szCs w:val="28"/>
        </w:rPr>
        <w:t>)</w:t>
      </w:r>
      <w:r w:rsidRPr="007327C1">
        <w:rPr>
          <w:spacing w:val="-34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,</w:t>
      </w:r>
      <w:r w:rsidRPr="007327C1">
        <w:rPr>
          <w:spacing w:val="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в</w:t>
      </w:r>
      <w:r w:rsidRPr="007327C1">
        <w:rPr>
          <w:spacing w:val="5"/>
          <w:position w:val="2"/>
          <w:sz w:val="28"/>
          <w:szCs w:val="28"/>
        </w:rPr>
        <w:t xml:space="preserve"> </w:t>
      </w:r>
      <w:r w:rsidRPr="007327C1">
        <w:rPr>
          <w:spacing w:val="-4"/>
          <w:position w:val="2"/>
          <w:sz w:val="28"/>
          <w:szCs w:val="28"/>
        </w:rPr>
        <w:t>этом</w:t>
      </w:r>
    </w:p>
    <w:p w:rsidR="007327C1" w:rsidRPr="007327C1" w:rsidRDefault="007327C1" w:rsidP="007327C1">
      <w:pPr>
        <w:pStyle w:val="a3"/>
        <w:spacing w:before="2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>случае</w:t>
      </w:r>
      <w:r w:rsidRPr="007327C1">
        <w:rPr>
          <w:spacing w:val="-7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производная</w:t>
      </w:r>
      <w:r w:rsidRPr="007327C1">
        <w:rPr>
          <w:spacing w:val="65"/>
          <w:position w:val="2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f</w:t>
      </w:r>
      <w:r w:rsidRPr="007327C1">
        <w:rPr>
          <w:i/>
          <w:spacing w:val="-9"/>
          <w:position w:val="2"/>
          <w:sz w:val="28"/>
          <w:szCs w:val="28"/>
        </w:rPr>
        <w:t xml:space="preserve"> </w:t>
      </w:r>
      <w:r w:rsidRPr="007327C1">
        <w:rPr>
          <w:position w:val="3"/>
          <w:sz w:val="28"/>
          <w:szCs w:val="28"/>
        </w:rPr>
        <w:t>‘</w:t>
      </w:r>
      <w:r w:rsidRPr="007327C1">
        <w:rPr>
          <w:sz w:val="28"/>
          <w:szCs w:val="28"/>
        </w:rPr>
        <w:t>(</w:t>
      </w:r>
      <w:r w:rsidRPr="007327C1">
        <w:rPr>
          <w:spacing w:val="-44"/>
          <w:sz w:val="28"/>
          <w:szCs w:val="28"/>
        </w:rPr>
        <w:t xml:space="preserve">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i/>
          <w:position w:val="-3"/>
          <w:sz w:val="28"/>
          <w:szCs w:val="28"/>
          <w:vertAlign w:val="subscript"/>
        </w:rPr>
        <w:t>k</w:t>
      </w:r>
      <w:r w:rsidRPr="007327C1">
        <w:rPr>
          <w:i/>
          <w:spacing w:val="14"/>
          <w:position w:val="-3"/>
          <w:sz w:val="28"/>
          <w:szCs w:val="28"/>
        </w:rPr>
        <w:t xml:space="preserve"> </w:t>
      </w:r>
      <w:r w:rsidRPr="007327C1">
        <w:rPr>
          <w:sz w:val="28"/>
          <w:szCs w:val="28"/>
        </w:rPr>
        <w:t>)</w:t>
      </w:r>
      <w:r w:rsidRPr="007327C1">
        <w:rPr>
          <w:spacing w:val="21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вычисляется</w:t>
      </w:r>
      <w:r w:rsidRPr="007327C1">
        <w:rPr>
          <w:spacing w:val="-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только</w:t>
      </w:r>
      <w:r w:rsidRPr="007327C1">
        <w:rPr>
          <w:spacing w:val="-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один</w:t>
      </w:r>
      <w:r w:rsidRPr="007327C1">
        <w:rPr>
          <w:spacing w:val="-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раз</w:t>
      </w:r>
      <w:r w:rsidRPr="007327C1">
        <w:rPr>
          <w:spacing w:val="-5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в</w:t>
      </w:r>
      <w:r w:rsidRPr="007327C1">
        <w:rPr>
          <w:spacing w:val="-5"/>
          <w:position w:val="2"/>
          <w:sz w:val="28"/>
          <w:szCs w:val="28"/>
        </w:rPr>
        <w:t xml:space="preserve"> </w:t>
      </w:r>
      <w:r w:rsidRPr="007327C1">
        <w:rPr>
          <w:spacing w:val="-2"/>
          <w:position w:val="2"/>
          <w:sz w:val="28"/>
          <w:szCs w:val="28"/>
        </w:rPr>
        <w:t>точке</w:t>
      </w:r>
    </w:p>
    <w:p w:rsidR="007327C1" w:rsidRDefault="007327C1" w:rsidP="007327C1">
      <w:pPr>
        <w:pStyle w:val="a3"/>
        <w:spacing w:before="35"/>
        <w:ind w:left="141"/>
        <w:rPr>
          <w:spacing w:val="-5"/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>начального</w:t>
      </w:r>
      <w:r w:rsidRPr="007327C1">
        <w:rPr>
          <w:spacing w:val="-6"/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>приближения</w:t>
      </w:r>
      <w:r w:rsidRPr="007327C1">
        <w:rPr>
          <w:spacing w:val="-9"/>
          <w:position w:val="2"/>
          <w:sz w:val="28"/>
          <w:szCs w:val="28"/>
        </w:rPr>
        <w:t xml:space="preserve"> </w:t>
      </w:r>
      <w:r w:rsidRPr="007327C1">
        <w:rPr>
          <w:i/>
          <w:spacing w:val="-5"/>
          <w:position w:val="2"/>
          <w:sz w:val="28"/>
          <w:szCs w:val="28"/>
        </w:rPr>
        <w:t>x</w:t>
      </w:r>
      <w:r w:rsidRPr="007327C1">
        <w:rPr>
          <w:spacing w:val="-5"/>
          <w:sz w:val="28"/>
          <w:szCs w:val="28"/>
          <w:vertAlign w:val="subscript"/>
        </w:rPr>
        <w:t>0</w:t>
      </w:r>
      <w:r w:rsidRPr="007327C1">
        <w:rPr>
          <w:spacing w:val="-5"/>
          <w:position w:val="2"/>
          <w:sz w:val="28"/>
          <w:szCs w:val="28"/>
        </w:rPr>
        <w:t>:</w:t>
      </w:r>
    </w:p>
    <w:p w:rsidR="007327C1" w:rsidRDefault="007327C1" w:rsidP="007327C1">
      <w:pPr>
        <w:pStyle w:val="a3"/>
        <w:spacing w:before="35"/>
        <w:ind w:left="141"/>
        <w:jc w:val="center"/>
        <w:rPr>
          <w:position w:val="2"/>
          <w:sz w:val="28"/>
          <w:szCs w:val="28"/>
        </w:rPr>
      </w:pPr>
      <w:r>
        <w:rPr>
          <w:noProof/>
          <w:position w:val="2"/>
          <w:sz w:val="28"/>
          <w:szCs w:val="28"/>
          <w:lang w:eastAsia="ru-RU"/>
        </w:rPr>
        <w:drawing>
          <wp:inline distT="0" distB="0" distL="0" distR="0">
            <wp:extent cx="1821625" cy="757789"/>
            <wp:effectExtent l="19050" t="0" r="7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25" cy="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C1" w:rsidRPr="007327C1" w:rsidRDefault="007327C1" w:rsidP="007327C1">
      <w:pPr>
        <w:pStyle w:val="a3"/>
        <w:spacing w:before="35"/>
        <w:ind w:left="141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ab/>
      </w:r>
      <w:r w:rsidRPr="007327C1">
        <w:rPr>
          <w:position w:val="2"/>
          <w:sz w:val="28"/>
          <w:szCs w:val="28"/>
        </w:rPr>
        <w:t xml:space="preserve">Первая итерация, проводимая по модифицированному ме- тоду Ньютона, полностью совпадает с классическим методом Ньютона. На рис. 29 при геометрической интерпретации получа- ется, что на первом шаге определяется угол наклона </w:t>
      </w:r>
      <w:r w:rsidRPr="007327C1">
        <w:rPr>
          <w:i/>
          <w:position w:val="2"/>
          <w:sz w:val="28"/>
          <w:szCs w:val="28"/>
        </w:rPr>
        <w:t xml:space="preserve">α </w:t>
      </w:r>
      <w:r w:rsidRPr="007327C1">
        <w:rPr>
          <w:position w:val="2"/>
          <w:sz w:val="28"/>
          <w:szCs w:val="28"/>
        </w:rPr>
        <w:t>касатель- ной к оси абсцисс, который во всех последующих приближениях остается постоянным.</w:t>
      </w:r>
    </w:p>
    <w:p w:rsidR="007327C1" w:rsidRDefault="007327C1" w:rsidP="007327C1">
      <w:pPr>
        <w:pStyle w:val="a3"/>
        <w:spacing w:before="35"/>
        <w:ind w:left="141"/>
        <w:rPr>
          <w:sz w:val="20"/>
        </w:rPr>
      </w:pPr>
      <w:r>
        <w:rPr>
          <w:position w:val="2"/>
          <w:sz w:val="28"/>
          <w:szCs w:val="28"/>
        </w:rPr>
        <w:tab/>
      </w:r>
      <w:r>
        <w:rPr>
          <w:sz w:val="20"/>
        </w:rPr>
      </w:r>
      <w:r>
        <w:rPr>
          <w:sz w:val="20"/>
        </w:rPr>
        <w:pict>
          <v:group id="docshapegroup683" o:spid="_x0000_s1026" style="width:320.9pt;height:223.25pt;mso-position-horizontal-relative:char;mso-position-vertical-relative:line" coordsize="4094,3327">
            <v:rect id="docshape684" o:spid="_x0000_s1027" style="position:absolute;top:2596;width:3979;height:19" fillcolor="#2b2a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85" o:spid="_x0000_s1028" type="#_x0000_t75" style="position:absolute;left:3913;top:2550;width:131;height:112">
              <v:imagedata r:id="rId6" o:title=""/>
            </v:shape>
            <v:shape id="docshape686" o:spid="_x0000_s1029" type="#_x0000_t75" style="position:absolute;left:565;top:66;width:113;height:131">
              <v:imagedata r:id="rId7" o:title=""/>
            </v:shape>
            <v:shape id="docshape687" o:spid="_x0000_s1030" style="position:absolute;left:612;top:131;width:3482;height:3195" coordorigin="612,132" coordsize="3482,3195" o:spt="100" adj="0,,0" path="m631,132r-19,l612,3326r19,l631,132xm4094,2742r,-2l4093,2739r-1,-2l4091,2736r-1,-1l4088,2734r-2,l4083,2734r-2,l4080,2734r-1,1l4077,2736r-3,1l4072,2739r-2,2l4067,2743r-2,2l4061,2750r-10,14l4050,2757r-2,-6l4047,2747r-1,-3l4044,2742r-2,-3l4040,2736r-2,-2l4011,2739r,3l4020,2742r3,1l4025,2744r2,1l4029,2747r2,2l4032,2751r1,3l4034,2756r3,14l4040,2781r-2,3l4036,2788r-3,6l4025,2805r-3,5l4019,2814r-3,2l4015,2817r-1,l4014,2818r-1,l4012,2818r-1,-1l4010,2816r-1,-1l4007,2814r-2,-1l4004,2812r-2,l4000,2812r-1,1l3997,2813r-1,1l3995,2816r,1l3994,2818r,2l3994,2822r1,1l3995,2825r2,1l3998,2828r2,l4002,2829r4,l4007,2829r1,-1l4010,2828r3,-2l4015,2825r1,-1l4019,2822r3,-3l4024,2815r4,-4l4031,2806r3,-5l4038,2795r4,-7l4045,2802r3,10l4049,2819r2,4l4052,2824r2,3l4055,2828r1,l4057,2829r2,l4060,2829r2,l4064,2828r3,-1l4070,2825r2,-2l4077,2818r2,-2l4081,2813r2,-3l4085,2808r1,-3l4083,2803r-2,3l4078,2810r-2,2l4073,2815r-2,1l4070,2817r-1,l4067,2817r-1,l4065,2816r-1,-1l4063,2813r,-3l4062,2806r-9,-35l4057,2764r4,-6l4063,2755r2,-2l4067,2752r2,-2l4070,2749r2,-1l4073,2747r1,l4077,2748r4,1l4083,2749r3,1l4088,2750r1,-1l4091,2748r1,-1l4093,2746r,-1l4094,2743r,-1xe" fillcolor="#2b2a29" stroked="f">
              <v:stroke joinstyle="round"/>
              <v:formulas/>
              <v:path arrowok="t" o:connecttype="segments"/>
            </v:shape>
            <v:shape id="docshape688" o:spid="_x0000_s1031" type="#_x0000_t75" style="position:absolute;left:101;top:14;width:3362;height:3160">
              <v:imagedata r:id="rId8" o:title=""/>
            </v:shape>
            <v:shape id="docshape689" o:spid="_x0000_s1032" style="position:absolute;left:3067;width:422;height:3147" coordorigin="3067" coordsize="422,3147" path="m3086,3147r-19,-2l3470,r19,2l3086,3147xe" fillcolor="#2b2a29" stroked="f">
              <v:path arrowok="t"/>
            </v:shape>
            <v:shape id="docshape690" o:spid="_x0000_s1033" type="#_x0000_t75" style="position:absolute;left:3281;top:2676;width:153;height:136">
              <v:imagedata r:id="rId9" o:title=""/>
            </v:shape>
            <v:shape id="docshape691" o:spid="_x0000_s1034" style="position:absolute;left:3426;top:490;width:13;height:2080" coordorigin="3426,491" coordsize="13,2080" o:spt="100" adj="0,,0" path="m3439,2545r-13,l3426,2570r13,l3439,2545xm3439,2483r-13,l3426,2507r13,l3439,2483xm3439,2420r-13,l3426,2445r13,l3439,2420xm3439,2358r-13,l3426,2383r13,l3439,2358xm3439,2296r-13,l3426,2321r13,l3439,2296xm3439,2234r-13,l3426,2259r13,l3439,2234xm3439,2171r-13,l3426,2196r13,l3439,2171xm3439,2109r-13,l3426,2134r13,l3439,2109xm3439,2047r-13,l3426,2072r13,l3439,2047xm3439,1985r-13,l3426,2010r13,l3439,1985xm3439,1922r-13,l3426,1947r13,l3439,1922xm3439,1860r-13,l3426,1885r13,l3439,1860xm3439,1798r-13,l3426,1823r13,l3439,1798xm3439,1736r-13,l3426,1761r13,l3439,1736xm3439,1673r-13,l3426,1698r13,l3439,1673xm3439,1611r-13,l3426,1636r13,l3439,1611xm3439,1549r-13,l3426,1574r13,l3439,1549xm3439,1487r-13,l3426,1512r13,l3439,1487xm3439,1424r-13,l3426,1449r13,l3439,1424xm3439,1362r-13,l3426,1387r13,l3439,1362xm3439,1300r-13,l3426,1325r13,l3439,1300xm3439,1238r-13,l3426,1263r13,l3439,1238xm3439,1175r-13,l3426,1200r13,l3439,1175xm3439,1113r-13,l3426,1138r13,l3439,1113xm3439,1051r-13,l3426,1076r13,l3439,1051xm3439,989r-13,l3426,1014r13,l3439,989xm3439,927r-13,l3426,951r13,l3439,927xm3439,864r-13,l3426,889r13,l3439,864xm3439,802r-13,l3426,827r13,l3439,802xm3439,740r-13,l3426,765r13,l3439,740xm3439,678r-13,l3426,702r13,l3439,678xm3439,615r-13,l3426,640r13,l3439,615xm3439,553r-13,l3426,578r13,l3439,553xm3439,491r-13,l3426,516r13,l3439,491xe" fillcolor="#2b2a29" stroked="f">
              <v:stroke joinstyle="round"/>
              <v:formulas/>
              <v:path arrowok="t" o:connecttype="segments"/>
            </v:shape>
            <v:shape id="docshape692" o:spid="_x0000_s1035" type="#_x0000_t75" style="position:absolute;left:3009;top:198;width:460;height:255">
              <v:imagedata r:id="rId10" o:title=""/>
            </v:shape>
            <v:shape id="docshape693" o:spid="_x0000_s1036" style="position:absolute;left:3395;top:2569;width:74;height:74" coordorigin="3396,2569" coordsize="74,74" path="m3437,2643r-1,l3429,2643r-1,-1l3427,2642r,l3425,2642r,l3424,2642r,l3423,2642r,-1l3422,2641r,l3421,2641r,l3420,2641r,l3420,2641r,-1l3419,2640r,l3419,2640r-1,l3418,2640r,l3417,2640r,-1l3417,2639r,l3416,2639r,l3416,2639r,l3415,2639r,-1l3415,2638r-1,l3414,2638r,l3414,2638r-1,-1l3413,2637r,l3413,2637r,l3412,2637r,l3412,2637r,-1l3411,2636r,l3410,2636r,-1l3410,2635r,l3409,2635r,l3409,2635r,-1l3409,2634r,l3408,2634r,l3408,2633r,l3407,2633r,l3407,2633r,-1l3407,2632r,l3407,2632r-1,l3406,2632r,-1l3406,2631r,l3406,2631r,l3405,2631r,l3405,2630r,l3405,2630r-1,l3404,2629r,l3404,2629r,l3403,2628r,l3403,2628r,l3403,2627r,l3402,2627r,-1l3402,2626r,l3402,2626r,l3401,2626r,-1l3401,2625r,l3401,2625r,-1l3400,2624r,-1l3400,2623r,l3400,2623r,-1l3399,2622r,l3399,2622r,l3399,2621r,l3399,2620r,l3398,2620r,-1l3398,2619r,l3398,2619r,-1l3398,2618r,-1l3397,2617r,l3397,2616r,l3397,2615r,l3397,2614r,l3396,2613r,-1l3396,2612r,-2l3396,2610r,-8l3396,2602r,-2l3396,2600r,-1l3397,2599r,-1l3397,2598r,-1l3397,2596r,l3397,2596r,-1l3398,2595r,-1l3398,2594r,-1l3398,2593r,l3398,2593r,-1l3399,2592r,l3399,2591r,l3399,2591r,-1l3399,2590r,l3400,2590r,-1l3400,2589r,l3400,2589r,l3401,2588r,l3401,2588r,-1l3401,2587r,l3402,2586r,l3402,2586r,l3402,2585r,l3403,2585r,-1l3403,2584r,l3404,2584r,-1l3404,2583r,l3404,2583r1,-1l3405,2582r,l3405,2582r,-1l3406,2581r,l3408,2579r,l3408,2579r,l3408,2579r,-1l3409,2578r1,-1l3410,2577r,l3410,2577r1,l3411,2577r,-1l3411,2576r1,l3412,2576r,l3412,2576r1,-1l3413,2575r,l3414,2575r,-1l3414,2574r,l3415,2574r,l3415,2574r,l3415,2574r1,-1l3416,2573r,l3416,2573r1,l3417,2573r,l3417,2573r1,-1l3418,2572r,l3419,2572r,l3419,2572r,l3420,2572r,-1l3421,2571r,l3422,2571r,l3423,2571r,l3423,2571r1,-1l3425,2570r,l3426,2570r,l3427,2570r1,l3430,2570r,-1l3435,2569r,1l3438,2570r,l3439,2570r,l3440,2570r1,l3441,2570r1,1l3442,2571r1,l3443,2571r,l3444,2571r,l3445,2571r,1l3446,2572r,l3446,2572r1,l3447,2572r,l3448,2572r,1l3448,2573r,l3449,2573r,l3449,2573r1,1l3450,2574r1,l3451,2574r,1l3452,2575r,l3452,2575r1,l3453,2575r,1l3454,2576r,l3454,2576r,1l3455,2577r,l3455,2577r,l3456,2577r,1l3456,2578r,l3456,2578r,l3457,2579r,l3457,2579r,l3458,2579r,l3458,2579r,1l3458,2580r,l3458,2580r1,l3459,2580r,l3459,2581r,l3459,2581r,l3460,2581r,l3460,2582r,l3460,2582r1,l3461,2583r,l3461,2583r,l3462,2584r,l3462,2584r,l3462,2585r,l3463,2585r,l3463,2585r,1l3463,2586r,l3464,2586r,1l3464,2587r,1l3464,2588r,l3465,2588r,1l3465,2589r,l3466,2590r,l3466,2591r,l3466,2591r,1l3467,2592r,l3467,2592r,1l3467,2593r,l3467,2594r,l3468,2595r,l3468,2595r,1l3468,2596r,1l3468,2597r,1l3469,2598r,1l3469,2600r,1l3469,2601r,2l3469,2603r,6l3469,2609r,2l3469,2612r,1l3469,2613r,1l3468,2614r,1l3468,2615r,1l3468,2616r,1l3468,2617r,1l3467,2618r,l3467,2619r,l3467,2619r,1l3467,2620r,l3466,2620r,1l3466,2621r,1l3466,2622r,l3466,2622r,1l3465,2623r,l3465,2623r,1l3465,2624r,l3464,2624r,l3464,2625r,l3464,2625r,l3463,2626r,l3463,2627r,l3463,2627r,l3462,2627r,1l3462,2628r,l3462,2628r,1l3461,2629r,l3461,2629r,1l3461,2630r-1,l3460,2630r,l3460,2630r-3,4l3457,2634r,l3456,2634r,l3456,2635r,l3455,2635r,l3455,2635r,l3454,2636r,l3453,2636r,l3453,2637r,l3453,2637r-1,l3452,2637r,l3452,2638r-1,l3451,2638r,l3451,2638r-1,l3450,2638r,l3450,2639r-1,l3449,2639r,l3448,2639r,l3448,2640r-1,l3447,2640r,l3447,2640r-1,l3446,2640r,l3445,2641r,l3445,2641r-1,l3444,2641r-1,l3443,2641r-1,l3442,2642r-1,l3441,2642r-1,l3440,2642r-1,l3438,2642r-1,l3437,2643xe" fillcolor="#2b2a29" stroked="f">
              <v:path arrowok="t"/>
            </v:shape>
            <v:shape id="docshape694" o:spid="_x0000_s1037" type="#_x0000_t75" style="position:absolute;left:3171;top:2285;width:207;height:322">
              <v:imagedata r:id="rId11" o:title=""/>
            </v:shape>
            <v:shape id="docshape695" o:spid="_x0000_s1038" type="#_x0000_t75" style="position:absolute;left:3157;top:3064;width:373;height:145">
              <v:imagedata r:id="rId12" o:title=""/>
            </v:shape>
            <w10:wrap type="none"/>
            <w10:anchorlock/>
          </v:group>
        </w:pict>
      </w:r>
    </w:p>
    <w:p w:rsidR="007327C1" w:rsidRPr="007327C1" w:rsidRDefault="007327C1" w:rsidP="007327C1">
      <w:pPr>
        <w:pStyle w:val="a3"/>
        <w:spacing w:before="35"/>
        <w:ind w:left="141" w:firstLine="567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 xml:space="preserve">При выполнении второго итерационного шага проводится линия параллельная касательной к функции в точку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position w:val="2"/>
          <w:sz w:val="28"/>
          <w:szCs w:val="28"/>
          <w:vertAlign w:val="subscript"/>
        </w:rPr>
        <w:t>0</w:t>
      </w:r>
      <w:r w:rsidRPr="007327C1">
        <w:rPr>
          <w:position w:val="2"/>
          <w:sz w:val="28"/>
          <w:szCs w:val="28"/>
        </w:rPr>
        <w:t xml:space="preserve"> и пересе-</w:t>
      </w:r>
    </w:p>
    <w:p w:rsidR="007327C1" w:rsidRPr="007327C1" w:rsidRDefault="007327C1" w:rsidP="007327C1">
      <w:pPr>
        <w:pStyle w:val="a3"/>
        <w:spacing w:before="35"/>
        <w:ind w:left="141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 xml:space="preserve">кающая функцию в точке </w:t>
      </w:r>
      <w:r w:rsidRPr="007327C1">
        <w:rPr>
          <w:i/>
          <w:position w:val="2"/>
          <w:sz w:val="28"/>
          <w:szCs w:val="28"/>
        </w:rPr>
        <w:t xml:space="preserve">f </w:t>
      </w:r>
      <w:r w:rsidRPr="007327C1">
        <w:rPr>
          <w:position w:val="2"/>
          <w:sz w:val="28"/>
          <w:szCs w:val="28"/>
        </w:rPr>
        <w:t xml:space="preserve">(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position w:val="2"/>
          <w:sz w:val="28"/>
          <w:szCs w:val="28"/>
          <w:vertAlign w:val="subscript"/>
        </w:rPr>
        <w:t>1</w:t>
      </w:r>
      <w:r w:rsidRPr="007327C1">
        <w:rPr>
          <w:position w:val="2"/>
          <w:sz w:val="28"/>
          <w:szCs w:val="28"/>
        </w:rPr>
        <w:t xml:space="preserve"> ) , а точка её пересечения с осью</w:t>
      </w:r>
    </w:p>
    <w:p w:rsidR="007327C1" w:rsidRPr="007327C1" w:rsidRDefault="007327C1" w:rsidP="007327C1">
      <w:pPr>
        <w:pStyle w:val="a3"/>
        <w:spacing w:before="35"/>
        <w:ind w:left="141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 xml:space="preserve">абсцисс определяет новое значение </w:t>
      </w:r>
      <w:r w:rsidRPr="007327C1">
        <w:rPr>
          <w:i/>
          <w:position w:val="2"/>
          <w:sz w:val="28"/>
          <w:szCs w:val="28"/>
        </w:rPr>
        <w:t>x</w:t>
      </w:r>
      <w:r w:rsidRPr="007327C1">
        <w:rPr>
          <w:position w:val="2"/>
          <w:sz w:val="28"/>
          <w:szCs w:val="28"/>
          <w:vertAlign w:val="subscript"/>
        </w:rPr>
        <w:t>2</w:t>
      </w:r>
      <w:r w:rsidRPr="007327C1">
        <w:rPr>
          <w:position w:val="2"/>
          <w:sz w:val="28"/>
          <w:szCs w:val="28"/>
        </w:rPr>
        <w:t>. На рис. 30 представлен процесс определения второго приближения по модифицирован- ному методу Ньютона.</w:t>
      </w:r>
    </w:p>
    <w:p w:rsidR="007327C1" w:rsidRPr="007327C1" w:rsidRDefault="007327C1" w:rsidP="007327C1">
      <w:pPr>
        <w:pStyle w:val="a3"/>
        <w:spacing w:before="35"/>
        <w:ind w:left="141" w:firstLine="567"/>
        <w:rPr>
          <w:position w:val="2"/>
          <w:sz w:val="28"/>
          <w:szCs w:val="28"/>
        </w:rPr>
      </w:pPr>
      <w:r w:rsidRPr="007327C1">
        <w:rPr>
          <w:position w:val="2"/>
          <w:sz w:val="28"/>
          <w:szCs w:val="28"/>
        </w:rPr>
        <w:t xml:space="preserve">Как видно из сравнения </w:t>
      </w:r>
      <w:r w:rsidR="00734A3C">
        <w:rPr>
          <w:position w:val="2"/>
          <w:sz w:val="28"/>
          <w:szCs w:val="28"/>
        </w:rPr>
        <w:t xml:space="preserve"> </w:t>
      </w:r>
      <w:r w:rsidRPr="007327C1">
        <w:rPr>
          <w:position w:val="2"/>
          <w:sz w:val="28"/>
          <w:szCs w:val="28"/>
        </w:rPr>
        <w:t xml:space="preserve">данная модификация утрачивает высокую скорость сходимости, которую обеспечивал метод Ньютона, так как процесс не реагирует на изменение угла наклона при приближении решения к </w:t>
      </w:r>
      <w:r w:rsidRPr="007327C1">
        <w:rPr>
          <w:position w:val="2"/>
          <w:sz w:val="28"/>
          <w:szCs w:val="28"/>
        </w:rPr>
        <w:lastRenderedPageBreak/>
        <w:t>искомому корню.</w:t>
      </w:r>
    </w:p>
    <w:p w:rsidR="007327C1" w:rsidRPr="007327C1" w:rsidRDefault="007327C1" w:rsidP="007327C1">
      <w:pPr>
        <w:pStyle w:val="a3"/>
        <w:spacing w:before="35"/>
        <w:ind w:left="141"/>
        <w:rPr>
          <w:position w:val="2"/>
          <w:sz w:val="28"/>
          <w:szCs w:val="28"/>
        </w:rPr>
      </w:pPr>
    </w:p>
    <w:p w:rsidR="00AD530D" w:rsidRPr="007327C1" w:rsidRDefault="00AD530D">
      <w:pPr>
        <w:rPr>
          <w:sz w:val="28"/>
          <w:szCs w:val="28"/>
        </w:rPr>
      </w:pPr>
    </w:p>
    <w:sectPr w:rsidR="00AD530D" w:rsidRPr="0073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9B6"/>
    <w:multiLevelType w:val="multilevel"/>
    <w:tmpl w:val="456E213E"/>
    <w:lvl w:ilvl="0">
      <w:start w:val="4"/>
      <w:numFmt w:val="decimal"/>
      <w:lvlText w:val="%1"/>
      <w:lvlJc w:val="left"/>
      <w:pPr>
        <w:ind w:left="922" w:hanging="38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2" w:hanging="3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88" w:hanging="5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-"/>
      <w:lvlJc w:val="left"/>
      <w:pPr>
        <w:ind w:left="140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412" w:hanging="1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078" w:hanging="1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3744" w:hanging="1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410" w:hanging="1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076" w:hanging="123"/>
      </w:pPr>
      <w:rPr>
        <w:lang w:val="ru-RU" w:eastAsia="en-US" w:bidi="ar-SA"/>
      </w:r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AD530D"/>
    <w:rsid w:val="007327C1"/>
    <w:rsid w:val="00734A3C"/>
    <w:rsid w:val="00AD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32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327C1"/>
    <w:pPr>
      <w:ind w:left="140"/>
    </w:pPr>
  </w:style>
  <w:style w:type="character" w:customStyle="1" w:styleId="a4">
    <w:name w:val="Основной текст Знак"/>
    <w:basedOn w:val="a0"/>
    <w:link w:val="a3"/>
    <w:uiPriority w:val="1"/>
    <w:semiHidden/>
    <w:rsid w:val="007327C1"/>
    <w:rPr>
      <w:rFonts w:ascii="Times New Roman" w:eastAsia="Times New Roman" w:hAnsi="Times New Roman" w:cs="Times New Roman"/>
    </w:rPr>
  </w:style>
  <w:style w:type="paragraph" w:customStyle="1" w:styleId="Heading2">
    <w:name w:val="Heading 2"/>
    <w:basedOn w:val="a"/>
    <w:uiPriority w:val="1"/>
    <w:qFormat/>
    <w:rsid w:val="007327C1"/>
    <w:pPr>
      <w:spacing w:before="242"/>
      <w:ind w:left="1087" w:hanging="551"/>
      <w:outlineLvl w:val="2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327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7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2025-05-27T19:15:00Z</dcterms:created>
  <dcterms:modified xsi:type="dcterms:W3CDTF">2025-05-27T19:26:00Z</dcterms:modified>
</cp:coreProperties>
</file>