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A4E" w:rsidRDefault="004D6C80" w:rsidP="004D6C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6C80">
        <w:rPr>
          <w:rFonts w:ascii="Times New Roman" w:hAnsi="Times New Roman" w:cs="Times New Roman"/>
          <w:b/>
          <w:sz w:val="28"/>
          <w:szCs w:val="28"/>
        </w:rPr>
        <w:t>Мюллера</w:t>
      </w:r>
    </w:p>
    <w:p w:rsidR="004D6C80" w:rsidRPr="004D6C80" w:rsidRDefault="004D6C80" w:rsidP="004D6C80">
      <w:pPr>
        <w:pStyle w:val="a3"/>
        <w:spacing w:before="117" w:line="223" w:lineRule="exact"/>
        <w:ind w:left="536"/>
        <w:rPr>
          <w:sz w:val="28"/>
          <w:szCs w:val="28"/>
        </w:rPr>
      </w:pPr>
      <w:r w:rsidRPr="004D6C80">
        <w:rPr>
          <w:sz w:val="28"/>
          <w:szCs w:val="28"/>
        </w:rPr>
        <w:t>Метод</w:t>
      </w:r>
      <w:r w:rsidRPr="004D6C80">
        <w:rPr>
          <w:spacing w:val="11"/>
          <w:sz w:val="28"/>
          <w:szCs w:val="28"/>
        </w:rPr>
        <w:t xml:space="preserve"> </w:t>
      </w:r>
      <w:r w:rsidRPr="004D6C80">
        <w:rPr>
          <w:sz w:val="28"/>
          <w:szCs w:val="28"/>
        </w:rPr>
        <w:t>Мюллера</w:t>
      </w:r>
      <w:r w:rsidRPr="004D6C80">
        <w:rPr>
          <w:spacing w:val="10"/>
          <w:sz w:val="28"/>
          <w:szCs w:val="28"/>
        </w:rPr>
        <w:t xml:space="preserve"> </w:t>
      </w:r>
      <w:r w:rsidRPr="004D6C80">
        <w:rPr>
          <w:sz w:val="28"/>
          <w:szCs w:val="28"/>
        </w:rPr>
        <w:t>(или</w:t>
      </w:r>
      <w:r w:rsidRPr="004D6C80">
        <w:rPr>
          <w:spacing w:val="12"/>
          <w:sz w:val="28"/>
          <w:szCs w:val="28"/>
        </w:rPr>
        <w:t xml:space="preserve"> </w:t>
      </w:r>
      <w:r w:rsidRPr="004D6C80">
        <w:rPr>
          <w:sz w:val="28"/>
          <w:szCs w:val="28"/>
        </w:rPr>
        <w:t>парабол)</w:t>
      </w:r>
      <w:r w:rsidRPr="004D6C80">
        <w:rPr>
          <w:spacing w:val="13"/>
          <w:sz w:val="28"/>
          <w:szCs w:val="28"/>
        </w:rPr>
        <w:t xml:space="preserve"> </w:t>
      </w:r>
      <w:r w:rsidRPr="004D6C80">
        <w:rPr>
          <w:sz w:val="28"/>
          <w:szCs w:val="28"/>
        </w:rPr>
        <w:t>состоит</w:t>
      </w:r>
      <w:r w:rsidRPr="004D6C80">
        <w:rPr>
          <w:spacing w:val="12"/>
          <w:sz w:val="28"/>
          <w:szCs w:val="28"/>
        </w:rPr>
        <w:t xml:space="preserve"> </w:t>
      </w:r>
      <w:r w:rsidRPr="004D6C80">
        <w:rPr>
          <w:sz w:val="28"/>
          <w:szCs w:val="28"/>
        </w:rPr>
        <w:t>в</w:t>
      </w:r>
      <w:r w:rsidRPr="004D6C80">
        <w:rPr>
          <w:spacing w:val="11"/>
          <w:sz w:val="28"/>
          <w:szCs w:val="28"/>
        </w:rPr>
        <w:t xml:space="preserve"> </w:t>
      </w:r>
      <w:r w:rsidRPr="004D6C80">
        <w:rPr>
          <w:sz w:val="28"/>
          <w:szCs w:val="28"/>
        </w:rPr>
        <w:t>приближенной</w:t>
      </w:r>
      <w:r w:rsidRPr="004D6C80">
        <w:rPr>
          <w:spacing w:val="13"/>
          <w:sz w:val="28"/>
          <w:szCs w:val="28"/>
        </w:rPr>
        <w:t xml:space="preserve"> </w:t>
      </w:r>
      <w:r w:rsidRPr="004D6C80">
        <w:rPr>
          <w:spacing w:val="-5"/>
          <w:sz w:val="28"/>
          <w:szCs w:val="28"/>
        </w:rPr>
        <w:t>за-</w:t>
      </w:r>
    </w:p>
    <w:p w:rsidR="004D6C80" w:rsidRPr="004D6C80" w:rsidRDefault="004D6C80" w:rsidP="004D6C80">
      <w:pPr>
        <w:pStyle w:val="a3"/>
        <w:spacing w:line="354" w:lineRule="exact"/>
        <w:rPr>
          <w:position w:val="2"/>
          <w:sz w:val="28"/>
          <w:szCs w:val="28"/>
        </w:rPr>
      </w:pPr>
      <w:r w:rsidRPr="004D6C80">
        <w:rPr>
          <w:position w:val="2"/>
          <w:sz w:val="28"/>
          <w:szCs w:val="28"/>
        </w:rPr>
        <w:t>мене</w:t>
      </w:r>
      <w:r w:rsidRPr="004D6C80">
        <w:rPr>
          <w:spacing w:val="36"/>
          <w:position w:val="2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>заданной</w:t>
      </w:r>
      <w:r w:rsidRPr="004D6C80">
        <w:rPr>
          <w:spacing w:val="37"/>
          <w:position w:val="2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>функции</w:t>
      </w:r>
      <w:r w:rsidRPr="004D6C80">
        <w:rPr>
          <w:spacing w:val="28"/>
          <w:position w:val="2"/>
          <w:sz w:val="28"/>
          <w:szCs w:val="28"/>
        </w:rPr>
        <w:t xml:space="preserve">  </w:t>
      </w:r>
      <w:r w:rsidRPr="004D6C80">
        <w:rPr>
          <w:i/>
          <w:position w:val="2"/>
          <w:sz w:val="28"/>
          <w:szCs w:val="28"/>
        </w:rPr>
        <w:t>f</w:t>
      </w:r>
      <w:r w:rsidRPr="004D6C80">
        <w:rPr>
          <w:i/>
          <w:spacing w:val="7"/>
          <w:position w:val="2"/>
          <w:sz w:val="28"/>
          <w:szCs w:val="28"/>
        </w:rPr>
        <w:t xml:space="preserve"> </w:t>
      </w:r>
      <w:r w:rsidRPr="004D6C80">
        <w:rPr>
          <w:sz w:val="28"/>
          <w:szCs w:val="28"/>
        </w:rPr>
        <w:t>(</w:t>
      </w:r>
      <w:r w:rsidRPr="004D6C80">
        <w:rPr>
          <w:spacing w:val="-44"/>
          <w:sz w:val="28"/>
          <w:szCs w:val="28"/>
        </w:rPr>
        <w:t xml:space="preserve"> 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i/>
          <w:spacing w:val="-39"/>
          <w:position w:val="2"/>
          <w:sz w:val="28"/>
          <w:szCs w:val="28"/>
        </w:rPr>
        <w:t xml:space="preserve"> </w:t>
      </w:r>
      <w:r w:rsidRPr="004D6C80">
        <w:rPr>
          <w:sz w:val="28"/>
          <w:szCs w:val="28"/>
        </w:rPr>
        <w:t>)</w:t>
      </w:r>
      <w:r w:rsidRPr="004D6C80">
        <w:rPr>
          <w:spacing w:val="62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>интерполяционным</w:t>
      </w:r>
      <w:r w:rsidRPr="004D6C80">
        <w:rPr>
          <w:spacing w:val="39"/>
          <w:position w:val="2"/>
          <w:sz w:val="28"/>
          <w:szCs w:val="28"/>
        </w:rPr>
        <w:t xml:space="preserve"> </w:t>
      </w:r>
      <w:r w:rsidRPr="004D6C80">
        <w:rPr>
          <w:spacing w:val="-2"/>
          <w:position w:val="2"/>
          <w:sz w:val="28"/>
          <w:szCs w:val="28"/>
        </w:rPr>
        <w:t>полиномом</w:t>
      </w:r>
    </w:p>
    <w:p w:rsidR="004D6C80" w:rsidRPr="004D6C80" w:rsidRDefault="004D6C80" w:rsidP="004D6C80">
      <w:pPr>
        <w:pStyle w:val="a3"/>
        <w:spacing w:before="38"/>
        <w:ind w:right="138"/>
        <w:jc w:val="both"/>
        <w:rPr>
          <w:sz w:val="28"/>
          <w:szCs w:val="28"/>
        </w:rPr>
      </w:pPr>
      <w:r w:rsidRPr="004D6C80">
        <w:rPr>
          <w:sz w:val="28"/>
          <w:szCs w:val="28"/>
        </w:rPr>
        <w:t>второй</w:t>
      </w:r>
      <w:r w:rsidRPr="004D6C80">
        <w:rPr>
          <w:spacing w:val="-13"/>
          <w:sz w:val="28"/>
          <w:szCs w:val="28"/>
        </w:rPr>
        <w:t xml:space="preserve"> </w:t>
      </w:r>
      <w:r w:rsidRPr="004D6C80">
        <w:rPr>
          <w:sz w:val="28"/>
          <w:szCs w:val="28"/>
        </w:rPr>
        <w:t>степени</w:t>
      </w:r>
      <w:r w:rsidRPr="004D6C80">
        <w:rPr>
          <w:spacing w:val="-13"/>
          <w:sz w:val="28"/>
          <w:szCs w:val="28"/>
        </w:rPr>
        <w:t xml:space="preserve"> </w:t>
      </w:r>
      <w:r w:rsidRPr="004D6C80">
        <w:rPr>
          <w:sz w:val="28"/>
          <w:szCs w:val="28"/>
        </w:rPr>
        <w:t>(параболой,</w:t>
      </w:r>
      <w:r w:rsidRPr="004D6C80">
        <w:rPr>
          <w:spacing w:val="-13"/>
          <w:sz w:val="28"/>
          <w:szCs w:val="28"/>
        </w:rPr>
        <w:t xml:space="preserve"> </w:t>
      </w:r>
      <w:r w:rsidRPr="004D6C80">
        <w:rPr>
          <w:sz w:val="28"/>
          <w:szCs w:val="28"/>
        </w:rPr>
        <w:t>на</w:t>
      </w:r>
      <w:r w:rsidRPr="004D6C80">
        <w:rPr>
          <w:spacing w:val="-12"/>
          <w:sz w:val="28"/>
          <w:szCs w:val="28"/>
        </w:rPr>
        <w:t xml:space="preserve"> </w:t>
      </w:r>
      <w:r w:rsidRPr="004D6C80">
        <w:rPr>
          <w:sz w:val="28"/>
          <w:szCs w:val="28"/>
        </w:rPr>
        <w:t>рис.</w:t>
      </w:r>
      <w:r w:rsidRPr="004D6C80">
        <w:rPr>
          <w:spacing w:val="-13"/>
          <w:sz w:val="28"/>
          <w:szCs w:val="28"/>
        </w:rPr>
        <w:t xml:space="preserve"> </w:t>
      </w:r>
      <w:r w:rsidRPr="004D6C80">
        <w:rPr>
          <w:sz w:val="28"/>
          <w:szCs w:val="28"/>
        </w:rPr>
        <w:t>она</w:t>
      </w:r>
      <w:r w:rsidRPr="004D6C80">
        <w:rPr>
          <w:spacing w:val="-14"/>
          <w:sz w:val="28"/>
          <w:szCs w:val="28"/>
        </w:rPr>
        <w:t xml:space="preserve"> </w:t>
      </w:r>
      <w:r w:rsidRPr="004D6C80">
        <w:rPr>
          <w:sz w:val="28"/>
          <w:szCs w:val="28"/>
        </w:rPr>
        <w:t>нанесена</w:t>
      </w:r>
      <w:r w:rsidRPr="004D6C80">
        <w:rPr>
          <w:spacing w:val="-11"/>
          <w:sz w:val="28"/>
          <w:szCs w:val="28"/>
        </w:rPr>
        <w:t xml:space="preserve"> </w:t>
      </w:r>
      <w:r w:rsidRPr="004D6C80">
        <w:rPr>
          <w:sz w:val="28"/>
          <w:szCs w:val="28"/>
        </w:rPr>
        <w:t xml:space="preserve">пунктир- ной линией), построенным по значениям функции в трех точках 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sz w:val="28"/>
          <w:szCs w:val="28"/>
          <w:vertAlign w:val="subscript"/>
        </w:rPr>
        <w:t>0</w:t>
      </w:r>
      <w:r w:rsidRPr="004D6C80">
        <w:rPr>
          <w:position w:val="2"/>
          <w:sz w:val="28"/>
          <w:szCs w:val="28"/>
        </w:rPr>
        <w:t>,</w:t>
      </w:r>
      <w:r w:rsidRPr="004D6C80">
        <w:rPr>
          <w:spacing w:val="-6"/>
          <w:position w:val="2"/>
          <w:sz w:val="28"/>
          <w:szCs w:val="28"/>
        </w:rPr>
        <w:t xml:space="preserve"> 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sz w:val="28"/>
          <w:szCs w:val="28"/>
          <w:vertAlign w:val="subscript"/>
        </w:rPr>
        <w:t>1</w:t>
      </w:r>
      <w:r w:rsidRPr="004D6C80">
        <w:rPr>
          <w:position w:val="2"/>
          <w:sz w:val="28"/>
          <w:szCs w:val="28"/>
        </w:rPr>
        <w:t>,</w:t>
      </w:r>
      <w:r w:rsidRPr="004D6C80">
        <w:rPr>
          <w:spacing w:val="-6"/>
          <w:position w:val="2"/>
          <w:sz w:val="28"/>
          <w:szCs w:val="28"/>
        </w:rPr>
        <w:t xml:space="preserve"> 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sz w:val="28"/>
          <w:szCs w:val="28"/>
          <w:vertAlign w:val="subscript"/>
        </w:rPr>
        <w:t>2</w:t>
      </w:r>
      <w:r w:rsidRPr="004D6C80">
        <w:rPr>
          <w:spacing w:val="14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>и</w:t>
      </w:r>
      <w:r w:rsidRPr="004D6C80">
        <w:rPr>
          <w:spacing w:val="-6"/>
          <w:position w:val="2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>последующим</w:t>
      </w:r>
      <w:r w:rsidRPr="004D6C80">
        <w:rPr>
          <w:spacing w:val="-6"/>
          <w:position w:val="2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>нахождением</w:t>
      </w:r>
      <w:r w:rsidRPr="004D6C80">
        <w:rPr>
          <w:spacing w:val="-9"/>
          <w:position w:val="2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>координаты</w:t>
      </w:r>
      <w:r w:rsidRPr="004D6C80">
        <w:rPr>
          <w:spacing w:val="-8"/>
          <w:position w:val="2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>точки</w:t>
      </w:r>
      <w:r w:rsidRPr="004D6C80">
        <w:rPr>
          <w:spacing w:val="-6"/>
          <w:position w:val="2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 xml:space="preserve">пересе- </w:t>
      </w:r>
      <w:r w:rsidRPr="004D6C80">
        <w:rPr>
          <w:sz w:val="28"/>
          <w:szCs w:val="28"/>
        </w:rPr>
        <w:t xml:space="preserve">чения этой параболы с осью абсцисс, т.е. решения квадратного уравнения. Иными словами, в методе Мюллера используется не линейная аппроксимация, как в методах Ньютона и секущих, а </w:t>
      </w:r>
      <w:r w:rsidRPr="004D6C80">
        <w:rPr>
          <w:spacing w:val="-2"/>
          <w:sz w:val="28"/>
          <w:szCs w:val="28"/>
        </w:rPr>
        <w:t>квадратичная.</w:t>
      </w:r>
    </w:p>
    <w:p w:rsidR="004D6C80" w:rsidRDefault="004D6C80" w:rsidP="004D6C80">
      <w:pPr>
        <w:pStyle w:val="a3"/>
        <w:spacing w:line="235" w:lineRule="auto"/>
        <w:ind w:right="137" w:firstLine="395"/>
        <w:jc w:val="both"/>
        <w:rPr>
          <w:position w:val="2"/>
          <w:sz w:val="28"/>
          <w:szCs w:val="28"/>
          <w:lang w:val="en-US"/>
        </w:rPr>
      </w:pPr>
      <w:r w:rsidRPr="004D6C80">
        <w:rPr>
          <w:sz w:val="28"/>
          <w:szCs w:val="28"/>
        </w:rPr>
        <w:t>Как</w:t>
      </w:r>
      <w:r w:rsidRPr="004D6C80">
        <w:rPr>
          <w:spacing w:val="-10"/>
          <w:sz w:val="28"/>
          <w:szCs w:val="28"/>
        </w:rPr>
        <w:t xml:space="preserve"> </w:t>
      </w:r>
      <w:r w:rsidRPr="004D6C80">
        <w:rPr>
          <w:sz w:val="28"/>
          <w:szCs w:val="28"/>
        </w:rPr>
        <w:t>следует</w:t>
      </w:r>
      <w:r w:rsidRPr="004D6C80">
        <w:rPr>
          <w:spacing w:val="-11"/>
          <w:sz w:val="28"/>
          <w:szCs w:val="28"/>
        </w:rPr>
        <w:t xml:space="preserve"> </w:t>
      </w:r>
      <w:r w:rsidRPr="004D6C80">
        <w:rPr>
          <w:sz w:val="28"/>
          <w:szCs w:val="28"/>
        </w:rPr>
        <w:t>из</w:t>
      </w:r>
      <w:r w:rsidRPr="004D6C80">
        <w:rPr>
          <w:spacing w:val="-11"/>
          <w:sz w:val="28"/>
          <w:szCs w:val="28"/>
        </w:rPr>
        <w:t xml:space="preserve"> </w:t>
      </w:r>
      <w:r w:rsidRPr="004D6C80">
        <w:rPr>
          <w:sz w:val="28"/>
          <w:szCs w:val="28"/>
        </w:rPr>
        <w:t>определения</w:t>
      </w:r>
      <w:r w:rsidRPr="004D6C80">
        <w:rPr>
          <w:spacing w:val="-11"/>
          <w:sz w:val="28"/>
          <w:szCs w:val="28"/>
        </w:rPr>
        <w:t xml:space="preserve"> </w:t>
      </w:r>
      <w:r w:rsidRPr="004D6C80">
        <w:rPr>
          <w:sz w:val="28"/>
          <w:szCs w:val="28"/>
        </w:rPr>
        <w:t>метода</w:t>
      </w:r>
      <w:r w:rsidRPr="004D6C80">
        <w:rPr>
          <w:spacing w:val="-10"/>
          <w:sz w:val="28"/>
          <w:szCs w:val="28"/>
        </w:rPr>
        <w:t xml:space="preserve"> </w:t>
      </w:r>
      <w:r w:rsidRPr="004D6C80">
        <w:rPr>
          <w:sz w:val="28"/>
          <w:szCs w:val="28"/>
        </w:rPr>
        <w:t>Мюллера</w:t>
      </w:r>
      <w:r w:rsidRPr="004D6C80">
        <w:rPr>
          <w:spacing w:val="-10"/>
          <w:sz w:val="28"/>
          <w:szCs w:val="28"/>
        </w:rPr>
        <w:t xml:space="preserve"> </w:t>
      </w:r>
      <w:r w:rsidRPr="004D6C80">
        <w:rPr>
          <w:sz w:val="28"/>
          <w:szCs w:val="28"/>
        </w:rPr>
        <w:t>для</w:t>
      </w:r>
      <w:r w:rsidRPr="004D6C80">
        <w:rPr>
          <w:spacing w:val="-11"/>
          <w:sz w:val="28"/>
          <w:szCs w:val="28"/>
        </w:rPr>
        <w:t xml:space="preserve"> </w:t>
      </w:r>
      <w:r w:rsidRPr="004D6C80">
        <w:rPr>
          <w:sz w:val="28"/>
          <w:szCs w:val="28"/>
        </w:rPr>
        <w:t>начала</w:t>
      </w:r>
      <w:r w:rsidRPr="004D6C80">
        <w:rPr>
          <w:spacing w:val="-10"/>
          <w:sz w:val="28"/>
          <w:szCs w:val="28"/>
        </w:rPr>
        <w:t xml:space="preserve"> </w:t>
      </w:r>
      <w:r w:rsidRPr="004D6C80">
        <w:rPr>
          <w:sz w:val="28"/>
          <w:szCs w:val="28"/>
        </w:rPr>
        <w:t xml:space="preserve">ите- рационного процесса необходимо задать три начальных прибли- </w:t>
      </w:r>
      <w:r w:rsidRPr="004D6C80">
        <w:rPr>
          <w:position w:val="2"/>
          <w:sz w:val="28"/>
          <w:szCs w:val="28"/>
        </w:rPr>
        <w:t xml:space="preserve">жения: нулевое 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sz w:val="28"/>
          <w:szCs w:val="28"/>
          <w:vertAlign w:val="subscript"/>
        </w:rPr>
        <w:t>0</w:t>
      </w:r>
      <w:r w:rsidRPr="004D6C80">
        <w:rPr>
          <w:position w:val="2"/>
          <w:sz w:val="28"/>
          <w:szCs w:val="28"/>
        </w:rPr>
        <w:t xml:space="preserve">, первое 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sz w:val="28"/>
          <w:szCs w:val="28"/>
          <w:vertAlign w:val="subscript"/>
        </w:rPr>
        <w:t>1</w:t>
      </w:r>
      <w:r w:rsidRPr="004D6C80">
        <w:rPr>
          <w:spacing w:val="25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 xml:space="preserve">и второе 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sz w:val="28"/>
          <w:szCs w:val="28"/>
          <w:vertAlign w:val="subscript"/>
        </w:rPr>
        <w:t>2</w:t>
      </w:r>
      <w:r w:rsidRPr="004D6C80">
        <w:rPr>
          <w:position w:val="2"/>
          <w:sz w:val="28"/>
          <w:szCs w:val="28"/>
        </w:rPr>
        <w:t xml:space="preserve">. На практике поступают </w:t>
      </w:r>
      <w:r w:rsidRPr="004D6C80">
        <w:rPr>
          <w:sz w:val="28"/>
          <w:szCs w:val="28"/>
        </w:rPr>
        <w:t>следующим</w:t>
      </w:r>
      <w:r w:rsidRPr="004D6C80">
        <w:rPr>
          <w:spacing w:val="-6"/>
          <w:sz w:val="28"/>
          <w:szCs w:val="28"/>
        </w:rPr>
        <w:t xml:space="preserve"> </w:t>
      </w:r>
      <w:r w:rsidRPr="004D6C80">
        <w:rPr>
          <w:sz w:val="28"/>
          <w:szCs w:val="28"/>
        </w:rPr>
        <w:t>образом:</w:t>
      </w:r>
      <w:r w:rsidRPr="004D6C80">
        <w:rPr>
          <w:spacing w:val="-5"/>
          <w:sz w:val="28"/>
          <w:szCs w:val="28"/>
        </w:rPr>
        <w:t xml:space="preserve"> </w:t>
      </w:r>
      <w:r w:rsidRPr="004D6C80">
        <w:rPr>
          <w:sz w:val="28"/>
          <w:szCs w:val="28"/>
        </w:rPr>
        <w:t>за</w:t>
      </w:r>
      <w:r w:rsidRPr="004D6C80">
        <w:rPr>
          <w:spacing w:val="-5"/>
          <w:sz w:val="28"/>
          <w:szCs w:val="28"/>
        </w:rPr>
        <w:t xml:space="preserve"> </w:t>
      </w:r>
      <w:r w:rsidRPr="004D6C80">
        <w:rPr>
          <w:sz w:val="28"/>
          <w:szCs w:val="28"/>
        </w:rPr>
        <w:t>нулевое</w:t>
      </w:r>
      <w:r w:rsidRPr="004D6C80">
        <w:rPr>
          <w:spacing w:val="-3"/>
          <w:sz w:val="28"/>
          <w:szCs w:val="28"/>
        </w:rPr>
        <w:t xml:space="preserve"> </w:t>
      </w:r>
      <w:r w:rsidRPr="004D6C80">
        <w:rPr>
          <w:sz w:val="28"/>
          <w:szCs w:val="28"/>
        </w:rPr>
        <w:t>приближение</w:t>
      </w:r>
      <w:r w:rsidRPr="004D6C80">
        <w:rPr>
          <w:spacing w:val="-5"/>
          <w:sz w:val="28"/>
          <w:szCs w:val="28"/>
        </w:rPr>
        <w:t xml:space="preserve"> </w:t>
      </w:r>
      <w:r w:rsidRPr="004D6C80">
        <w:rPr>
          <w:sz w:val="28"/>
          <w:szCs w:val="28"/>
        </w:rPr>
        <w:t>выбирают</w:t>
      </w:r>
      <w:r w:rsidRPr="004D6C80">
        <w:rPr>
          <w:spacing w:val="-6"/>
          <w:sz w:val="28"/>
          <w:szCs w:val="28"/>
        </w:rPr>
        <w:t xml:space="preserve"> </w:t>
      </w:r>
      <w:r w:rsidRPr="004D6C80">
        <w:rPr>
          <w:sz w:val="28"/>
          <w:szCs w:val="28"/>
        </w:rPr>
        <w:t>одну</w:t>
      </w:r>
      <w:r w:rsidRPr="004D6C80"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из границ интервала локализации</w:t>
      </w:r>
      <w:r w:rsidRPr="004D6C80">
        <w:rPr>
          <w:sz w:val="28"/>
          <w:szCs w:val="28"/>
        </w:rPr>
        <w:t xml:space="preserve">, а в качестве первого и второго приближения выбирают ве- </w:t>
      </w:r>
      <w:r w:rsidRPr="004D6C80">
        <w:rPr>
          <w:position w:val="2"/>
          <w:sz w:val="28"/>
          <w:szCs w:val="28"/>
        </w:rPr>
        <w:t xml:space="preserve">личины 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sz w:val="28"/>
          <w:szCs w:val="28"/>
          <w:vertAlign w:val="subscript"/>
        </w:rPr>
        <w:t>1</w:t>
      </w:r>
      <w:r w:rsidRPr="004D6C80">
        <w:rPr>
          <w:spacing w:val="28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 xml:space="preserve">= 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sz w:val="28"/>
          <w:szCs w:val="28"/>
          <w:vertAlign w:val="subscript"/>
        </w:rPr>
        <w:t>0</w:t>
      </w:r>
      <w:r w:rsidRPr="004D6C80">
        <w:rPr>
          <w:spacing w:val="25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 xml:space="preserve">± e и 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sz w:val="28"/>
          <w:szCs w:val="28"/>
          <w:vertAlign w:val="subscript"/>
        </w:rPr>
        <w:t>2</w:t>
      </w:r>
      <w:r w:rsidRPr="004D6C80">
        <w:rPr>
          <w:spacing w:val="28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 xml:space="preserve">= 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sz w:val="28"/>
          <w:szCs w:val="28"/>
          <w:vertAlign w:val="subscript"/>
        </w:rPr>
        <w:t>0</w:t>
      </w:r>
      <w:r w:rsidRPr="004D6C80">
        <w:rPr>
          <w:spacing w:val="28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>± 2e, где e – заданная погрешность.</w:t>
      </w:r>
    </w:p>
    <w:p w:rsidR="004D6C80" w:rsidRPr="004D6C80" w:rsidRDefault="004D6C80" w:rsidP="004D6C80">
      <w:pPr>
        <w:pStyle w:val="a3"/>
        <w:spacing w:line="235" w:lineRule="auto"/>
        <w:ind w:left="0" w:right="137"/>
        <w:jc w:val="both"/>
        <w:rPr>
          <w:position w:val="2"/>
          <w:sz w:val="28"/>
          <w:szCs w:val="28"/>
          <w:lang w:val="en-US"/>
        </w:rPr>
      </w:pPr>
      <w:r>
        <w:rPr>
          <w:sz w:val="24"/>
          <w:szCs w:val="24"/>
        </w:rPr>
        <w:pict>
          <v:group id="docshapegroup985" o:spid="_x0000_s1026" style="position:absolute;left:0;text-align:left;margin-left:126.6pt;margin-top:17.9pt;width:381.9pt;height:286.1pt;z-index:-251658240;mso-wrap-distance-left:0;mso-wrap-distance-right:0;mso-position-horizontal-relative:page" coordorigin="1676,121" coordsize="4043,3520">
            <v:rect id="docshape986" o:spid="_x0000_s1027" style="position:absolute;left:1676;top:2825;width:3909;height:22" fillcolor="#2b2a2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87" o:spid="_x0000_s1028" type="#_x0000_t75" style="position:absolute;left:5567;top:2776;width:142;height:126">
              <v:imagedata r:id="rId4" o:title=""/>
            </v:shape>
            <v:shape id="docshape988" o:spid="_x0000_s1029" type="#_x0000_t75" style="position:absolute;left:3411;top:201;width:122;height:147">
              <v:imagedata r:id="rId5" o:title=""/>
            </v:shape>
            <v:rect id="docshape989" o:spid="_x0000_s1030" style="position:absolute;left:3464;top:268;width:21;height:3373" fillcolor="#2b2a29" stroked="f"/>
            <v:shape id="docshape990" o:spid="_x0000_s1031" type="#_x0000_t75" style="position:absolute;left:3227;top:120;width:119;height:154">
              <v:imagedata r:id="rId6" o:title=""/>
            </v:shape>
            <v:shape id="docshape991" o:spid="_x0000_s1032" type="#_x0000_t75" style="position:absolute;left:5610;top:2650;width:109;height:108">
              <v:imagedata r:id="rId7" o:title=""/>
            </v:shape>
            <v:shape id="docshape992" o:spid="_x0000_s1033" type="#_x0000_t75" style="position:absolute;left:1711;top:561;width:3778;height:3010">
              <v:imagedata r:id="rId8" o:title=""/>
            </v:shape>
            <w10:wrap type="topAndBottom" anchorx="page"/>
          </v:group>
        </w:pict>
      </w:r>
    </w:p>
    <w:p w:rsidR="004D6C80" w:rsidRPr="004D6C80" w:rsidRDefault="004D6C80" w:rsidP="004D6C80">
      <w:pPr>
        <w:rPr>
          <w:rFonts w:ascii="Times New Roman" w:hAnsi="Times New Roman" w:cs="Times New Roman"/>
          <w:sz w:val="28"/>
          <w:szCs w:val="28"/>
        </w:rPr>
      </w:pPr>
      <w:r w:rsidRPr="004D6C80">
        <w:rPr>
          <w:rFonts w:ascii="Times New Roman" w:hAnsi="Times New Roman" w:cs="Times New Roman"/>
          <w:sz w:val="28"/>
          <w:szCs w:val="28"/>
        </w:rPr>
        <w:t xml:space="preserve">Эти значения используются для нахождения последующего (третьего) приближения </w:t>
      </w:r>
      <w:r w:rsidRPr="004D6C80">
        <w:rPr>
          <w:rFonts w:ascii="Times New Roman" w:hAnsi="Times New Roman" w:cs="Times New Roman"/>
          <w:i/>
          <w:sz w:val="28"/>
          <w:szCs w:val="28"/>
        </w:rPr>
        <w:t>x</w:t>
      </w:r>
      <w:r w:rsidRPr="004D6C8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D6C80">
        <w:rPr>
          <w:rFonts w:ascii="Times New Roman" w:hAnsi="Times New Roman" w:cs="Times New Roman"/>
          <w:sz w:val="28"/>
          <w:szCs w:val="28"/>
        </w:rPr>
        <w:t xml:space="preserve">. Затем, значения </w:t>
      </w:r>
      <w:r w:rsidRPr="004D6C80">
        <w:rPr>
          <w:rFonts w:ascii="Times New Roman" w:hAnsi="Times New Roman" w:cs="Times New Roman"/>
          <w:i/>
          <w:sz w:val="28"/>
          <w:szCs w:val="28"/>
        </w:rPr>
        <w:t>x</w:t>
      </w:r>
      <w:r w:rsidRPr="004D6C8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D6C80">
        <w:rPr>
          <w:rFonts w:ascii="Times New Roman" w:hAnsi="Times New Roman" w:cs="Times New Roman"/>
          <w:sz w:val="28"/>
          <w:szCs w:val="28"/>
        </w:rPr>
        <w:t xml:space="preserve">, </w:t>
      </w:r>
      <w:r w:rsidRPr="004D6C80">
        <w:rPr>
          <w:rFonts w:ascii="Times New Roman" w:hAnsi="Times New Roman" w:cs="Times New Roman"/>
          <w:i/>
          <w:sz w:val="28"/>
          <w:szCs w:val="28"/>
        </w:rPr>
        <w:t>x</w:t>
      </w:r>
      <w:r w:rsidRPr="004D6C8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D6C80">
        <w:rPr>
          <w:rFonts w:ascii="Times New Roman" w:hAnsi="Times New Roman" w:cs="Times New Roman"/>
          <w:sz w:val="28"/>
          <w:szCs w:val="28"/>
        </w:rPr>
        <w:t xml:space="preserve"> и </w:t>
      </w:r>
      <w:r w:rsidRPr="004D6C80">
        <w:rPr>
          <w:rFonts w:ascii="Times New Roman" w:hAnsi="Times New Roman" w:cs="Times New Roman"/>
          <w:i/>
          <w:sz w:val="28"/>
          <w:szCs w:val="28"/>
        </w:rPr>
        <w:t>x</w:t>
      </w:r>
      <w:r w:rsidRPr="004D6C8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D6C80">
        <w:rPr>
          <w:rFonts w:ascii="Times New Roman" w:hAnsi="Times New Roman" w:cs="Times New Roman"/>
          <w:sz w:val="28"/>
          <w:szCs w:val="28"/>
        </w:rPr>
        <w:t xml:space="preserve"> используют для определения четвертого приближения </w:t>
      </w:r>
      <w:r w:rsidRPr="004D6C80">
        <w:rPr>
          <w:rFonts w:ascii="Times New Roman" w:hAnsi="Times New Roman" w:cs="Times New Roman"/>
          <w:i/>
          <w:sz w:val="28"/>
          <w:szCs w:val="28"/>
        </w:rPr>
        <w:t>x</w:t>
      </w:r>
      <w:r w:rsidRPr="004D6C8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D6C80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4D6C80" w:rsidRPr="004D6C80" w:rsidRDefault="004D6C80" w:rsidP="004D6C80">
      <w:pPr>
        <w:rPr>
          <w:rFonts w:ascii="Times New Roman" w:hAnsi="Times New Roman" w:cs="Times New Roman"/>
          <w:sz w:val="28"/>
          <w:szCs w:val="28"/>
        </w:rPr>
      </w:pPr>
      <w:r w:rsidRPr="004D6C80">
        <w:rPr>
          <w:rFonts w:ascii="Times New Roman" w:hAnsi="Times New Roman" w:cs="Times New Roman"/>
          <w:sz w:val="28"/>
          <w:szCs w:val="28"/>
        </w:rPr>
        <w:t xml:space="preserve">Чтобы получить выражение для определения нового прибли- жения </w:t>
      </w:r>
      <w:r w:rsidRPr="004D6C80">
        <w:rPr>
          <w:rFonts w:ascii="Times New Roman" w:hAnsi="Times New Roman" w:cs="Times New Roman"/>
          <w:i/>
          <w:sz w:val="28"/>
          <w:szCs w:val="28"/>
        </w:rPr>
        <w:t>x</w:t>
      </w:r>
      <w:r w:rsidRPr="004D6C80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Pr="004D6C80">
        <w:rPr>
          <w:rFonts w:ascii="Times New Roman" w:hAnsi="Times New Roman" w:cs="Times New Roman"/>
          <w:sz w:val="28"/>
          <w:szCs w:val="28"/>
          <w:vertAlign w:val="subscript"/>
        </w:rPr>
        <w:t xml:space="preserve">+1 </w:t>
      </w:r>
      <w:r w:rsidRPr="004D6C80">
        <w:rPr>
          <w:rFonts w:ascii="Times New Roman" w:hAnsi="Times New Roman" w:cs="Times New Roman"/>
          <w:sz w:val="28"/>
          <w:szCs w:val="28"/>
        </w:rPr>
        <w:t xml:space="preserve">по трем известным точкам </w:t>
      </w:r>
      <w:r w:rsidRPr="004D6C80">
        <w:rPr>
          <w:rFonts w:ascii="Times New Roman" w:hAnsi="Times New Roman" w:cs="Times New Roman"/>
          <w:i/>
          <w:sz w:val="28"/>
          <w:szCs w:val="28"/>
        </w:rPr>
        <w:t>x</w:t>
      </w:r>
      <w:r w:rsidRPr="004D6C80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Pr="004D6C80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Pr="004D6C80">
        <w:rPr>
          <w:rFonts w:ascii="Times New Roman" w:hAnsi="Times New Roman" w:cs="Times New Roman"/>
          <w:sz w:val="28"/>
          <w:szCs w:val="28"/>
        </w:rPr>
        <w:t xml:space="preserve">, </w:t>
      </w:r>
      <w:r w:rsidRPr="004D6C80">
        <w:rPr>
          <w:rFonts w:ascii="Times New Roman" w:hAnsi="Times New Roman" w:cs="Times New Roman"/>
          <w:i/>
          <w:sz w:val="28"/>
          <w:szCs w:val="28"/>
        </w:rPr>
        <w:t>x</w:t>
      </w:r>
      <w:r w:rsidRPr="004D6C80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Pr="004D6C8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4D6C80">
        <w:rPr>
          <w:rFonts w:ascii="Times New Roman" w:hAnsi="Times New Roman" w:cs="Times New Roman"/>
          <w:sz w:val="28"/>
          <w:szCs w:val="28"/>
        </w:rPr>
        <w:t xml:space="preserve"> и </w:t>
      </w:r>
      <w:r w:rsidRPr="004D6C80">
        <w:rPr>
          <w:rFonts w:ascii="Times New Roman" w:hAnsi="Times New Roman" w:cs="Times New Roman"/>
          <w:i/>
          <w:sz w:val="28"/>
          <w:szCs w:val="28"/>
        </w:rPr>
        <w:t xml:space="preserve">xk </w:t>
      </w:r>
      <w:r w:rsidRPr="004D6C80">
        <w:rPr>
          <w:rFonts w:ascii="Times New Roman" w:hAnsi="Times New Roman" w:cs="Times New Roman"/>
          <w:sz w:val="28"/>
          <w:szCs w:val="28"/>
        </w:rPr>
        <w:t>применяется интерполяционный полином Лагранжа второго порядка</w:t>
      </w:r>
    </w:p>
    <w:p w:rsidR="004D6C80" w:rsidRDefault="004D6C80" w:rsidP="004D6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91549" cy="486889"/>
            <wp:effectExtent l="19050" t="0" r="400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347" cy="48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C80" w:rsidRDefault="004D6C80" w:rsidP="004D6C80">
      <w:pPr>
        <w:pStyle w:val="a3"/>
        <w:spacing w:before="106" w:line="235" w:lineRule="auto"/>
        <w:ind w:right="137" w:firstLine="395"/>
        <w:jc w:val="both"/>
        <w:rPr>
          <w:spacing w:val="-4"/>
          <w:sz w:val="28"/>
          <w:szCs w:val="28"/>
        </w:rPr>
      </w:pPr>
      <w:r w:rsidRPr="004D6C80">
        <w:rPr>
          <w:position w:val="2"/>
          <w:sz w:val="28"/>
          <w:szCs w:val="28"/>
        </w:rPr>
        <w:t xml:space="preserve">Для нахождения коэффициентов </w:t>
      </w:r>
      <w:r w:rsidRPr="004D6C80">
        <w:rPr>
          <w:i/>
          <w:position w:val="2"/>
          <w:sz w:val="28"/>
          <w:szCs w:val="28"/>
        </w:rPr>
        <w:t>b</w:t>
      </w:r>
      <w:r w:rsidRPr="004D6C80">
        <w:rPr>
          <w:sz w:val="28"/>
          <w:szCs w:val="28"/>
          <w:vertAlign w:val="subscript"/>
        </w:rPr>
        <w:t>0</w:t>
      </w:r>
      <w:r w:rsidRPr="004D6C80">
        <w:rPr>
          <w:position w:val="2"/>
          <w:sz w:val="28"/>
          <w:szCs w:val="28"/>
        </w:rPr>
        <w:t xml:space="preserve">, </w:t>
      </w:r>
      <w:r w:rsidRPr="004D6C80">
        <w:rPr>
          <w:i/>
          <w:position w:val="2"/>
          <w:sz w:val="28"/>
          <w:szCs w:val="28"/>
        </w:rPr>
        <w:t>b</w:t>
      </w:r>
      <w:r w:rsidRPr="004D6C80">
        <w:rPr>
          <w:sz w:val="28"/>
          <w:szCs w:val="28"/>
          <w:vertAlign w:val="subscript"/>
        </w:rPr>
        <w:t>1</w:t>
      </w:r>
      <w:r w:rsidRPr="004D6C80">
        <w:rPr>
          <w:spacing w:val="40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 xml:space="preserve">и </w:t>
      </w:r>
      <w:r w:rsidRPr="004D6C80">
        <w:rPr>
          <w:i/>
          <w:position w:val="2"/>
          <w:sz w:val="28"/>
          <w:szCs w:val="28"/>
        </w:rPr>
        <w:t>b</w:t>
      </w:r>
      <w:r w:rsidRPr="004D6C80">
        <w:rPr>
          <w:sz w:val="28"/>
          <w:szCs w:val="28"/>
          <w:vertAlign w:val="subscript"/>
        </w:rPr>
        <w:t>2</w:t>
      </w:r>
      <w:r w:rsidRPr="004D6C80">
        <w:rPr>
          <w:spacing w:val="40"/>
          <w:sz w:val="28"/>
          <w:szCs w:val="28"/>
        </w:rPr>
        <w:t xml:space="preserve"> </w:t>
      </w:r>
      <w:r w:rsidRPr="004D6C80">
        <w:rPr>
          <w:position w:val="2"/>
          <w:sz w:val="28"/>
          <w:szCs w:val="28"/>
        </w:rPr>
        <w:t xml:space="preserve">используется </w:t>
      </w:r>
      <w:r w:rsidRPr="004D6C80">
        <w:rPr>
          <w:sz w:val="28"/>
          <w:szCs w:val="28"/>
        </w:rPr>
        <w:t>условие прохождения</w:t>
      </w:r>
      <w:r w:rsidRPr="004D6C80">
        <w:rPr>
          <w:spacing w:val="-3"/>
          <w:sz w:val="28"/>
          <w:szCs w:val="28"/>
        </w:rPr>
        <w:t xml:space="preserve"> </w:t>
      </w:r>
      <w:r w:rsidRPr="004D6C80">
        <w:rPr>
          <w:sz w:val="28"/>
          <w:szCs w:val="28"/>
        </w:rPr>
        <w:t>данного интерполяционного</w:t>
      </w:r>
      <w:r w:rsidRPr="004D6C80">
        <w:rPr>
          <w:spacing w:val="-4"/>
          <w:sz w:val="28"/>
          <w:szCs w:val="28"/>
        </w:rPr>
        <w:t xml:space="preserve"> </w:t>
      </w:r>
      <w:r w:rsidRPr="004D6C80">
        <w:rPr>
          <w:sz w:val="28"/>
          <w:szCs w:val="28"/>
        </w:rPr>
        <w:t>полинома че</w:t>
      </w:r>
      <w:r w:rsidRPr="004D6C80">
        <w:rPr>
          <w:position w:val="2"/>
          <w:sz w:val="28"/>
          <w:szCs w:val="28"/>
        </w:rPr>
        <w:t>рез три точки (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i/>
          <w:sz w:val="28"/>
          <w:szCs w:val="28"/>
          <w:vertAlign w:val="subscript"/>
        </w:rPr>
        <w:t>k</w:t>
      </w:r>
      <w:r w:rsidRPr="004D6C80">
        <w:rPr>
          <w:sz w:val="28"/>
          <w:szCs w:val="28"/>
          <w:vertAlign w:val="subscript"/>
        </w:rPr>
        <w:t>-2</w:t>
      </w:r>
      <w:r w:rsidRPr="004D6C80">
        <w:rPr>
          <w:position w:val="2"/>
          <w:sz w:val="28"/>
          <w:szCs w:val="28"/>
        </w:rPr>
        <w:t xml:space="preserve">, </w:t>
      </w:r>
      <w:r w:rsidRPr="004D6C80">
        <w:rPr>
          <w:i/>
          <w:position w:val="2"/>
          <w:sz w:val="28"/>
          <w:szCs w:val="28"/>
        </w:rPr>
        <w:t>f</w:t>
      </w:r>
      <w:r w:rsidRPr="004D6C80">
        <w:rPr>
          <w:position w:val="2"/>
          <w:sz w:val="28"/>
          <w:szCs w:val="28"/>
        </w:rPr>
        <w:t>(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i/>
          <w:sz w:val="28"/>
          <w:szCs w:val="28"/>
          <w:vertAlign w:val="subscript"/>
        </w:rPr>
        <w:t>k</w:t>
      </w:r>
      <w:r w:rsidRPr="004D6C80">
        <w:rPr>
          <w:sz w:val="28"/>
          <w:szCs w:val="28"/>
          <w:vertAlign w:val="subscript"/>
        </w:rPr>
        <w:t>-2</w:t>
      </w:r>
      <w:r w:rsidRPr="004D6C80">
        <w:rPr>
          <w:position w:val="2"/>
          <w:sz w:val="28"/>
          <w:szCs w:val="28"/>
        </w:rPr>
        <w:t>)), (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i/>
          <w:sz w:val="28"/>
          <w:szCs w:val="28"/>
          <w:vertAlign w:val="subscript"/>
        </w:rPr>
        <w:t>k</w:t>
      </w:r>
      <w:r w:rsidRPr="004D6C80">
        <w:rPr>
          <w:sz w:val="28"/>
          <w:szCs w:val="28"/>
          <w:vertAlign w:val="subscript"/>
        </w:rPr>
        <w:t>-1</w:t>
      </w:r>
      <w:r w:rsidRPr="004D6C80">
        <w:rPr>
          <w:position w:val="2"/>
          <w:sz w:val="28"/>
          <w:szCs w:val="28"/>
        </w:rPr>
        <w:t xml:space="preserve">, </w:t>
      </w:r>
      <w:r w:rsidRPr="004D6C80">
        <w:rPr>
          <w:i/>
          <w:position w:val="2"/>
          <w:sz w:val="28"/>
          <w:szCs w:val="28"/>
        </w:rPr>
        <w:t>f</w:t>
      </w:r>
      <w:r w:rsidRPr="004D6C80">
        <w:rPr>
          <w:position w:val="2"/>
          <w:sz w:val="28"/>
          <w:szCs w:val="28"/>
        </w:rPr>
        <w:t>(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i/>
          <w:sz w:val="28"/>
          <w:szCs w:val="28"/>
          <w:vertAlign w:val="subscript"/>
        </w:rPr>
        <w:t>k</w:t>
      </w:r>
      <w:r w:rsidRPr="004D6C80">
        <w:rPr>
          <w:sz w:val="28"/>
          <w:szCs w:val="28"/>
          <w:vertAlign w:val="subscript"/>
        </w:rPr>
        <w:t>-1</w:t>
      </w:r>
      <w:r w:rsidRPr="004D6C80">
        <w:rPr>
          <w:position w:val="2"/>
          <w:sz w:val="28"/>
          <w:szCs w:val="28"/>
        </w:rPr>
        <w:t>)) и (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i/>
          <w:sz w:val="28"/>
          <w:szCs w:val="28"/>
          <w:vertAlign w:val="subscript"/>
        </w:rPr>
        <w:t>k</w:t>
      </w:r>
      <w:r w:rsidRPr="004D6C80">
        <w:rPr>
          <w:position w:val="2"/>
          <w:sz w:val="28"/>
          <w:szCs w:val="28"/>
        </w:rPr>
        <w:t xml:space="preserve">, </w:t>
      </w:r>
      <w:r w:rsidRPr="004D6C80">
        <w:rPr>
          <w:i/>
          <w:position w:val="2"/>
          <w:sz w:val="28"/>
          <w:szCs w:val="28"/>
        </w:rPr>
        <w:t>f</w:t>
      </w:r>
      <w:r w:rsidRPr="004D6C80">
        <w:rPr>
          <w:position w:val="2"/>
          <w:sz w:val="28"/>
          <w:szCs w:val="28"/>
        </w:rPr>
        <w:t>(</w:t>
      </w:r>
      <w:r w:rsidRPr="004D6C80">
        <w:rPr>
          <w:i/>
          <w:position w:val="2"/>
          <w:sz w:val="28"/>
          <w:szCs w:val="28"/>
        </w:rPr>
        <w:t>x</w:t>
      </w:r>
      <w:r w:rsidRPr="004D6C80">
        <w:rPr>
          <w:i/>
          <w:sz w:val="28"/>
          <w:szCs w:val="28"/>
          <w:vertAlign w:val="subscript"/>
        </w:rPr>
        <w:t>k</w:t>
      </w:r>
      <w:r w:rsidRPr="004D6C80">
        <w:rPr>
          <w:position w:val="2"/>
          <w:sz w:val="28"/>
          <w:szCs w:val="28"/>
        </w:rPr>
        <w:t xml:space="preserve">)). Таким образом, </w:t>
      </w:r>
      <w:r w:rsidRPr="004D6C80">
        <w:rPr>
          <w:sz w:val="28"/>
          <w:szCs w:val="28"/>
        </w:rPr>
        <w:t>составляется система из трех линейных алгебраических уравне</w:t>
      </w:r>
      <w:r w:rsidRPr="004D6C80">
        <w:rPr>
          <w:spacing w:val="-4"/>
          <w:sz w:val="28"/>
          <w:szCs w:val="28"/>
        </w:rPr>
        <w:t>ний</w:t>
      </w:r>
    </w:p>
    <w:p w:rsidR="004D6C80" w:rsidRDefault="004D6C80" w:rsidP="004D6C80">
      <w:pPr>
        <w:pStyle w:val="a3"/>
        <w:spacing w:before="106" w:line="235" w:lineRule="auto"/>
        <w:ind w:right="137" w:firstLine="395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81974" cy="1282535"/>
            <wp:effectExtent l="19050" t="0" r="412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05" cy="128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C80" w:rsidRDefault="004D6C80" w:rsidP="004D6C80">
      <w:pPr>
        <w:pStyle w:val="a3"/>
        <w:spacing w:before="106" w:line="235" w:lineRule="auto"/>
        <w:ind w:right="137" w:firstLine="395"/>
        <w:rPr>
          <w:sz w:val="28"/>
          <w:szCs w:val="28"/>
        </w:rPr>
      </w:pPr>
      <w:r w:rsidRPr="004D6C80">
        <w:rPr>
          <w:sz w:val="28"/>
          <w:szCs w:val="28"/>
        </w:rPr>
        <w:t>В результате решения полученного СЛАУ определяются искомые коэффициенты b</w:t>
      </w:r>
      <w:r w:rsidRPr="004D6C80">
        <w:rPr>
          <w:sz w:val="28"/>
          <w:szCs w:val="28"/>
          <w:vertAlign w:val="subscript"/>
        </w:rPr>
        <w:t>0</w:t>
      </w:r>
      <w:r w:rsidRPr="004D6C80">
        <w:rPr>
          <w:sz w:val="28"/>
          <w:szCs w:val="28"/>
        </w:rPr>
        <w:t>, b</w:t>
      </w:r>
      <w:r w:rsidRPr="004D6C80">
        <w:rPr>
          <w:sz w:val="28"/>
          <w:szCs w:val="28"/>
          <w:vertAlign w:val="subscript"/>
        </w:rPr>
        <w:t>1</w:t>
      </w:r>
      <w:r w:rsidRPr="004D6C80">
        <w:rPr>
          <w:sz w:val="28"/>
          <w:szCs w:val="28"/>
        </w:rPr>
        <w:t xml:space="preserve"> и b</w:t>
      </w:r>
      <w:r w:rsidRPr="004D6C80">
        <w:rPr>
          <w:sz w:val="28"/>
          <w:szCs w:val="28"/>
          <w:vertAlign w:val="subscript"/>
        </w:rPr>
        <w:t>2</w:t>
      </w:r>
      <w:r w:rsidRPr="004D6C80">
        <w:rPr>
          <w:sz w:val="28"/>
          <w:szCs w:val="28"/>
        </w:rPr>
        <w:t>. Полученный полином Лагранжа позволяет определить координату x</w:t>
      </w:r>
      <w:r w:rsidRPr="004D6C80">
        <w:rPr>
          <w:sz w:val="28"/>
          <w:szCs w:val="28"/>
          <w:vertAlign w:val="subscript"/>
        </w:rPr>
        <w:t>k+1</w:t>
      </w:r>
      <w:r w:rsidRPr="004D6C80">
        <w:rPr>
          <w:sz w:val="28"/>
          <w:szCs w:val="28"/>
        </w:rPr>
        <w:t xml:space="preserve"> в которой функция L</w:t>
      </w:r>
      <w:r w:rsidRPr="004D6C80">
        <w:rPr>
          <w:sz w:val="28"/>
          <w:szCs w:val="28"/>
          <w:vertAlign w:val="subscript"/>
        </w:rPr>
        <w:t>2</w:t>
      </w:r>
      <w:r w:rsidRPr="004D6C80">
        <w:rPr>
          <w:sz w:val="28"/>
          <w:szCs w:val="28"/>
        </w:rPr>
        <w:t>(f(x)) обращается в ноль. Для этого решается квадратное уравнение стандартным образом. В итоге получается расчетная формула для метода Мюллера в следующем виде:</w:t>
      </w:r>
    </w:p>
    <w:p w:rsidR="004D6C80" w:rsidRDefault="004D6C80" w:rsidP="004D6C80">
      <w:pPr>
        <w:pStyle w:val="a3"/>
        <w:spacing w:before="106" w:line="235" w:lineRule="auto"/>
        <w:ind w:right="137" w:firstLine="39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5163" cy="2731325"/>
            <wp:effectExtent l="19050" t="0" r="778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86" cy="27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C80" w:rsidRPr="004D6C80" w:rsidRDefault="001F47B3" w:rsidP="004D6C80">
      <w:pPr>
        <w:pStyle w:val="a3"/>
        <w:spacing w:before="106" w:line="235" w:lineRule="auto"/>
        <w:ind w:right="137"/>
        <w:rPr>
          <w:sz w:val="28"/>
          <w:szCs w:val="28"/>
        </w:rPr>
      </w:pPr>
      <w:r>
        <w:rPr>
          <w:sz w:val="28"/>
          <w:szCs w:val="28"/>
        </w:rPr>
        <w:tab/>
      </w:r>
      <w:r w:rsidRPr="001F47B3">
        <w:rPr>
          <w:sz w:val="28"/>
          <w:szCs w:val="28"/>
        </w:rPr>
        <w:t>Знак в знаменателе перед корнем всегда выбирается так, чтобы абсолютное значение знаменателя было максимальным. Правильный выбор знака перед квадратным корнем позволяет получить одно из двух решений x</w:t>
      </w:r>
      <w:r w:rsidRPr="001F47B3">
        <w:rPr>
          <w:sz w:val="28"/>
          <w:szCs w:val="28"/>
          <w:vertAlign w:val="subscript"/>
        </w:rPr>
        <w:t>k+1</w:t>
      </w:r>
      <w:r w:rsidRPr="001F47B3">
        <w:rPr>
          <w:sz w:val="28"/>
          <w:szCs w:val="28"/>
        </w:rPr>
        <w:t>, которое находится ближе к x</w:t>
      </w:r>
      <w:r w:rsidRPr="001F47B3">
        <w:rPr>
          <w:sz w:val="28"/>
          <w:szCs w:val="28"/>
          <w:vertAlign w:val="subscript"/>
        </w:rPr>
        <w:t>k</w:t>
      </w:r>
      <w:r w:rsidRPr="001F47B3">
        <w:rPr>
          <w:sz w:val="28"/>
          <w:szCs w:val="28"/>
        </w:rPr>
        <w:t>. На практике поступают следующим образом, анализируется знак коэффициента B, если B &gt; 0, то знак перед корнем выбирается положительным, иначе B &lt; 0 – отрицательным, т.е. используется функция sign(B) определяющая знак числа B. Метод Мюллера обладает сверхлинейной сходимостью с порядком сходимости 1,84.</w:t>
      </w:r>
    </w:p>
    <w:p w:rsidR="004D6C80" w:rsidRPr="004D6C80" w:rsidRDefault="004D6C80" w:rsidP="004D6C80">
      <w:pPr>
        <w:rPr>
          <w:rFonts w:ascii="Times New Roman" w:hAnsi="Times New Roman" w:cs="Times New Roman"/>
          <w:sz w:val="28"/>
          <w:szCs w:val="28"/>
        </w:rPr>
      </w:pPr>
    </w:p>
    <w:sectPr w:rsidR="004D6C80" w:rsidRPr="004D6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4D1A4E"/>
    <w:rsid w:val="001E7844"/>
    <w:rsid w:val="001F47B3"/>
    <w:rsid w:val="004D1A4E"/>
    <w:rsid w:val="004D6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D6C80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semiHidden/>
    <w:rsid w:val="004D6C80"/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4D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6C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2025-05-27T19:51:00Z</dcterms:created>
  <dcterms:modified xsi:type="dcterms:W3CDTF">2025-05-27T20:02:00Z</dcterms:modified>
</cp:coreProperties>
</file>