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образование «Полоцкий государственный университет имени Евфросинии Полоцкой»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Кафедра технологий программирования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  <w:lang w:val="ru-RU"/>
        </w:rPr>
        <w:t>11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>
        <w:rPr>
          <w:sz w:val="28"/>
          <w:szCs w:val="28"/>
          <w:lang w:val="ru-RU"/>
        </w:rPr>
        <w:t>Веб-технологии</w:t>
      </w:r>
      <w:r>
        <w:rPr>
          <w:sz w:val="28"/>
          <w:szCs w:val="28"/>
        </w:rPr>
        <w:t>»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на тему: «Установка и настройка Node.js. Создание первого HTTP-сервера»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8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23-ИТ-2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Вечерский М.И.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>
              <w:rPr>
                <w:sz w:val="28"/>
                <w:szCs w:val="28"/>
                <w:lang w:val="ru-RU"/>
              </w:rPr>
              <w:t>-стажер</w:t>
            </w:r>
            <w:r>
              <w:rPr>
                <w:sz w:val="28"/>
                <w:szCs w:val="28"/>
              </w:rPr>
              <w:t xml:space="preserve"> кафедры ТП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Якубович Е.О.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 w:lef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Полоцк 2025</w:t>
      </w:r>
    </w:p>
    <w:p>
      <w:pPr>
        <w:pStyle w:val="Normal"/>
        <w:rPr>
          <w:sz w:val="28"/>
          <w:szCs w:val="24"/>
        </w:rPr>
      </w:pPr>
      <w:r>
        <w:rPr>
          <w:b/>
          <w:bCs/>
          <w:sz w:val="28"/>
          <w:szCs w:val="24"/>
        </w:rPr>
        <w:t>Цель работы</w:t>
      </w:r>
      <w:r>
        <w:rPr>
          <w:sz w:val="28"/>
          <w:szCs w:val="24"/>
        </w:rPr>
        <w:t>: Целью данной лабораторной работы является ознакомление с процессом</w:t>
      </w:r>
      <w:r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установки и настройки среды выполнения Node.js, изучение основ модульной</w:t>
      </w:r>
      <w:r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системы Node.js, а также получение практических навыков по созданию базового</w:t>
      </w:r>
      <w:r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HTTP-сервера с использованием встроенного модуля http и понимание принципов</w:t>
      </w:r>
      <w:r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обработки HTTP-запросов и формирования ответов.</w:t>
      </w:r>
    </w:p>
    <w:p>
      <w:pPr>
        <w:pStyle w:val="Normal"/>
        <w:jc w:val="center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Вариант 4</w:t>
      </w:r>
    </w:p>
    <w:p>
      <w:pPr>
        <w:pStyle w:val="Normal"/>
        <w:widowControl/>
        <w:bidi w:val="0"/>
        <w:spacing w:lineRule="auto" w:line="240" w:before="0" w:after="0"/>
        <w:ind w:firstLine="850" w:left="0" w:right="0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Задание:</w:t>
      </w:r>
    </w:p>
    <w:p>
      <w:pPr>
        <w:pStyle w:val="Normal"/>
        <w:keepNext w:val="false"/>
        <w:keepLines w:val="false"/>
        <w:pageBreakBefore w:val="false"/>
        <w:widowControl/>
        <w:suppressAutoHyphens w:val="true"/>
        <w:overflowPunct w:val="false"/>
        <w:bidi w:val="0"/>
        <w:snapToGrid w:val="true"/>
        <w:spacing w:lineRule="auto" w:line="240" w:before="0" w:after="0"/>
        <w:ind w:firstLine="850" w:left="0" w:right="0"/>
        <w:jc w:val="both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Задание 1: Базовый HTTP-сервер "Hello World"</w:t>
      </w:r>
    </w:p>
    <w:p>
      <w:pPr>
        <w:pStyle w:val="Normal"/>
        <w:keepNext w:val="false"/>
        <w:keepLines w:val="false"/>
        <w:pageBreakBefore w:val="false"/>
        <w:widowControl/>
        <w:suppressAutoHyphens w:val="true"/>
        <w:overflowPunct w:val="false"/>
        <w:bidi w:val="0"/>
        <w:snapToGrid w:val="true"/>
        <w:spacing w:lineRule="auto" w:line="240" w:before="0" w:after="0"/>
        <w:ind w:firstLine="850" w:left="0" w:right="0"/>
        <w:jc w:val="both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Создать новый Node.js проект.</w:t>
      </w:r>
    </w:p>
    <w:p>
      <w:pPr>
        <w:pStyle w:val="Normal"/>
        <w:keepNext w:val="false"/>
        <w:keepLines w:val="false"/>
        <w:pageBreakBefore w:val="false"/>
        <w:widowControl/>
        <w:suppressAutoHyphens w:val="true"/>
        <w:overflowPunct w:val="false"/>
        <w:bidi w:val="0"/>
        <w:snapToGrid w:val="true"/>
        <w:spacing w:lineRule="auto" w:line="240" w:before="0" w:after="0"/>
        <w:ind w:firstLine="850" w:left="0" w:right="0"/>
        <w:jc w:val="both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Написать JavaScript-скрипт, который использует встроенный модуль http для создания HTTP-сервера.</w:t>
      </w:r>
    </w:p>
    <w:p>
      <w:pPr>
        <w:pStyle w:val="Normal"/>
        <w:keepNext w:val="false"/>
        <w:keepLines w:val="false"/>
        <w:pageBreakBefore w:val="false"/>
        <w:widowControl/>
        <w:suppressAutoHyphens w:val="true"/>
        <w:overflowPunct w:val="false"/>
        <w:bidi w:val="0"/>
        <w:snapToGrid w:val="true"/>
        <w:spacing w:lineRule="auto" w:line="240" w:before="0" w:after="0"/>
        <w:ind w:firstLine="850" w:left="0" w:right="0"/>
        <w:jc w:val="both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Сервер должен слушать входящие соединения на порту 3000.</w:t>
      </w:r>
    </w:p>
    <w:p>
      <w:pPr>
        <w:pStyle w:val="Normal"/>
        <w:keepNext w:val="false"/>
        <w:keepLines w:val="false"/>
        <w:pageBreakBefore w:val="false"/>
        <w:widowControl/>
        <w:suppressAutoHyphens w:val="true"/>
        <w:overflowPunct w:val="false"/>
        <w:bidi w:val="0"/>
        <w:snapToGrid w:val="true"/>
        <w:spacing w:lineRule="auto" w:line="240" w:before="0" w:after="0"/>
        <w:ind w:firstLine="850" w:left="0" w:right="0"/>
        <w:jc w:val="both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На любой входящий GET-запрос сервер должен отвечать строкой "Hello World!" и устанавливать HTTP-статус 200 OK.</w:t>
      </w:r>
    </w:p>
    <w:p>
      <w:pPr>
        <w:pStyle w:val="Normal"/>
        <w:keepNext w:val="false"/>
        <w:keepLines w:val="false"/>
        <w:pageBreakBefore w:val="false"/>
        <w:widowControl/>
        <w:suppressAutoHyphens w:val="true"/>
        <w:overflowPunct w:val="false"/>
        <w:bidi w:val="0"/>
        <w:snapToGrid w:val="true"/>
        <w:spacing w:lineRule="auto" w:line="240" w:before="0" w:after="0"/>
        <w:ind w:firstLine="850" w:left="0" w:right="0"/>
        <w:jc w:val="both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Проверить работу сервера, открыв http://localhost:3000 в браузере или используя утилиту curl.</w:t>
      </w:r>
    </w:p>
    <w:p>
      <w:pPr>
        <w:pStyle w:val="Normal"/>
        <w:keepNext w:val="false"/>
        <w:keepLines w:val="false"/>
        <w:pageBreakBefore w:val="false"/>
        <w:widowControl/>
        <w:suppressAutoHyphens w:val="true"/>
        <w:overflowPunct w:val="false"/>
        <w:bidi w:val="0"/>
        <w:snapToGrid w:val="true"/>
        <w:spacing w:lineRule="auto" w:line="240" w:before="0" w:after="0"/>
        <w:ind w:firstLine="850" w:left="0" w:right="0"/>
        <w:jc w:val="both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Задание 2: Простая маршрутизация</w:t>
      </w:r>
    </w:p>
    <w:p>
      <w:pPr>
        <w:pStyle w:val="Normal"/>
        <w:keepNext w:val="false"/>
        <w:keepLines w:val="false"/>
        <w:pageBreakBefore w:val="false"/>
        <w:widowControl/>
        <w:suppressAutoHyphens w:val="true"/>
        <w:overflowPunct w:val="false"/>
        <w:bidi w:val="0"/>
        <w:snapToGrid w:val="true"/>
        <w:spacing w:lineRule="auto" w:line="240" w:before="0" w:after="0"/>
        <w:ind w:firstLine="850" w:left="0" w:right="0"/>
        <w:jc w:val="both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Расширить функциональность сервера, созданного в Задании 1.</w:t>
      </w:r>
    </w:p>
    <w:p>
      <w:pPr>
        <w:pStyle w:val="Normal"/>
        <w:keepNext w:val="false"/>
        <w:keepLines w:val="false"/>
        <w:pageBreakBefore w:val="false"/>
        <w:widowControl/>
        <w:suppressAutoHyphens w:val="true"/>
        <w:overflowPunct w:val="false"/>
        <w:bidi w:val="0"/>
        <w:snapToGrid w:val="true"/>
        <w:spacing w:lineRule="auto" w:line="240" w:before="0" w:after="0"/>
        <w:ind w:firstLine="850" w:left="0" w:right="0"/>
        <w:jc w:val="both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Реализовать простую маршрутизацию на основе URL-пути (req.url):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uppressAutoHyphens w:val="true"/>
        <w:overflowPunct w:val="false"/>
        <w:bidi w:val="0"/>
        <w:snapToGrid w:val="true"/>
        <w:spacing w:lineRule="auto" w:line="240" w:before="0" w:after="0"/>
        <w:ind w:firstLine="850" w:left="0" w:right="0"/>
        <w:jc w:val="both"/>
        <w:textAlignment w:val="auto"/>
        <w:rPr/>
      </w:pPr>
      <w:r>
        <w:rPr>
          <w:sz w:val="28"/>
          <w:szCs w:val="24"/>
          <w:lang w:val="ru-RU"/>
        </w:rPr>
        <w:t>Для пути / сервер должен отвечать "W</w:t>
      </w:r>
      <w:bookmarkStart w:id="0" w:name="_GoBack"/>
      <w:bookmarkEnd w:id="0"/>
      <w:r>
        <w:rPr>
          <w:sz w:val="28"/>
          <w:szCs w:val="24"/>
          <w:lang w:val="ru-RU"/>
        </w:rPr>
        <w:t>elcome to the homepage!".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uppressAutoHyphens w:val="true"/>
        <w:overflowPunct w:val="false"/>
        <w:bidi w:val="0"/>
        <w:snapToGrid w:val="true"/>
        <w:spacing w:lineRule="auto" w:line="240" w:before="0" w:after="0"/>
        <w:ind w:firstLine="850" w:left="0" w:right="0"/>
        <w:jc w:val="both"/>
        <w:textAlignment w:val="auto"/>
        <w:rPr/>
      </w:pPr>
      <w:r>
        <w:rPr>
          <w:sz w:val="28"/>
          <w:szCs w:val="24"/>
          <w:lang w:val="ru-RU"/>
        </w:rPr>
        <w:t>Для пути /about сервер должен отвечать "This is the about page.".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uppressAutoHyphens w:val="true"/>
        <w:overflowPunct w:val="false"/>
        <w:bidi w:val="0"/>
        <w:snapToGrid w:val="true"/>
        <w:spacing w:lineRule="auto" w:line="240" w:before="0" w:after="0"/>
        <w:ind w:firstLine="850" w:left="0" w:right="0"/>
        <w:jc w:val="both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Для любого другого URL-пути сервер должен отвечать "404 Not Found" и устанавливать HTTP-статус 404.</w:t>
      </w:r>
    </w:p>
    <w:p>
      <w:pPr>
        <w:pStyle w:val="Normal"/>
        <w:keepNext w:val="false"/>
        <w:keepLines w:val="false"/>
        <w:pageBreakBefore w:val="false"/>
        <w:widowControl/>
        <w:suppressAutoHyphens w:val="true"/>
        <w:overflowPunct w:val="false"/>
        <w:bidi w:val="0"/>
        <w:snapToGrid w:val="true"/>
        <w:spacing w:lineRule="auto" w:line="240" w:before="0" w:after="0"/>
        <w:ind w:firstLine="850" w:left="0" w:right="0"/>
        <w:jc w:val="both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Проверить работу сервера, обращаясь к различным URL-путям.</w:t>
      </w:r>
    </w:p>
    <w:p>
      <w:pPr>
        <w:pStyle w:val="Normal"/>
        <w:keepNext w:val="false"/>
        <w:keepLines w:val="false"/>
        <w:pageBreakBefore w:val="false"/>
        <w:widowControl/>
        <w:suppressAutoHyphens w:val="true"/>
        <w:overflowPunct w:val="false"/>
        <w:bidi w:val="0"/>
        <w:snapToGrid w:val="true"/>
        <w:spacing w:lineRule="auto" w:line="240" w:before="0" w:after="0"/>
        <w:ind w:firstLine="850" w:left="0" w:right="0"/>
        <w:jc w:val="both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Задание 3: Обработка различных HTTP-методов</w:t>
      </w:r>
    </w:p>
    <w:p>
      <w:pPr>
        <w:pStyle w:val="Normal"/>
        <w:keepNext w:val="false"/>
        <w:keepLines w:val="false"/>
        <w:pageBreakBefore w:val="false"/>
        <w:widowControl/>
        <w:suppressAutoHyphens w:val="true"/>
        <w:overflowPunct w:val="false"/>
        <w:bidi w:val="0"/>
        <w:snapToGrid w:val="true"/>
        <w:spacing w:lineRule="auto" w:line="240" w:before="0" w:after="0"/>
        <w:ind w:firstLine="850" w:left="0" w:right="0"/>
        <w:jc w:val="both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Расширить сервер из Задания 2.</w:t>
      </w:r>
    </w:p>
    <w:p>
      <w:pPr>
        <w:pStyle w:val="Normal"/>
        <w:keepNext w:val="false"/>
        <w:keepLines w:val="false"/>
        <w:pageBreakBefore w:val="false"/>
        <w:widowControl/>
        <w:suppressAutoHyphens w:val="true"/>
        <w:overflowPunct w:val="false"/>
        <w:bidi w:val="0"/>
        <w:snapToGrid w:val="true"/>
        <w:spacing w:lineRule="auto" w:line="240" w:before="0" w:after="0"/>
        <w:ind w:firstLine="850" w:left="0" w:right="0"/>
        <w:jc w:val="both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Добавить обработку POST-запросов: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uppressAutoHyphens w:val="true"/>
        <w:overflowPunct w:val="false"/>
        <w:bidi w:val="0"/>
        <w:snapToGrid w:val="true"/>
        <w:spacing w:lineRule="auto" w:line="240" w:before="0" w:after="0"/>
        <w:ind w:firstLine="850" w:left="0" w:right="0"/>
        <w:jc w:val="both"/>
        <w:textAlignment w:val="auto"/>
        <w:rPr/>
      </w:pPr>
      <w:r>
        <w:rPr>
          <w:sz w:val="28"/>
          <w:szCs w:val="24"/>
          <w:lang w:val="ru-RU"/>
        </w:rPr>
        <w:t>Сервер должен отвечать "Data received via POST!" на POST-запросы к маршруту /submit.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uppressAutoHyphens w:val="true"/>
        <w:overflowPunct w:val="false"/>
        <w:bidi w:val="0"/>
        <w:snapToGrid w:val="true"/>
        <w:spacing w:lineRule="auto" w:line="240" w:before="0" w:after="0"/>
        <w:ind w:firstLine="850" w:left="0" w:right="0"/>
        <w:jc w:val="both"/>
        <w:textAlignment w:val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Для других HTTP-методов (кроме GET и POST) на маршруте /submit сервер должен отвечать "Method Not Allowed" и устанавливать HTTP-статус 405.</w:t>
      </w:r>
    </w:p>
    <w:p>
      <w:pPr>
        <w:pStyle w:val="Normal"/>
        <w:jc w:val="center"/>
        <w:rPr>
          <w:sz w:val="28"/>
          <w:szCs w:val="24"/>
        </w:rPr>
      </w:pPr>
      <w:r>
        <w:rPr>
          <w:b/>
          <w:bCs/>
          <w:sz w:val="28"/>
          <w:szCs w:val="24"/>
        </w:rPr>
        <w:t>Ход работы</w:t>
      </w:r>
    </w:p>
    <w:p>
      <w:pPr>
        <w:pStyle w:val="Normal"/>
        <w:widowControl/>
        <w:bidi w:val="0"/>
        <w:spacing w:lineRule="auto" w:line="240" w:before="0" w:after="0"/>
        <w:ind w:firstLine="850" w:left="0" w:right="0"/>
        <w:jc w:val="both"/>
        <w:rPr>
          <w:sz w:val="28"/>
          <w:szCs w:val="24"/>
        </w:rPr>
      </w:pPr>
      <w:r>
        <w:rPr>
          <w:sz w:val="28"/>
          <w:szCs w:val="28"/>
        </w:rPr>
        <w:t>В ходе выполнения данной работы была создан сервер со следующими эндпоинтами «/», «/about», «/submit». Реализации программы представлена в листинге 1.</w:t>
      </w:r>
    </w:p>
    <w:p>
      <w:pPr>
        <w:pStyle w:val="Normal"/>
        <w:widowControl/>
        <w:bidi w:val="0"/>
        <w:spacing w:lineRule="auto" w:line="240" w:before="119" w:after="0"/>
        <w:ind w:hanging="0" w:left="0" w:right="0"/>
        <w:jc w:val="both"/>
        <w:rPr>
          <w:sz w:val="28"/>
          <w:szCs w:val="24"/>
        </w:rPr>
      </w:pPr>
      <w:r>
        <w:rPr>
          <w:sz w:val="28"/>
          <w:szCs w:val="28"/>
        </w:rPr>
        <w:t>Листинг 1 – Сервер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const server = http.createServer((req, res) =&gt;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switch(req.url){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case '/':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>res.statusCode = 200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>res.setHeader("Content-Type", 'text/plain')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>res.end('Welcome to the homepage!\n')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>break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Продолжение листинга </w:t>
      </w:r>
      <w:r>
        <w:rPr>
          <w:rFonts w:ascii="Times New Roman" w:hAnsi="Times New Roman"/>
          <w:sz w:val="28"/>
          <w:szCs w:val="28"/>
        </w:rPr>
        <w:t>1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case '/about':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>res.statusCode = 200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>res.setHeader("Content-Type", 'text/plain')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>res.end('This is the about page.\n')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>break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case '/submit':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(req.method === 'POST')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res.statusCode = 200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res.setHeader("Content-Type", 'text/plain')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res.end('Data received via POST!\n')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>} else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res.statusCode = 405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res.setHeader("Content-Type", 'text/plain')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res.end('Method Not Allowed.\n')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>}</w:t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>break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default: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>res.statusCode = 404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>res.setHeader("Content-Type", 'text/plain')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>res.end('404 Not Found.\n')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ab/>
        <w:t>break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pStyle w:val="Normal"/>
        <w:widowControl/>
        <w:suppressAutoHyphens w:val="true"/>
        <w:bidi w:val="0"/>
        <w:spacing w:lineRule="auto" w:line="240" w:before="0" w:after="119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  <w:t>});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85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Хочется отметить в качестве архитектурного решения для решиения определения маршрутов и отлова ошибок был выбрана оператор switch тем самым код стал более структурируемым и легким для расширения функционала.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85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для того чтобы сервер заработал ему необходимо назначить порт. (Листинг 2)</w:t>
      </w:r>
    </w:p>
    <w:p>
      <w:pPr>
        <w:pStyle w:val="Normal"/>
        <w:widowControl/>
        <w:suppressAutoHyphens w:val="true"/>
        <w:bidi w:val="0"/>
        <w:spacing w:lineRule="auto" w:line="240" w:before="119" w:after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2 – Установка порта для сервера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rFonts w:ascii="Courier New" w:hAnsi="Courier New"/>
        </w:rPr>
      </w:pPr>
      <w:r>
        <w:rPr>
          <w:rFonts w:ascii="Courier New" w:hAnsi="Courier New"/>
        </w:rPr>
        <w:t>server.listen(port, hostname , () =&gt; 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rFonts w:ascii="Courier New" w:hAnsi="Courier New"/>
        </w:rPr>
      </w:pPr>
      <w:r>
        <w:rPr>
          <w:rFonts w:ascii="Courier New" w:hAnsi="Courier New"/>
        </w:rPr>
        <w:t>console.log(`Server running at  http://${hostname}:${port}/`);</w:t>
      </w:r>
    </w:p>
    <w:p>
      <w:pPr>
        <w:pStyle w:val="Normal"/>
        <w:widowControl/>
        <w:suppressAutoHyphens w:val="true"/>
        <w:bidi w:val="0"/>
        <w:spacing w:lineRule="auto" w:line="240" w:before="0" w:after="119"/>
        <w:ind w:hanging="0" w:left="0" w:right="0"/>
        <w:jc w:val="left"/>
        <w:rPr/>
      </w:pPr>
      <w:r>
        <w:rPr>
          <w:rFonts w:ascii="Courier New" w:hAnsi="Courier New"/>
        </w:rPr>
        <w:t>});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bidi w:val="0"/>
        <w:spacing w:lineRule="auto" w:line="240" w:before="0" w:after="0"/>
        <w:ind w:firstLine="850" w:left="0"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работы </w:t>
      </w:r>
    </w:p>
    <w:p>
      <w:pPr>
        <w:pStyle w:val="Normal"/>
        <w:widowControl/>
        <w:bidi w:val="0"/>
        <w:spacing w:lineRule="auto" w:line="240" w:before="0" w:after="119"/>
        <w:ind w:firstLine="85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Для проверки работы сервера необходимо сначало его запустить</w:t>
      </w:r>
      <w:r>
        <w:rPr>
          <w:b w:val="false"/>
          <w:bCs w:val="false"/>
          <w:sz w:val="28"/>
          <w:szCs w:val="28"/>
        </w:rPr>
        <w:t xml:space="preserve">. </w:t>
      </w:r>
      <w:r>
        <w:rPr>
          <w:b w:val="false"/>
          <w:bCs w:val="false"/>
          <w:sz w:val="28"/>
          <w:szCs w:val="28"/>
        </w:rPr>
        <w:t>При запуске сервер сообщает в консоле о том что он работает и где.</w:t>
      </w:r>
      <w:r>
        <w:rPr>
          <w:b w:val="false"/>
          <w:bCs w:val="false"/>
          <w:sz w:val="28"/>
          <w:szCs w:val="28"/>
        </w:rPr>
        <w:t xml:space="preserve">(Рисунок 1) </w:t>
      </w:r>
    </w:p>
    <w:p>
      <w:pPr>
        <w:pStyle w:val="Normal"/>
        <w:widowControl/>
        <w:bidi w:val="0"/>
        <w:spacing w:lineRule="auto" w:line="240" w:before="0" w:after="119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3152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Рисунок 1 – </w:t>
      </w:r>
      <w:r>
        <w:rPr>
          <w:b w:val="false"/>
          <w:bCs w:val="false"/>
          <w:sz w:val="28"/>
          <w:szCs w:val="28"/>
        </w:rPr>
        <w:t>Запуск сервера</w:t>
      </w:r>
    </w:p>
    <w:p>
      <w:pPr>
        <w:pStyle w:val="Normal"/>
        <w:widowControl/>
        <w:bidi w:val="0"/>
        <w:spacing w:lineRule="auto" w:line="240" w:before="0" w:after="119"/>
        <w:ind w:firstLine="85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После уже можно отправлять запросы</w:t>
      </w:r>
      <w:r>
        <w:rPr>
          <w:b w:val="false"/>
          <w:bCs w:val="false"/>
          <w:sz w:val="28"/>
          <w:szCs w:val="28"/>
        </w:rPr>
        <w:t xml:space="preserve">. </w:t>
      </w:r>
      <w:r>
        <w:rPr>
          <w:b w:val="false"/>
          <w:bCs w:val="false"/>
          <w:sz w:val="28"/>
          <w:szCs w:val="28"/>
        </w:rPr>
        <w:t>Поробуем обратиться к эндпоинту «/»</w:t>
      </w:r>
      <w:r>
        <w:rPr>
          <w:b w:val="false"/>
          <w:bCs w:val="false"/>
          <w:sz w:val="28"/>
          <w:szCs w:val="28"/>
        </w:rPr>
        <w:t>. (</w:t>
      </w:r>
      <w:r>
        <w:rPr>
          <w:b w:val="false"/>
          <w:bCs w:val="false"/>
          <w:sz w:val="28"/>
          <w:szCs w:val="28"/>
        </w:rPr>
        <w:t>Р</w:t>
      </w:r>
      <w:r>
        <w:rPr>
          <w:b w:val="false"/>
          <w:bCs w:val="false"/>
          <w:sz w:val="28"/>
          <w:szCs w:val="28"/>
        </w:rPr>
        <w:t>исунке 2)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119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228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2 – Изменение фона</w:t>
      </w:r>
    </w:p>
    <w:p>
      <w:pPr>
        <w:pStyle w:val="Normal"/>
        <w:widowControl/>
        <w:bidi w:val="0"/>
        <w:spacing w:lineRule="auto" w:line="240" w:before="0" w:after="119"/>
        <w:ind w:firstLine="85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Теперь обратимся к эндпоинтам «/about», «submit»</w:t>
      </w:r>
      <w:r>
        <w:rPr>
          <w:b w:val="false"/>
          <w:bCs w:val="false"/>
          <w:sz w:val="28"/>
          <w:szCs w:val="28"/>
        </w:rPr>
        <w:t>. Результат представлен на рисунке 3.</w:t>
      </w:r>
    </w:p>
    <w:p>
      <w:pPr>
        <w:pStyle w:val="Normal"/>
        <w:widowControl/>
        <w:bidi w:val="0"/>
        <w:spacing w:lineRule="auto" w:line="240" w:before="0" w:after="119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0995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3 – результат конвертации</w:t>
      </w:r>
    </w:p>
    <w:p>
      <w:pPr>
        <w:pStyle w:val="Normal"/>
        <w:widowControl/>
        <w:bidi w:val="0"/>
        <w:spacing w:lineRule="auto" w:line="240" w:before="0" w:after="0"/>
        <w:ind w:firstLine="85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Как видно программа все </w:t>
      </w:r>
      <w:r>
        <w:rPr>
          <w:b w:val="false"/>
          <w:bCs w:val="false"/>
          <w:sz w:val="28"/>
          <w:szCs w:val="28"/>
        </w:rPr>
        <w:t>правильно обрабатывает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40" w:before="0" w:after="0"/>
        <w:ind w:firstLine="85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Вывод: </w:t>
      </w:r>
      <w:r>
        <w:rPr>
          <w:b w:val="false"/>
          <w:bCs w:val="false"/>
          <w:sz w:val="28"/>
          <w:szCs w:val="28"/>
        </w:rPr>
        <w:t>В ходе выполнения данной работы был настроен сервер на Node.js</w:t>
      </w:r>
      <w:r>
        <w:rPr>
          <w:b w:val="false"/>
          <w:bCs w:val="false"/>
          <w:sz w:val="28"/>
          <w:szCs w:val="28"/>
        </w:rPr>
        <w:t xml:space="preserve">. </w:t>
      </w:r>
      <w:r>
        <w:rPr>
          <w:b w:val="false"/>
          <w:bCs w:val="false"/>
          <w:sz w:val="28"/>
          <w:szCs w:val="28"/>
        </w:rPr>
        <w:t xml:space="preserve">При выполнении были сделаны выводы, что Node.js является очень удобным инструментом для быстрого создания простых серверов. Также получены некоторые понимание необходимости таких важных компонентов как коды возврата.  </w:t>
      </w:r>
    </w:p>
    <w:p>
      <w:pPr>
        <w:pStyle w:val="Normal"/>
        <w:widowControl/>
        <w:bidi w:val="0"/>
        <w:spacing w:lineRule="auto" w:line="240" w:before="0" w:after="0"/>
        <w:ind w:firstLine="85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  <w:r>
        <w:rPr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Контрольные вопросы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Что такое Node.js и для чего он используется в контексте веб-разработки?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Node.js представляет собой кроссплатформенную среду выполнения JavaScript, предназначенную для серверной разработки.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Объясните ключевые различия между CommonJS и ECMAScript Modules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(ESM) в Node.js.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Различие в синтаксите в CommonJS зависисмости подключаются через require() и module.exports. В свою очередь в ESM для этого используется import и export. Также CommonJS загружает зависимости синхронно, а ESM </w:t>
      </w:r>
      <w:r>
        <w:rPr>
          <w:b w:val="false"/>
          <w:bCs w:val="false"/>
          <w:sz w:val="28"/>
          <w:szCs w:val="28"/>
        </w:rPr>
        <w:t>асинхронно.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Какова роль объектов req (http.IncomingMessage) и res (http.ServerResponse)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обработке HTTP-запросов и формировании ответов на нативном Node.js сервере?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Объект req это запрос к серверу который содержит URL, метод для выполнения, заголовки и тело. А объект res это ответ сервера на запрос он в свою очередь содержит код ответа, заголовки, тело.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Как можно получить URL-путь и HTTP-метод входящего запроса в нативном Node.js сервере? Приведите примеры кода.</w:t>
      </w:r>
    </w:p>
    <w:p>
      <w:pPr>
        <w:pStyle w:val="Normal"/>
        <w:widowControl/>
        <w:bidi w:val="0"/>
        <w:spacing w:lineRule="auto" w:line="240" w:before="119" w:after="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Листинг 3 – Код для получения метода и URL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const http = require(«http»);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http.createServer((req, res) =&gt; {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console.log(req.method); 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righ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Продолжение листинга 3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console.log(req.url); 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res.end(«»);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Courier New" w:hAnsi="Courier New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});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Почему важно устанавливать правильный HTTP-статус код в ответе сервера (например, 200 OK, 404 Not Found)?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Код ответа необходим для логирования работы сервера и понимании что происходит с запросами и ответами. </w:t>
      </w:r>
      <w:r>
        <w:rPr>
          <w:b w:val="false"/>
          <w:bCs w:val="false"/>
          <w:sz w:val="28"/>
          <w:szCs w:val="28"/>
        </w:rPr>
        <w:t>Поэтому это очень важный элемент работы сервера так как при помощи них можно понять ту ли информацию вернул сервер или правильно ли обработал её.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0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" w:cs="Times New Roman" w:eastAsiaTheme="minorEastAsia"/>
      <w:color w:val="auto"/>
      <w:kern w:val="2"/>
      <w:sz w:val="24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uiPriority w:val="0"/>
    <w:qFormat/>
    <w:rPr>
      <w:b/>
      <w:bCs/>
    </w:rPr>
  </w:style>
  <w:style w:type="character" w:styleId="Style14" w:customStyle="1">
    <w:name w:val="Символ нумерации"/>
    <w:uiPriority w:val="0"/>
    <w:qFormat/>
    <w:rPr/>
  </w:style>
  <w:style w:type="character" w:styleId="Style15" w:customStyle="1">
    <w:name w:val="Маркеры"/>
    <w:uiPriority w:val="0"/>
    <w:qFormat/>
    <w:rPr>
      <w:rFonts w:ascii="OpenSymbol" w:hAnsi="OpenSymbol" w:eastAsia="OpenSymbol" w:cs="OpenSymbol"/>
    </w:rPr>
  </w:style>
  <w:style w:type="character" w:styleId="Style16" w:customStyle="1">
    <w:name w:val="Исходный текст"/>
    <w:uiPriority w:val="0"/>
    <w:qFormat/>
    <w:rPr>
      <w:rFonts w:ascii="Liberation Mono" w:hAnsi="Liberation Mono" w:eastAsia="Liberation Mono" w:cs="Liberation Mono"/>
    </w:rPr>
  </w:style>
  <w:style w:type="paragraph" w:styleId="Style17" w:customStyle="1">
    <w:name w:val="Заголовок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Tahoma" w:cs="Verdana"/>
      <w:sz w:val="28"/>
      <w:szCs w:val="28"/>
    </w:rPr>
  </w:style>
  <w:style w:type="paragraph" w:styleId="BodyText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BodyText"/>
    <w:uiPriority w:val="0"/>
    <w:qFormat/>
    <w:pPr/>
    <w:rPr>
      <w:rFonts w:cs="Verdana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Verdana"/>
      <w:i/>
      <w:iCs/>
      <w:sz w:val="24"/>
      <w:szCs w:val="24"/>
    </w:rPr>
  </w:style>
  <w:style w:type="paragraph" w:styleId="Style18" w:customStyle="1">
    <w:name w:val="Указатель"/>
    <w:basedOn w:val="Normal"/>
    <w:uiPriority w:val="0"/>
    <w:qFormat/>
    <w:pPr>
      <w:suppressLineNumbers/>
    </w:pPr>
    <w:rPr>
      <w:rFonts w:cs="Verdana"/>
    </w:rPr>
  </w:style>
  <w:style w:type="paragraph" w:styleId="user" w:customStyle="1">
    <w:name w:val="Заголовок (user)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Tahoma" w:cs="Verdana"/>
      <w:sz w:val="28"/>
      <w:szCs w:val="28"/>
    </w:rPr>
  </w:style>
  <w:style w:type="paragraph" w:styleId="1" w:customStyle="1">
    <w:name w:val="Указатель1"/>
    <w:basedOn w:val="Normal"/>
    <w:uiPriority w:val="0"/>
    <w:qFormat/>
    <w:pPr>
      <w:suppressLineNumbers/>
    </w:pPr>
    <w:rPr>
      <w:rFonts w:cs="Verdana"/>
    </w:rPr>
  </w:style>
  <w:style w:type="paragraph" w:styleId="Style19" w:customStyle="1">
    <w:name w:val="Текст в заданном формате"/>
    <w:basedOn w:val="Normal"/>
    <w:uiPriority w:val="0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3"/>
    <w:uiPriority w:val="39"/>
    <w:qFormat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LibreOffice/25.2.6.2$Linux_X86_64 LibreOffice_project/520$Build-2</Application>
  <AppVersion>15.0000</AppVersion>
  <Pages>5</Pages>
  <Words>733</Words>
  <Characters>4925</Characters>
  <CharactersWithSpaces>5619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2025-03-07T15:59:00Z</dcterms:created>
  <dc:creator>Максим Вечерский</dc:creator>
  <dc:description/>
  <dc:language>ru-RU</dc:language>
  <cp:lastModifiedBy/>
  <dcterms:modified xsi:type="dcterms:W3CDTF">2025-09-18T22:44:14Z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