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4675B" w14:textId="414714E8" w:rsidR="00B97B59" w:rsidRDefault="00000000">
      <w:pPr>
        <w:pBdr>
          <w:bottom w:val="single" w:sz="10" w:space="6" w:color="9B6A2D"/>
        </w:pBdr>
        <w:spacing w:after="240"/>
        <w:jc w:val="center"/>
        <w:rPr>
          <w:rFonts w:hint="eastAsia"/>
        </w:rPr>
      </w:pPr>
      <w:r>
        <w:rPr>
          <w:b/>
          <w:color w:val="4A260F"/>
          <w:sz w:val="56"/>
        </w:rPr>
        <w:t xml:space="preserve">Poklady </w:t>
      </w:r>
      <w:proofErr w:type="spellStart"/>
      <w:r>
        <w:rPr>
          <w:b/>
          <w:color w:val="4A260F"/>
          <w:sz w:val="56"/>
        </w:rPr>
        <w:t>Trominu</w:t>
      </w:r>
      <w:proofErr w:type="spellEnd"/>
      <w:r>
        <w:rPr>
          <w:b/>
          <w:color w:val="4A260F"/>
          <w:sz w:val="56"/>
        </w:rPr>
        <w:t xml:space="preserve"> - Frodo </w:t>
      </w:r>
      <w:proofErr w:type="spellStart"/>
      <w:r>
        <w:rPr>
          <w:b/>
          <w:color w:val="4A260F"/>
          <w:sz w:val="56"/>
        </w:rPr>
        <w:t>Pi</w:t>
      </w:r>
      <w:r w:rsidR="001D2A95">
        <w:rPr>
          <w:b/>
          <w:color w:val="4A260F"/>
          <w:sz w:val="56"/>
        </w:rPr>
        <w:t>čí</w:t>
      </w:r>
      <w:r>
        <w:rPr>
          <w:b/>
          <w:color w:val="4A260F"/>
          <w:sz w:val="56"/>
        </w:rPr>
        <w:t>k</w:t>
      </w:r>
      <w:proofErr w:type="spellEnd"/>
    </w:p>
    <w:p w14:paraId="675DD0AB" w14:textId="77777777" w:rsidR="00B97B59" w:rsidRDefault="00000000">
      <w:pPr>
        <w:pBdr>
          <w:bottom w:val="single" w:sz="8" w:space="6" w:color="7A4A22"/>
        </w:pBdr>
        <w:spacing w:before="260" w:after="80"/>
        <w:rPr>
          <w:rFonts w:hint="eastAsia"/>
        </w:rPr>
      </w:pPr>
      <w:r>
        <w:rPr>
          <w:b/>
          <w:color w:val="5C3114"/>
          <w:sz w:val="32"/>
        </w:rPr>
        <w:t>Lucky</w:t>
      </w:r>
    </w:p>
    <w:p w14:paraId="151B1C52" w14:textId="77777777" w:rsidR="00B97B59" w:rsidRDefault="00000000">
      <w:pPr>
        <w:pStyle w:val="Seznamsodrkami"/>
        <w:spacing w:after="60"/>
        <w:rPr>
          <w:rFonts w:hint="eastAsia"/>
        </w:rPr>
      </w:pPr>
      <w:r>
        <w:t>When Frodo rolls a 1 on the d20 for an attack roll, ability check, or saving throw, he can reroll the die.</w:t>
      </w:r>
    </w:p>
    <w:p w14:paraId="4C1A345B" w14:textId="77777777" w:rsidR="00B97B59" w:rsidRDefault="00000000">
      <w:pPr>
        <w:pStyle w:val="Seznamsodrkami"/>
        <w:spacing w:after="60"/>
        <w:rPr>
          <w:rFonts w:hint="eastAsia"/>
        </w:rPr>
      </w:pPr>
      <w:r>
        <w:t>He must use the new roll.</w:t>
      </w:r>
    </w:p>
    <w:p w14:paraId="2457543D" w14:textId="77777777" w:rsidR="00B97B59" w:rsidRDefault="00000000">
      <w:pPr>
        <w:pBdr>
          <w:bottom w:val="single" w:sz="8" w:space="6" w:color="7A4A22"/>
        </w:pBdr>
        <w:spacing w:before="260" w:after="80"/>
        <w:rPr>
          <w:rFonts w:hint="eastAsia"/>
        </w:rPr>
      </w:pPr>
      <w:r>
        <w:rPr>
          <w:b/>
          <w:color w:val="5C3114"/>
          <w:sz w:val="32"/>
        </w:rPr>
        <w:t>Brave</w:t>
      </w:r>
    </w:p>
    <w:p w14:paraId="45475F15" w14:textId="77777777" w:rsidR="00B97B59" w:rsidRDefault="00000000">
      <w:pPr>
        <w:pStyle w:val="Seznamsodrkami"/>
        <w:spacing w:after="60"/>
        <w:rPr>
          <w:rFonts w:hint="eastAsia"/>
        </w:rPr>
      </w:pPr>
      <w:r>
        <w:t>Frodo has advantage on saving throws against being frightened.</w:t>
      </w:r>
    </w:p>
    <w:p w14:paraId="5E1787F0" w14:textId="77777777" w:rsidR="00B97B59" w:rsidRDefault="00000000">
      <w:pPr>
        <w:pBdr>
          <w:bottom w:val="single" w:sz="8" w:space="6" w:color="7A4A22"/>
        </w:pBdr>
        <w:spacing w:before="260" w:after="80"/>
        <w:rPr>
          <w:rFonts w:hint="eastAsia"/>
        </w:rPr>
      </w:pPr>
      <w:r>
        <w:rPr>
          <w:b/>
          <w:color w:val="5C3114"/>
          <w:sz w:val="32"/>
        </w:rPr>
        <w:t>Halfling Nimbleness</w:t>
      </w:r>
    </w:p>
    <w:p w14:paraId="47C6DDD3" w14:textId="77777777" w:rsidR="00B97B59" w:rsidRDefault="00000000">
      <w:pPr>
        <w:pStyle w:val="Seznamsodrkami"/>
        <w:spacing w:after="60"/>
        <w:rPr>
          <w:rFonts w:hint="eastAsia"/>
        </w:rPr>
      </w:pPr>
      <w:r>
        <w:t>Frodo can move through the space of any creature that is larger than he is.</w:t>
      </w:r>
    </w:p>
    <w:p w14:paraId="3338C71D" w14:textId="77777777" w:rsidR="00B97B59" w:rsidRDefault="00000000">
      <w:pPr>
        <w:pBdr>
          <w:bottom w:val="single" w:sz="8" w:space="6" w:color="7A4A22"/>
        </w:pBdr>
        <w:spacing w:before="260" w:after="80"/>
        <w:rPr>
          <w:rFonts w:hint="eastAsia"/>
        </w:rPr>
      </w:pPr>
      <w:r>
        <w:rPr>
          <w:b/>
          <w:color w:val="5C3114"/>
          <w:sz w:val="32"/>
        </w:rPr>
        <w:t>Stout Resilience</w:t>
      </w:r>
    </w:p>
    <w:p w14:paraId="243B66BF" w14:textId="77777777" w:rsidR="00B97B59" w:rsidRDefault="00000000">
      <w:pPr>
        <w:pStyle w:val="Seznamsodrkami"/>
        <w:spacing w:after="60"/>
        <w:rPr>
          <w:rFonts w:hint="eastAsia"/>
        </w:rPr>
      </w:pPr>
      <w:r>
        <w:t>Frodo has advantage on saving throws against poison.</w:t>
      </w:r>
    </w:p>
    <w:p w14:paraId="15E1849B" w14:textId="77777777" w:rsidR="00B97B59" w:rsidRDefault="00000000">
      <w:pPr>
        <w:pStyle w:val="Seznamsodrkami"/>
        <w:spacing w:after="60"/>
        <w:rPr>
          <w:rFonts w:hint="eastAsia"/>
        </w:rPr>
      </w:pPr>
      <w:r>
        <w:t>He has resistance against poison damage.</w:t>
      </w:r>
    </w:p>
    <w:p w14:paraId="07A8F246" w14:textId="77777777" w:rsidR="00B97B59" w:rsidRDefault="00000000">
      <w:pPr>
        <w:pBdr>
          <w:bottom w:val="single" w:sz="8" w:space="6" w:color="7A4A22"/>
        </w:pBdr>
        <w:spacing w:before="260" w:after="80"/>
        <w:rPr>
          <w:rFonts w:hint="eastAsia"/>
        </w:rPr>
      </w:pPr>
      <w:r>
        <w:rPr>
          <w:b/>
          <w:color w:val="5C3114"/>
          <w:sz w:val="32"/>
        </w:rPr>
        <w:t>Rage</w:t>
      </w:r>
    </w:p>
    <w:p w14:paraId="7763113D" w14:textId="77777777" w:rsidR="00B97B59" w:rsidRDefault="00000000">
      <w:pPr>
        <w:pStyle w:val="Seznamsodrkami"/>
        <w:spacing w:after="60"/>
        <w:rPr>
          <w:rFonts w:hint="eastAsia"/>
        </w:rPr>
      </w:pPr>
      <w:r>
        <w:t>On his turn, Frodo can enter a rage as a bonus action.</w:t>
      </w:r>
    </w:p>
    <w:p w14:paraId="2E9938A3" w14:textId="77777777" w:rsidR="00B97B59" w:rsidRDefault="00000000">
      <w:pPr>
        <w:pStyle w:val="Seznamsodrkami"/>
        <w:spacing w:after="60"/>
        <w:rPr>
          <w:rFonts w:hint="eastAsia"/>
        </w:rPr>
      </w:pPr>
      <w:r>
        <w:t>While raging and not wearing heavy armor, he has advantage on Strength checks and Strength saving throws.</w:t>
      </w:r>
    </w:p>
    <w:p w14:paraId="471E9936" w14:textId="77777777" w:rsidR="00B97B59" w:rsidRDefault="00000000">
      <w:pPr>
        <w:pStyle w:val="Seznamsodrkami"/>
        <w:spacing w:after="60"/>
        <w:rPr>
          <w:rFonts w:hint="eastAsia"/>
        </w:rPr>
      </w:pPr>
      <w:r>
        <w:t>When he makes a melee weapon attack using Strength, he adds the barbarian Rage Damage bonus to the damage roll. At barbarian level 4, that bonus is +2.</w:t>
      </w:r>
    </w:p>
    <w:p w14:paraId="7BE877D8" w14:textId="77777777" w:rsidR="00B97B59" w:rsidRDefault="00000000">
      <w:pPr>
        <w:pStyle w:val="Seznamsodrkami"/>
        <w:spacing w:after="60"/>
        <w:rPr>
          <w:rFonts w:hint="eastAsia"/>
        </w:rPr>
      </w:pPr>
      <w:r>
        <w:t>While raging, he has resistance to bludgeoning, piercing, and slashing damage.</w:t>
      </w:r>
    </w:p>
    <w:p w14:paraId="204A8166" w14:textId="77777777" w:rsidR="00B97B59" w:rsidRDefault="00000000">
      <w:pPr>
        <w:pStyle w:val="Seznamsodrkami"/>
        <w:spacing w:after="60"/>
        <w:rPr>
          <w:rFonts w:hint="eastAsia"/>
        </w:rPr>
      </w:pPr>
      <w:r>
        <w:t>If he can cast spells, he cannot cast spells or concentrate on them while raging.</w:t>
      </w:r>
    </w:p>
    <w:p w14:paraId="6552D721" w14:textId="77777777" w:rsidR="00B97B59" w:rsidRDefault="00000000">
      <w:pPr>
        <w:pStyle w:val="Seznamsodrkami"/>
        <w:spacing w:after="60"/>
        <w:rPr>
          <w:rFonts w:hint="eastAsia"/>
        </w:rPr>
      </w:pPr>
      <w:r>
        <w:t>A rage lasts for 1 minute. It ends early if he is knocked unconscious, or if his turn ends and he has neither attacked a hostile creature since his last turn nor taken damage since then.</w:t>
      </w:r>
    </w:p>
    <w:p w14:paraId="36140C38" w14:textId="77777777" w:rsidR="00B97B59" w:rsidRDefault="00000000">
      <w:pPr>
        <w:pStyle w:val="Seznamsodrkami"/>
        <w:spacing w:after="60"/>
        <w:rPr>
          <w:rFonts w:hint="eastAsia"/>
        </w:rPr>
      </w:pPr>
      <w:r>
        <w:t>He can also end his rage on his turn as a bonus action.</w:t>
      </w:r>
    </w:p>
    <w:p w14:paraId="3A258428" w14:textId="77777777" w:rsidR="00B97B59" w:rsidRDefault="00000000">
      <w:pPr>
        <w:pStyle w:val="Seznamsodrkami"/>
        <w:spacing w:after="60"/>
        <w:rPr>
          <w:rFonts w:hint="eastAsia"/>
        </w:rPr>
      </w:pPr>
      <w:r>
        <w:t>At barbarian level 4, he has 3 rages. He regains expended rages after finishing a long rest.</w:t>
      </w:r>
    </w:p>
    <w:p w14:paraId="4C4BB4C4" w14:textId="77777777" w:rsidR="00B97B59" w:rsidRDefault="00000000">
      <w:pPr>
        <w:pBdr>
          <w:bottom w:val="single" w:sz="8" w:space="6" w:color="7A4A22"/>
        </w:pBdr>
        <w:spacing w:before="260" w:after="80"/>
        <w:rPr>
          <w:rFonts w:hint="eastAsia"/>
        </w:rPr>
      </w:pPr>
      <w:r>
        <w:rPr>
          <w:b/>
          <w:color w:val="5C3114"/>
          <w:sz w:val="32"/>
        </w:rPr>
        <w:t>Reckless Attack</w:t>
      </w:r>
    </w:p>
    <w:p w14:paraId="0F62B2ED" w14:textId="77777777" w:rsidR="00B97B59" w:rsidRDefault="00000000">
      <w:pPr>
        <w:pStyle w:val="Seznamsodrkami"/>
        <w:spacing w:after="60"/>
        <w:rPr>
          <w:rFonts w:hint="eastAsia"/>
        </w:rPr>
      </w:pPr>
      <w:r>
        <w:t>Starting at 2nd level, Frodo can attack with fierce disregard for his own defense.</w:t>
      </w:r>
    </w:p>
    <w:p w14:paraId="5876DAE7" w14:textId="77777777" w:rsidR="00B97B59" w:rsidRDefault="00000000">
      <w:pPr>
        <w:pStyle w:val="Seznamsodrkami"/>
        <w:spacing w:after="60"/>
        <w:rPr>
          <w:rFonts w:hint="eastAsia"/>
        </w:rPr>
      </w:pPr>
      <w:r>
        <w:t>When he makes his first attack on his turn, he can choose to attack recklessly.</w:t>
      </w:r>
    </w:p>
    <w:p w14:paraId="62B8C195" w14:textId="77777777" w:rsidR="00B97B59" w:rsidRDefault="00000000">
      <w:pPr>
        <w:pStyle w:val="Seznamsodrkami"/>
        <w:spacing w:after="60"/>
        <w:rPr>
          <w:rFonts w:hint="eastAsia"/>
        </w:rPr>
      </w:pPr>
      <w:r>
        <w:t>For that turn, he has advantage on melee weapon attack rolls using Strength.</w:t>
      </w:r>
    </w:p>
    <w:p w14:paraId="64E76005" w14:textId="77777777" w:rsidR="00B97B59" w:rsidRDefault="00000000">
      <w:pPr>
        <w:pStyle w:val="Seznamsodrkami"/>
        <w:spacing w:after="60"/>
        <w:rPr>
          <w:rFonts w:hint="eastAsia"/>
        </w:rPr>
      </w:pPr>
      <w:r>
        <w:t>Until his next turn, attack rolls against him have advantage.</w:t>
      </w:r>
    </w:p>
    <w:p w14:paraId="190FD6E4" w14:textId="77777777" w:rsidR="001D2A95" w:rsidRDefault="001D2A95">
      <w:pPr>
        <w:rPr>
          <w:b/>
          <w:color w:val="5C3114"/>
          <w:sz w:val="32"/>
        </w:rPr>
      </w:pPr>
      <w:r>
        <w:rPr>
          <w:b/>
          <w:color w:val="5C3114"/>
          <w:sz w:val="32"/>
        </w:rPr>
        <w:br w:type="page"/>
      </w:r>
    </w:p>
    <w:p w14:paraId="1B5B996D" w14:textId="2DD32A70" w:rsidR="00B97B59" w:rsidRDefault="00000000">
      <w:pPr>
        <w:pBdr>
          <w:bottom w:val="single" w:sz="8" w:space="6" w:color="7A4A22"/>
        </w:pBdr>
        <w:spacing w:before="260" w:after="80"/>
        <w:rPr>
          <w:rFonts w:hint="eastAsia"/>
        </w:rPr>
      </w:pPr>
      <w:r>
        <w:rPr>
          <w:b/>
          <w:color w:val="5C3114"/>
          <w:sz w:val="32"/>
        </w:rPr>
        <w:lastRenderedPageBreak/>
        <w:t>Frenzy</w:t>
      </w:r>
    </w:p>
    <w:p w14:paraId="2419BCDF" w14:textId="77777777" w:rsidR="00B97B59" w:rsidRDefault="00000000">
      <w:pPr>
        <w:pStyle w:val="Seznamsodrkami"/>
        <w:spacing w:after="60"/>
        <w:rPr>
          <w:rFonts w:hint="eastAsia"/>
        </w:rPr>
      </w:pPr>
      <w:r>
        <w:t>Starting when he chooses the Path of the Berserker at 3rd level, Frodo can go into a frenzy when he rages.</w:t>
      </w:r>
    </w:p>
    <w:p w14:paraId="0A6F7B6D" w14:textId="77777777" w:rsidR="00B97B59" w:rsidRDefault="00000000">
      <w:pPr>
        <w:pStyle w:val="Seznamsodrkami"/>
        <w:spacing w:after="60"/>
        <w:rPr>
          <w:rFonts w:hint="eastAsia"/>
        </w:rPr>
      </w:pPr>
      <w:r>
        <w:t>If he frenzies, then for the duration of that rage he can make one melee weapon attack as a bonus action on each of his turns after the turn when he entered the frenzy.</w:t>
      </w:r>
    </w:p>
    <w:p w14:paraId="71DEB1DA" w14:textId="77777777" w:rsidR="00B97B59" w:rsidRDefault="00000000">
      <w:pPr>
        <w:pStyle w:val="Seznamsodrkami"/>
        <w:spacing w:after="60"/>
        <w:rPr>
          <w:rFonts w:hint="eastAsia"/>
        </w:rPr>
      </w:pPr>
      <w:r>
        <w:t>When the frenzied rage ends, he suffers one level of exhaustion.</w:t>
      </w:r>
    </w:p>
    <w:sectPr w:rsidR="00B97B59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2703244">
    <w:abstractNumId w:val="8"/>
  </w:num>
  <w:num w:numId="2" w16cid:durableId="1539585152">
    <w:abstractNumId w:val="6"/>
  </w:num>
  <w:num w:numId="3" w16cid:durableId="1855413768">
    <w:abstractNumId w:val="5"/>
  </w:num>
  <w:num w:numId="4" w16cid:durableId="769006259">
    <w:abstractNumId w:val="4"/>
  </w:num>
  <w:num w:numId="5" w16cid:durableId="1889223889">
    <w:abstractNumId w:val="7"/>
  </w:num>
  <w:num w:numId="6" w16cid:durableId="1781947284">
    <w:abstractNumId w:val="3"/>
  </w:num>
  <w:num w:numId="7" w16cid:durableId="960965402">
    <w:abstractNumId w:val="2"/>
  </w:num>
  <w:num w:numId="8" w16cid:durableId="854197241">
    <w:abstractNumId w:val="1"/>
  </w:num>
  <w:num w:numId="9" w16cid:durableId="655375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A95"/>
    <w:rsid w:val="0029639D"/>
    <w:rsid w:val="00326F90"/>
    <w:rsid w:val="00AA1D8D"/>
    <w:rsid w:val="00B47730"/>
    <w:rsid w:val="00B97B59"/>
    <w:rsid w:val="00CB0664"/>
    <w:rsid w:val="00F46E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F38D179"/>
  <w14:defaultImageDpi w14:val="300"/>
  <w15:docId w15:val="{0AC9BF9D-E516-4BDB-8DF4-B79374C65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Garamond" w:hAnsi="Garamond"/>
      <w:color w:val="2D1F15"/>
      <w:sz w:val="23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287</Words>
  <Characters>1641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Michal David</cp:lastModifiedBy>
  <cp:revision>2</cp:revision>
  <dcterms:created xsi:type="dcterms:W3CDTF">2013-12-23T23:15:00Z</dcterms:created>
  <dcterms:modified xsi:type="dcterms:W3CDTF">2026-07-01T15:03:00Z</dcterms:modified>
  <cp:category/>
</cp:coreProperties>
</file>