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《企业内部综合管理规范制度》考核试题题库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：企业全员制度培训考核、新员工入职测评、管理层履职考核、内部合规巡检提问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题型说明</w:t>
      </w:r>
      <w:r>
        <w:rPr>
          <w:rFonts w:eastAsia="等线" w:ascii="Arial" w:cs="Arial" w:hAnsi="Arial"/>
          <w:sz w:val="22"/>
        </w:rPr>
        <w:t>：包含单选题、多选题、判断题、简答题、案例分析题，全覆盖制度所有章节准则，贴合企业日常管理实操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一、基础制度总则类问题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本企业《企业内部综合管理规范制度》的制定目的是什么？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本管理规范的适用人员范围具体包含哪些？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企业内部管理六大核心原则分别是什么？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本企业基础管理制度的内部效力如何界定？部门专项制度与本规范冲突时以哪个为准？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本规范未尽事宜，企业通过什么方式补充完善？补充制度的生效条件是什么？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二、组织架构与岗位职责类问题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企业组织架构分为哪三级？常设核心职能部门有哪些？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行政人事部的核心工作职责包含哪些？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财务部的核心工作职责与风险管控重点是什么？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业务项目部与市场运营部的工作分工区别是什么？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生产质控部、供应链部的核心岗位职责分别是什么？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企业岗位职责管理的核心要求有哪些？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员工岗位异动、调岗、离职时，工作交接需要包含哪些核心内容？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各部门工作的第一责任人是谁，需要承担哪些管理责任？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三、人事招聘与员工管理类问题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企业员工招聘的核心原则是什么？完整的招聘审批流程是什么？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应聘者提交虚假学历、履历、资质材料，企业可采取哪些处理措施？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企业试用期设置标准是什么？试用期考核不合格有哪些处理方式？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试用期员工、正式员工主动离职的提前申请时限分别是多久？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企业考勤管理中，迟到早退、旷工的判定标准分别是什么？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员工紧急请假的报备要求与手续补全时限是什么？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员工休假期间的工作对接要求与纪律是什么？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企业员工培训体系分为哪几类？新员工入职培训的必备内容有哪些？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企业员工的职业晋升通道分为哪两类？晋升评定的核心依据是什么？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企业全员绩效考核的周期、考核维度分别是什么？考核结果与哪些事项挂钩？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员工完整的离职交接工作包含哪些核心事项？未完成交接擅自离岗如何处理？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离职员工的保密义务是否终止，需要遵守哪些规定？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四、行政办公管理类问题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员工在岗期间禁止哪些与工作无关的行为？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职场着装、办公环境、工位管理的规范要求有哪些？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员工下班离岗需要落实哪些收尾安全与节能工作？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企业公文发文、审批、下发的流程规范是什么？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企业档案分为哪些类别？档案查阅、借阅需要遵守什么流程？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涉密档案的管理禁忌与保密要求是什么？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企业各类会议的参会纪律有哪些？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会议纪要的出具时限、核心内容与督办要求是什么？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企业办公用品的申领、管理、使用原则是什么？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企业固定资产的管理责任、盘点周期、处置流程是什么？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企业公务车辆的使用规范与禁止行为有哪些？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企业后勤安保、保洁、食品安全的基础管理要求是什么？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五、财务制度与费用管理类问题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企业财务工作的核心合规要求与岗位制衡原则是什么？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哪些费用可以报销，哪些费用严禁报销？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费用报销的凭证要求、审批流程、报销时限分别是什么？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超标准、超预算费用的报销审批要求是什么？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企业资金管理的核心禁忌与分级审批规则是什么？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企业全面预算管理的申报、执行、调整规则是什么？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企业合同审核、签订、归档的完整流程是什么？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企业票据、发票的管理规范与禁止行为有哪些？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企业成本管控、税务管理的核心要求是什么？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企业财务保密信息包含哪些内容？财务保密有哪些管控措施？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六、业务与项目管理类问题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业务人员市场拓展、客户开发的职业纪律与禁止行为有哪些？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为什么企业客户资源属于公有资源，严禁个人截留私用？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业务人员日常工作需要留存哪些台账与记录？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企业项目立项的前置流程与审批要求是什么？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项目启动后需要明确哪些核心执行要素？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项目进度管控、问题排查、风险处置的要求是什么？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项目内容、客户需求变更需要遵守什么规则？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项目内部初验、客户终验的执行标准是什么？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项目售后跟进与客户满意度维护的工作要求有哪些？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企业业务风控主要覆盖哪些风险维度？回款风险如何防控？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七、生产、技术与供应链管理类问题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生产现场标准化管理的核心要求有哪些？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生产设备操作、点检、维护的工作规范是什么？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企业产品三级检验制度分别指什么？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不合格原材料、不合格成品的处理规则是什么？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企业技术研发资料、研发成果的管理与保密要求是什么？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采购工作的核心原则与禁止违规行为有哪些？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供应商筛选、评估、管理的工作要求是什么？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采购物资入库验收的标准与流程是什么？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企业库存物资的管理原则与盘点要求是什么？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八、信息安全与保密管理类问题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企业办公电子设备、系统账号的安全使用规范有哪些？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办公电脑、系统操作严禁哪些风险行为？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企业核心保密信息具体包含哪些类别？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员工对外提供企业资料、数据需要什么审批流程？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员工在职及离职后的终身保密义务是什么？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员工个人社交平台发布内容的禁忌有哪些？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企业网络使用、舆情管控的核心要求是什么？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九、安全生产与应急管理类问题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企业安全生产的核心指导原则是什么？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办公及生产区域禁止哪些安全违规行为？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消防器材、应急设施的管理要求是什么？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生产车间上岗劳保用品佩戴、设备操作安全规范是什么？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危险物料、易燃易爆物品的存放与管理要求是什么？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发生安全事故、突发事件时，第一处置流程是什么？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事故处置完成后需要落实哪些复盘整改工作？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十、员工职业道德与行为准则类问题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企业员工核心基本行为准则包含哪些内容？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员工职场工作中需要坚决杜绝哪些不良行为？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企业严禁的职场职业道德违规行为有哪些？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员工是否允许在职兼职、从事同业竞争业务，为什么？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如何界定损害企业利益的个人行为？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十一、奖惩与争议处理类问题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企业设立的员工奖励类型有哪些？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哪些工作表现、贡献可以获得企业表彰与奖励？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企业员工处罚等级分为哪几类？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日常工作中哪些轻微违规行为会受到通报、扣分、罚款处理？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哪些严重违规行为企业可直接解除劳动关系并追责？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员工对考核、奖惩、岗位调整结果有异议时，申诉流程是什么？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十二、制度落地与修订类问题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本管理制度的牵头落地、监督部门是哪个？各部门负责人的监督职责是什么？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企业制度执行督查的方式有哪些？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企业制度修订的发起流程、审批流程是什么？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制度更新后，如何确保全员知晓并执行？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本规范的解释部门与正式生效时间如何规定？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本企业内部核心基础制度，拥有最高内部管理效力的是？（）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部门专项细则  B. 企业内部综合管理规范制度  C. 临时工作通知  D. 会议纪要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企业管理六大核心原则不包含以下哪一项？（）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合法合规  B. 权责明晰  C. 利益至上  D. 持续优化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负责牵头梳理各岗位《岗位职责说明书》、统筹全员人事与制度管理的部门是？（）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财务部  B. 行政人事部  C. 业务项目部  D. 市场运营部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新入职普通岗位员工法定及企业规定试用期最长不超过？（）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1个月  B. 3个月  C. 6个月  D. 12个月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试用期员工主动离职，需提前几个工作日提交离职申请？（）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1天  B. 3天  C. 7天  D. 30天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正式员工主动离职，需提前多少天提交书面离职申请？（）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3天  B. 15天  C. 30天  D. 45天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员工紧急情况请假，事后需在多长时间内补齐书面请假手续？（）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12小时  B. 24小时  C. 48小时  D. 72小时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企业考勤中，单次迟到早退超过15分钟，按何种方式处理？（）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2026-08-26T12:46:40Z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{"Label":"1","ContentProducer":"001191110102MACQD9K64010000","ProduceID":"7678320857484020665","ReservedCode1":"","ContentPropagator":"","PropagateID":"","ReservedCode2":""}</vt:lpwstr>
  </property>
</Properties>
</file>