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26B7" w14:textId="77777777" w:rsidR="00000000" w:rsidRDefault="00C05F4E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형법</w:t>
      </w:r>
    </w:p>
    <w:p w14:paraId="026AE8F1" w14:textId="77777777" w:rsidR="00000000" w:rsidRDefault="00C05F4E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19582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8. 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A770A57" w14:textId="77777777" w:rsidR="00000000" w:rsidRDefault="00C05F4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형사법제과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02-2110-3307</w:t>
      </w:r>
      <w:r>
        <w:rPr>
          <w:rFonts w:ascii="HYSMyeongJo-Medium" w:hAnsi="HYSMyeongJo-Medium" w:cs="HYSMyeongJo-Medium"/>
          <w:color w:val="auto"/>
          <w:sz w:val="18"/>
          <w:szCs w:val="18"/>
        </w:rPr>
        <w:t>~</w:t>
      </w:r>
      <w:r>
        <w:rPr>
          <w:rFonts w:ascii="HYSMyeongJo-Medium" w:hAnsi="HYSMyeongJo-Medium" w:cs="HYSMyeongJo-Medium"/>
          <w:color w:val="auto"/>
          <w:sz w:val="18"/>
          <w:szCs w:val="18"/>
        </w:rPr>
        <w:t>8</w:t>
      </w:r>
    </w:p>
    <w:p w14:paraId="23D48C91" w14:textId="77777777" w:rsidR="00000000" w:rsidRDefault="00C05F4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2C2162CE" w14:textId="77777777" w:rsidR="00000000" w:rsidRDefault="00C05F4E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17D8414B" w14:textId="77777777" w:rsidR="00000000" w:rsidRDefault="00C05F4E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E4DA686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</w:p>
    <w:p w14:paraId="63FA391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16C51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903B5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가벼워진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新法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0E8D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32874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57DA27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CD7A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D31CD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606C15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351BC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C765E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0504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F9CDC7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C36FF2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57AA43C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39F7BB62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6FDC6302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74CF3DB5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4D7F3DDE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230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257543E5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238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1EBA5E4B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C01C4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대한민국국민에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대한민국국민에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093F4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CCE950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C38643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4A698C0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[2016. 12. 20.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E2E316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2AFB9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0387C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7CE405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944378E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9143513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</w:p>
    <w:p w14:paraId="174508B9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E6C6D8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세되지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B3E45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04A90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심신장애인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A89E5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18.&gt;</w:t>
      </w:r>
    </w:p>
    <w:p w14:paraId="2ACF291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67B25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14:paraId="6D3197C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98CE3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언어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2CDA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2BF4AC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A5BFB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강요된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B7B0A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6000DB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B1A2D3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645A91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74B8D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기울여야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注意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DE3CFA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20. 12. 8.]</w:t>
      </w:r>
    </w:p>
    <w:p w14:paraId="37A1C7F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81B64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39E62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3F60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96F85E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700A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55F43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388029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D7E4F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C77EC0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부작위범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A61AD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260653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독립행위의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18219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3CE38B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사회상규에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9626C3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FDD77F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정당방위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法益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E50AC6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F2CB8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驚愕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흥분하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당황하였기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77BBD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46EC66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BD60C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긴급피난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437E2C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03D69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4D3B9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F3378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자구행위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保全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불가능해지거나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곤란해지는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A596E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99D3A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E58D9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AC238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3DC875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E416B34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</w:p>
    <w:p w14:paraId="1EBA65C3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FDEA25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B06956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기수범보다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9F953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2C73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自意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5D1C7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E18E7E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8656D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불능범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BF98C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955F0F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10A6E0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82AE56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0B0179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E86781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B8E716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</w:t>
      </w:r>
    </w:p>
    <w:p w14:paraId="3B8618B3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26E5F7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F5173A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2CDDD0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EA6156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피교사자를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90475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0CD70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A1F0E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A37AB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A7FCE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9CE5E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달라지는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2CC88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015B55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D9A8D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2EED5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54D78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DD78F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</w:p>
    <w:p w14:paraId="3B7564D5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1AA0A7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禁錮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累犯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60047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長期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99356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1A1C1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92B1B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누범발각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B8F14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D0D205D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</w:p>
    <w:p w14:paraId="6B9F5504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A8D745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2004. 1. 20.&gt;</w:t>
      </w:r>
    </w:p>
    <w:p w14:paraId="7FB5DB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EB803D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77F9E3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BA6EE1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多額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倂科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3C797E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0DA2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2980A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4389B7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B041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경합범중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14:paraId="46BB708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7. 29.&gt;</w:t>
      </w:r>
    </w:p>
    <w:p w14:paraId="1FD7B8D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경합범에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DBD26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22696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32FEB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상상적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62B24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05F55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6EF9E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</w:t>
      </w:r>
    </w:p>
    <w:p w14:paraId="3075BFE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04ECD9E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</w:p>
    <w:p w14:paraId="5A32E6B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DC8C1E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C4B90D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</w:t>
      </w:r>
    </w:p>
    <w:p w14:paraId="1AFC0FA7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징역</w:t>
      </w:r>
    </w:p>
    <w:p w14:paraId="52F12AA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</w:p>
    <w:p w14:paraId="08FEDA62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</w:t>
      </w:r>
    </w:p>
    <w:p w14:paraId="340CA989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</w:p>
    <w:p w14:paraId="64D0AEA1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34C849BB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</w:p>
    <w:p w14:paraId="02C14C5A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</w:t>
      </w:r>
    </w:p>
    <w:p w14:paraId="4C9ABBC3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몰수</w:t>
      </w:r>
    </w:p>
    <w:p w14:paraId="672201FB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EB2D85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년까</w:t>
      </w:r>
      <w:r>
        <w:rPr>
          <w:rFonts w:ascii="HYSMyeongJo-Medium" w:eastAsia="HY중고딕" w:hAnsi="HYSMyeongJo-Medium" w:cs="HYSMyeongJo-Medium"/>
          <w:sz w:val="20"/>
          <w:szCs w:val="20"/>
        </w:rPr>
        <w:t>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4E23745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133713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8C3B7A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37D29D00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피선거권</w:t>
      </w:r>
    </w:p>
    <w:p w14:paraId="25DDCF36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496305A9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76DD035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17D58CA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68296B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DC204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D00AB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37885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76292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E14A16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880615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22B1D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E0DC5F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170A9C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A2D90E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11DD44E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10666B1D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4427E28B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492AD26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D58B9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圖畵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전자기록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電磁記錄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58C3B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15A507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CD325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행위자에게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B119A1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D510D5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79AA3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</w:t>
      </w:r>
      <w:r>
        <w:rPr>
          <w:rFonts w:ascii="HYSMyeongJo-Medium" w:hAnsi="HYSMyeongJo-Medium" w:cs="HYSMyeongJo-Medium"/>
          <w:sz w:val="20"/>
          <w:szCs w:val="20"/>
        </w:rPr>
        <w:t>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847B4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犯情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7AA84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095FF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69B1AA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양정</w:t>
      </w:r>
    </w:p>
    <w:p w14:paraId="02D19968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DF6EB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BBE480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</w:p>
    <w:p w14:paraId="7739EA1F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14:paraId="03D7AF7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</w:p>
    <w:p w14:paraId="0473E438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범행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</w:p>
    <w:p w14:paraId="6D06E659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BFD26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5F78CD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自服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E1E7C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985531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D1BA7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情狀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AEABBD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A35472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F77C6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>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6C886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3BADE5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EFBB0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61E67060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72109A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F3DC35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53A530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격상실을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F4E44D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E72ADA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63AE9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2E601A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299F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DC04A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AC29C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가중ㆍ감경의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가중ㆍ감경할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CAA0D6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098915C6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6B151336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누범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228EE6FF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14:paraId="5F407929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47750065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정상참작감경</w:t>
      </w:r>
    </w:p>
    <w:p w14:paraId="6E9D0F1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A599F0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35D0B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5A93DC4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76A92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[2014. 12.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12898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444CFD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E6DA8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판결공시의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59477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116F6A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900F90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5F2AC9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</w:t>
      </w:r>
    </w:p>
    <w:p w14:paraId="7EF92A4C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7D8982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B52C5D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7CE4F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F685DA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DD908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FF887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231C8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F0AB5C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EC26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67B9DC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F5FCC5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92E9CD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C43B44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67EF44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</w:t>
      </w:r>
    </w:p>
    <w:p w14:paraId="3A52FE1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CE9771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29., 2016. 1. 6.&gt;</w:t>
      </w:r>
    </w:p>
    <w:p w14:paraId="438B826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17893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3F7888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사회봉사ㆍ수강명령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사회봉사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3D677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B6A0C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사회봉사명령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</w:t>
      </w:r>
      <w:r>
        <w:rPr>
          <w:rFonts w:ascii="HYSMyeongJo-Medium" w:hAnsi="HYSMyeongJo-Medium" w:cs="HYSMyeongJo-Medium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4227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9F5A20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55A13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14:paraId="7316772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FE5C12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C30A33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>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0F1E32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A3F9F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FB8D49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0C17641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</w:p>
    <w:p w14:paraId="48E2991E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818F75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絞首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D52CC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D23B14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54A23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勞役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E1203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19E4D0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FCE37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AF771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677A66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37DED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벌금과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6BB54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16CF0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10C55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노역장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14:paraId="3C6E677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2020. 12. 8.&gt;</w:t>
      </w:r>
    </w:p>
    <w:p w14:paraId="72839B5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DEC30E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1CD9F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日數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E2E6F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5C2A24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D9AD14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</w:p>
    <w:p w14:paraId="17D1C63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5ACE4E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行狀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D60DA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D62E5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DBD5AD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528E4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E29C93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17E62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3E5CE2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22491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59F30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CD5C4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A5A495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BB785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05CD7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4A76EB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4E8C2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63F78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C1AFE4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9AEC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C6FAF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9E93E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59BE12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</w:p>
    <w:p w14:paraId="68186010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A2A450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14:paraId="12A77AC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E1F197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1FA70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</w:t>
      </w:r>
      <w:r>
        <w:rPr>
          <w:rFonts w:ascii="HYSMyeongJo-Medium" w:eastAsia="HY중고딕" w:hAnsi="HYSMyeongJo-Medium" w:cs="HYSMyeongJo-Medium"/>
          <w:sz w:val="20"/>
          <w:szCs w:val="20"/>
        </w:rPr>
        <w:t>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12., 2020. 12. 8., 2023. 8. 8.&gt;</w:t>
      </w:r>
    </w:p>
    <w:p w14:paraId="3B58242B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14:paraId="3F7050ED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52DD5CA1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3. 10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1375FBD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4608192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7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55578273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9344966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5F09CC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ABC610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E238D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14.&gt;</w:t>
      </w:r>
    </w:p>
    <w:p w14:paraId="2CAC0D2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2023. 8. 8.&gt;</w:t>
      </w:r>
    </w:p>
    <w:p w14:paraId="5F80E0E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6E414BB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03B6F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수형자를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과료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8E7D1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0461BC0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76A511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</w:p>
    <w:p w14:paraId="46A75F2F" w14:textId="77777777" w:rsidR="00000000" w:rsidRDefault="00C05F4E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DFB580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6CE91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33734C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F0A82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670F083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</w:p>
    <w:p w14:paraId="55C7987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5312D5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年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AA5B5E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240417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1BAD2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CE528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403EE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BA49E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B149C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C67451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석방일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형기종료일에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0D30E6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BDC46FA" w14:textId="77777777" w:rsidR="00000000" w:rsidRDefault="00C05F4E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각칙</w:t>
      </w:r>
    </w:p>
    <w:p w14:paraId="4C9BE28D" w14:textId="77777777" w:rsidR="00000000" w:rsidRDefault="00C05F4E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34F0D46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ABCE5EF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BCDE1C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일으킨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5C8FD3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우두머리는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067263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모의에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5F068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부화수행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附和隨行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폭동에만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8B06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08E97B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5F288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내란목적의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2A217A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8.]</w:t>
      </w:r>
    </w:p>
    <w:p w14:paraId="5F7281B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E722B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2BD3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85D83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7C7A9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7767B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D1C8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국헌문란의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E0C1A05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14EF9BF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권능행사를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DCFFC9C" w14:textId="77777777" w:rsidR="00000000" w:rsidRDefault="00C05F4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1ADFFD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50FB55E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6ADA36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E6362F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5D96E5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69A3D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CBF527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모병이적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2CB4D2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5C107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F04E4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군대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F85B6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병기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D7552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EBD2F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시설파괴이적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A089D2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782AC9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전투용에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236C7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9046A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987805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5416F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B02284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CD0BD4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EFA4C8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57652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AD0A8B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1E45D2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D571C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7A173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준적국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D9568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9D824D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전시군수계약불이행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군수품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0A631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88340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41A4F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동맹국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동맹국에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A61CA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49060E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&lt;1988.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12. 31.&gt;</w:t>
      </w:r>
    </w:p>
    <w:p w14:paraId="71E19E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79CFE1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CCBA7D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BF1EE7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B55460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16B963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76E8D8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737595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16A4EE5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661725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외국원수에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6C7AE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B4B1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0D990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외국사절에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외국사절에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2B3F9E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국사절에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2D870F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7403C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AC0D6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2E3BA1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외국정부의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566886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98BA9E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E024F5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9EA6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6928E0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5F216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중립명령위반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F91EA4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BD5688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외교상기밀의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518E35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D6F6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CA8B0D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公安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78456615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96A373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D49E3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9C71D3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B7BFE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2492E3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C7E1FF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다중불해산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D9DEEF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EE68E9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전시공수계약불이행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천재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생활필수품의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12. 29.&gt;</w:t>
      </w:r>
    </w:p>
    <w:p w14:paraId="1DF83A0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D6E10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82C1A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4ADDE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사칭하여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630E64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CFE0994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8C254ED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240B99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81E0B7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A999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64983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A2FB74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96844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05D195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A2FDD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F21BD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전시폭발물제조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C23F4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A7A193A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92689F4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687453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E76EDD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38F97B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직권남용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6BD1BE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FE367F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1972A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4F984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990C29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형사피의자나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84FD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5EFCDA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B06FE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피의사실공표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AC0F52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78916D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3EB2E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628F4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920641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선거방해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</w:t>
      </w:r>
      <w:r>
        <w:rPr>
          <w:rFonts w:ascii="HYSMyeongJo-Medium" w:eastAsia="HY중고딕" w:hAnsi="HYSMyeongJo-Medium" w:cs="HYSMyeongJo-Medium"/>
          <w:sz w:val="20"/>
          <w:szCs w:val="20"/>
        </w:rPr>
        <w:t>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AAC045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42F7CD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CD4E18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DDC6D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117, 2012. 12. 27.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(1953. 9. 18.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공무원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국제자유도시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조성을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특별법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(2007. 7. 27.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개정되기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제주특별자치도통합영향평가심의위원회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심의위원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위촉위원이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해석하는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6021560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ED5DE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제삼자뇌물제공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380BD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B2BBF8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수뢰후부정처사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85F784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954A2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4998C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76B40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E5510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16337C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65F1E1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뇌물공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1221B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A4164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5F7E02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605A0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86B323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3720FC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D3BD5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B13F5C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7C94D4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공무방해에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0A58EA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A5E86F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76D8E7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FE9E5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30DD4F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4AFBB4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4B091C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국회회의장모욕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국회회의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부근에서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4D6146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3D89BF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인권옹호직무방해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인권옹호에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E50F1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98047C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공무상비밀표시무효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94DC10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6F41F4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5. 12. 29.&gt;</w:t>
      </w:r>
    </w:p>
    <w:p w14:paraId="0E610E4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6CD29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부동산강제집행효용침해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5D8CCA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9308AB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46A37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EF8DD6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535AF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4D6852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4C03DC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E0EF6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04122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A37FE7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특수공무방해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29CE7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BE327C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7B3C5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6C5BCAE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AE41D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집합명령위반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3D49A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3EA7D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CBAA53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6150A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</w:t>
      </w:r>
      <w:r>
        <w:rPr>
          <w:rFonts w:ascii="HYSMyeongJo-Medium" w:eastAsia="HY중고딕" w:hAnsi="HYSMyeongJo-Medium" w:cs="HYSMyeongJo-Medium"/>
          <w:sz w:val="20"/>
          <w:szCs w:val="20"/>
        </w:rPr>
        <w:t>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60D5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4FC30E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ECEA2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0DFCB0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호송하는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47BFAB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34D58F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5A5DC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ACBC28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F19F5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17A833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40931D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2FCAFDC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764C8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A62A85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5E0EE8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모해위증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12B20C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9588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9B1BD2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2B1EE8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F17E8B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번역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4869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C09571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변조하거나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D5E4AF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56EFF7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4BAB6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7FAB40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DA54AE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DEF57A6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2025D3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</w:t>
      </w:r>
      <w:r>
        <w:rPr>
          <w:rFonts w:ascii="HYSMyeongJo-Medium" w:eastAsia="HY중고딕" w:hAnsi="HYSMyeongJo-Medium" w:cs="HYSMyeongJo-Medium"/>
          <w:sz w:val="20"/>
          <w:szCs w:val="20"/>
        </w:rPr>
        <w:t>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FBFB02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7D5644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자백ㆍ자수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153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7462F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C05648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75EECE8F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577284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장례식등의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예배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7510E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B93DB0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遺髮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46E6D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511FE8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5F2F2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4A0D36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8DA96A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損壞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유기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領得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D2005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63357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06CA6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8ED54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998460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1C265F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변사체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變死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9CE60C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D63F7B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23A35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53D20DC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52267E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F7A8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0B3C6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D1971A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29973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A99FAE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03A7FE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49858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955AB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C73A2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40E280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219FA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AF6BC1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9A597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A67941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A8BFA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ECD0AD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2685A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E2D29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진화방해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BB643E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A5896B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9BC0F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471B5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7F2029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598CE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88063E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085357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폭발성물건파열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보일러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고압가스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폭발성있는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파열시켜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15FDD1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B14ED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E2A4A4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7033C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증기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살포시켜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80072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A0431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73B430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86D2F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A58E1E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공공용의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EDFBC1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83F1E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88539B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04A19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과실폭발성물건파열등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B7CB7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645B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7AD460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63B45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50A198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F81A18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1E003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8FB582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D72D5D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권리대상이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9839AD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8D7E0E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CDAE93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5309AE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4B42A5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C87CC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C67DB3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5105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A4CCE6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F97033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63E91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</w:t>
      </w:r>
      <w:r>
        <w:rPr>
          <w:rFonts w:ascii="HYSMyeongJo-Medium" w:hAnsi="HYSMyeongJo-Medium" w:cs="HYSMyeongJo-Medium"/>
          <w:sz w:val="20"/>
          <w:szCs w:val="20"/>
        </w:rPr>
        <w:t>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6F1FE8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BE85D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42077A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방수방해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C9BC5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EFB163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18F7DB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8D6B1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640AB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BFBBD1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91CE1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B9BD45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무너뜨리거나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42E103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6308BB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6D73E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5043F34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EF9A95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AE3888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5F9E6A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궤도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13853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AEB61C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추락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14043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1F2666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50697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6EC0E5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EE29D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3C7227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981626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A9E8D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5609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7AAB60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14EFB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D3E52BE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14:paraId="6AF9337D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53934E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일상생활에서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AF4A6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毒物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C5113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432BB6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4D513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수돗물의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63268A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E694A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6E2BD4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839C5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혼독치사상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10954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63AE9E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2C367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수도불통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不通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3203C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DC83BB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A6D0F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AA66B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333916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5D560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BB682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7974675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176C96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183DA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E02A2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12EA7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EB9913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0528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0E3127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동장소제공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489AC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아편흡식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66909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7C5079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C0B1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757015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DB711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08DB32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71EC36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23BE16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E43D3B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B1DC10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8360E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E28F6F4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496A65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277235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93264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31618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77D7D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A0B59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6425B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D06F97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F9CA9A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8261B7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8F87CA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D2ACA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036F71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B1CE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B3C7D6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A2EC7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55B52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131D3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E54997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E90B6A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0BB527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D57BBE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9D085D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ABDCA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3BDD8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6AFA55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6603B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3A8936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52B20F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29D9CE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99CBC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E2A393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4E1391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F56E4F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39BB75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D67BD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위조인지ㆍ우표등의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A5A007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9D167E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8C782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4EABC4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459B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소인말소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>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5EEDB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5D2030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CA3DC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DB1551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1AEE2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F2E7BD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510F9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1CFE7B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FF8A1A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5F806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ACCDFDA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0B4AD8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E70D25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942B22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EB8FB0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983F1B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5DE05E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허위공문서작성등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96314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9EC9AD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FD69E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D55C9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C4D451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5FC34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공정증서원본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부실기재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3D3E27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2A407B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C89D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면허증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42627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DC88C5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BD552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77887B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5FA78E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4FDFDF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F045C0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4B189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CFC0E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CD7AC1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F2DB5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7D51CF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C484A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허위진단서등의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219D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796107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02B3B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B66C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665652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E605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56DB6C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D0A8BE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8A5BD9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96704D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030EA9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FA592A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복사문서등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전자복사기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모사전송기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F8EA9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14D54D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BD753B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5547353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7D0940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CCD59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2A1EE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EF533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59192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F27171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E3F2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B974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BC774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63854AE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성풍속에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A155D0C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09F6AE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6.&gt;</w:t>
      </w:r>
    </w:p>
    <w:p w14:paraId="4ED5F09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07AEF2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35640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음행매개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264BA84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F84810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음화반포등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필름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57C79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790072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6F383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4CC4FA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D19747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94EF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공연음란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0BB13B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3F02DD9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301B938F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CF8917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일시오락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6F25F9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4B303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E85F64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45565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30DED9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860BDA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589CE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C88906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복표발매를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189FA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09FA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5FE9C46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206B2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BA7DF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417E862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ED6CD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874884A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99D23B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존속살해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713E5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>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F705A8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4CDFB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8.&gt;</w:t>
      </w:r>
    </w:p>
    <w:p w14:paraId="242FCCB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8CE7D9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4B62C7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D53DD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EB2C5D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5D77D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</w:t>
      </w:r>
      <w:r>
        <w:rPr>
          <w:rFonts w:ascii="HYSMyeongJo-Medium" w:eastAsia="HY중고딕" w:hAnsi="HYSMyeongJo-Medium" w:cs="HYSMyeongJo-Medium"/>
          <w:sz w:val="20"/>
          <w:szCs w:val="20"/>
        </w:rPr>
        <w:t>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CA602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DD84A4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A58A6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02BACBA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23E83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38F527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C5B14E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D3D461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2B7DE3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2D3C9DB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1F3980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91CD4C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21AEC7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EFA2C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D44493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B9A12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68AE7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6DF9B56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B1878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8A97F7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8CCDC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BE3BF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220EED7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B992D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1995. 12. 29.&gt;</w:t>
      </w:r>
    </w:p>
    <w:p w14:paraId="37428E4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58392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94F8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C1367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F859E7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41E53F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87FEE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E49B09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C095DB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5BFCE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A03280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2462A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</w:t>
      </w:r>
      <w:r>
        <w:rPr>
          <w:rFonts w:ascii="HYSMyeongJo-Medium" w:eastAsia="HY중고딕" w:hAnsi="HYSMyeongJo-Medium" w:cs="HYSMyeongJo-Medium"/>
          <w:sz w:val="20"/>
          <w:szCs w:val="20"/>
        </w:rPr>
        <w:t>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공동정범의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CE951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DEF058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65B4085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6B1254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</w:t>
      </w:r>
      <w:r>
        <w:rPr>
          <w:rFonts w:ascii="HYSMyeongJo-Medium" w:eastAsia="HY중고딕" w:hAnsi="HYSMyeongJo-Medium" w:cs="HYSMyeongJo-Medium"/>
          <w:sz w:val="20"/>
          <w:szCs w:val="20"/>
        </w:rPr>
        <w:t>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14F02B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CAF6649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FF3E7F1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B15F83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4DF625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8CD7F9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A3F28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29D2EB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316095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업무상과실ㆍ중과실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71D0F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C6A2C3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2FBC7C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25EADD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5403EA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CAFE72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342B6D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16CB4A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25C9D5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0C6DD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부동의낙태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약종상이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5DDBDB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26C4310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F99DD0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C1C05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0FFDBA0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D67D41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68FF0DE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B184EB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E9082B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F2B3C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E73C9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0C7D9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D3BED8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14AA7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8.&gt;</w:t>
      </w:r>
    </w:p>
    <w:p w14:paraId="66DD51B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3944D7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B6DB23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A5AC0D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A508C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아동혹사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16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4F23E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B21D5D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14:paraId="4C15B9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83E55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703598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568F9A1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1747C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E29C548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3823E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</w:t>
      </w:r>
      <w:r>
        <w:rPr>
          <w:rFonts w:ascii="HYSMyeongJo-Medium" w:eastAsia="HY중고딕" w:hAnsi="HYSMyeongJo-Medium" w:cs="HYSMyeongJo-Medium"/>
          <w:sz w:val="20"/>
          <w:szCs w:val="20"/>
        </w:rPr>
        <w:t>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6969C8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AFFE2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AAB55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FACEE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E02BA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F7F7F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DF19F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991C42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81E0F2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4397F2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D0B9F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E7BF42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체포ㆍ감금등의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53575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4960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5FFFAF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4C51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2F04D7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7D88993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0922A0DA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081738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139116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55E5C3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00466B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E6932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FA7992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BAC50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86FFF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216CEB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054BD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63AB577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略取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誘引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755091F0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EFB879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28E93B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2C67D3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BFAD9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B7319D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B3892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A25A3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A6AD14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EB9BF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CA056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3F0C2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C1062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171B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2909D6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F3F7B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A72621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2A2B4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59CB269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94935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E4A58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AF05B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2013. 4. 5.]</w:t>
      </w:r>
    </w:p>
    <w:p w14:paraId="2E7BC10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A9318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수수ㆍ은닉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授受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1DE489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945B7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0185D96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F2BB0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&lt;2013. 4. 5.&gt;</w:t>
      </w:r>
    </w:p>
    <w:p w14:paraId="28FD0D1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EEC677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4A073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90406B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83478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5B02F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238D402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E204A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D8A21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2CFA4F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F8C30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5E532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9A821A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200FD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세계주의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30D3EF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5.]</w:t>
      </w:r>
    </w:p>
    <w:p w14:paraId="4E36687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52BE67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95F4418" w14:textId="77777777" w:rsidR="00000000" w:rsidRDefault="00C05F4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6C41BE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7C6FDF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AF0A9A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손가락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AA37A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7626BBF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06D87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CAA208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5AE745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항거불능의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20B3234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35D083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7310693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7A130E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5DDE0A8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A46932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87AB7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1FC9B07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783ED4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33403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심신미약자에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83291D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7127AA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업무상위력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2018. 10. 16.&gt;</w:t>
      </w:r>
    </w:p>
    <w:p w14:paraId="6AF7B79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2018. 10. 16.&gt;</w:t>
      </w:r>
    </w:p>
    <w:p w14:paraId="3C4C4AF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E5D26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14:paraId="6CC5BB5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12.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11574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8B0F77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12314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2020. 5. 19.&gt;</w:t>
      </w:r>
    </w:p>
    <w:p w14:paraId="2CF9285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19.&gt;</w:t>
      </w:r>
    </w:p>
    <w:p w14:paraId="6D8C75C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8E4E2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2E58C3F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14:paraId="1E62FBD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63BBB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준강간죄에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강간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B257B8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19.]</w:t>
      </w:r>
    </w:p>
    <w:p w14:paraId="7800C34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5087C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14:paraId="3C76E45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822DD2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2C8A4109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EEDCE6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41376D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9C21B5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A0F77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843201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2322C1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출판물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잡지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라디오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출판물에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9D1D76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2425A7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95A0C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위법성의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545134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601BC1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B98F5C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618A04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9CA130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849770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67D57B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B75A148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AB9199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A17151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291C4E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2D3C148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컴퓨터등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4EB8E5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C0FC5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59D9A4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A35701D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F1AD0D7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2CAACD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봉함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비밀장치한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5. 12. 29.&gt;</w:t>
      </w:r>
    </w:p>
    <w:p w14:paraId="34545FD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3ED580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56F9B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업무상비밀누설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변리사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공인회계사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대서업자나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직무처리중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1997. 12. 13.&gt;</w:t>
      </w:r>
    </w:p>
    <w:p w14:paraId="1AB7581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BA7BE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307D8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E4C5C6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2813295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117E583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70A366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퇴거불응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DD4F44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퇴거요구를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ABA40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CC16E4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3B04E5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DB95FE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주거ㆍ신체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BA1F38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F0808C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45EE3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CFD2A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2D10605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77E0ADE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17B763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8720D8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A7E5BD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2016. 1. 6.&gt;</w:t>
      </w:r>
    </w:p>
    <w:p w14:paraId="6C975F3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062D903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02349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</w:t>
      </w:r>
      <w:r>
        <w:rPr>
          <w:rFonts w:ascii="HYSMyeongJo-Medium" w:eastAsia="HY중고딕" w:hAnsi="HYSMyeongJo-Medium" w:cs="HYSMyeongJo-Medium"/>
          <w:sz w:val="20"/>
          <w:szCs w:val="20"/>
        </w:rPr>
        <w:t>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8A78D6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EE92D8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85081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493FE9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C9BF04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5EB24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인질살해ㆍ치사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</w:t>
      </w:r>
      <w:r>
        <w:rPr>
          <w:rFonts w:ascii="HYSMyeongJo-Medium" w:eastAsia="HY중고딕" w:hAnsi="HYSMyeongJo-Medium" w:cs="HYSMyeongJo-Medium"/>
          <w:sz w:val="20"/>
          <w:szCs w:val="20"/>
        </w:rPr>
        <w:t>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CEB4F9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A5984AF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44213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BA12B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C6BEB7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35F66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3B692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A3E91F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7216B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强取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CDEDCA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取去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흔적을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C3A88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25A70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4866D4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1BD2B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A6F11E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20F25A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강제집행면탈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허위양도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A2399B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2CC972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</w:t>
      </w:r>
      <w:r>
        <w:rPr>
          <w:rFonts w:ascii="HYSMyeongJo-Medium" w:eastAsia="HY중고딕" w:hAnsi="HYSMyeongJo-Medium" w:cs="HYSMyeongJo-Medium"/>
          <w:sz w:val="20"/>
          <w:szCs w:val="20"/>
        </w:rPr>
        <w:t>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14:paraId="1DCEE02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479E1C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D67BA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468,2020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341,2021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420,2024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146(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병합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(2005. 3. 31.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중지하여야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953C8D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4D6323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49E0E69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3FA330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408357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9B41A7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야간주거침입절도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房室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竊取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D67F4C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826ADA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E0589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FB4C94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9A192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3C308B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3131E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원동기장치자전거를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53A52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1F3EB9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A2B81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E7CD37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5CA8F1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E165E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00E963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AA4E93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9294E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96834A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흔적을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B9659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C7BAAD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5621D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65E361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74DCE2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EB423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257A50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762B2B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6FFB8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310D5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D345A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3F242CB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9D3CAB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D1563D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8A4FFC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2CF493A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D1A09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0ADE2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1F87BF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B7B23A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63D47A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F23FF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8D857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7469ED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B48922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A1C6353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1B299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184A4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E70C6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BD4314E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36742BF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1C695A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A678D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A4527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FD298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컴퓨터등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컴퓨터등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>처리장치에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입력ㆍ변경하여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62EE8A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14:paraId="40A00285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8D767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사리분별력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069E6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F6BF57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1726C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366BC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편의시설부정이용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자동판매기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공중전화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유료자동설비를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DD20EA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E88263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2E928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B70AD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27F23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183D11E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FA3B0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2B727D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7FB0F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B5532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44652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1DE8419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27E8FB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21E3D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F2D7B8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7EE7CEA4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DEF5C7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BA466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2C823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98D324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8CFCA8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6988D7B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578809F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AEB44E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0EBF366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6B0C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08DEA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7753232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B798C7A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배임수증재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29.&gt;</w:t>
      </w:r>
    </w:p>
    <w:p w14:paraId="110F0C6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095B6400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12. 8.&gt;</w:t>
      </w:r>
    </w:p>
    <w:p w14:paraId="1217F74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C76C0E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D42548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A7053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57EC79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BC052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71EC1C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점유이탈물횡령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유실물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표류물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1FD890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매장물을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7E83D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E93E48F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AB4108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8EBB974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63674E0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22E9821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장물을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608F1343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E2D30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7C747CD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31A7896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990E8BD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3D50C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365001DC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6643787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B31162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본범간에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EA031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B442522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14:paraId="60515F11" w14:textId="77777777" w:rsidR="00000000" w:rsidRDefault="00C05F4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CB90796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재물손괴등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995. 12. 29.&gt;</w:t>
      </w:r>
    </w:p>
    <w:p w14:paraId="5164DB5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540386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C0BB6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공익건조물파괴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BE2658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75D3F89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5B48A8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</w:t>
      </w:r>
      <w:r>
        <w:rPr>
          <w:rFonts w:ascii="HYSMyeongJo-Medium" w:hAnsi="HYSMyeongJo-Medium" w:cs="HYSMyeongJo-Medium"/>
          <w:sz w:val="20"/>
          <w:szCs w:val="20"/>
        </w:rPr>
        <w:t>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BFF1F5C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62ED74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1F3C5D99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9DF83FB" w14:textId="77777777" w:rsidR="00000000" w:rsidRDefault="00C05F4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D72660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경계침범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14:paraId="5EE803D2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5E76C0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29039E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27C9685" w14:textId="77777777" w:rsidR="00000000" w:rsidRDefault="00C05F4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A74926" w14:textId="77777777" w:rsidR="00000000" w:rsidRDefault="00C05F4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CAE3907" w14:textId="77777777" w:rsidR="00000000" w:rsidRDefault="00C05F4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2CEB60F" w14:textId="77777777" w:rsidR="00000000" w:rsidRDefault="00C05F4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F2B223B" w14:textId="77777777" w:rsidR="00000000" w:rsidRDefault="00C05F4E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19582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8. 8.&gt;</w:t>
      </w:r>
    </w:p>
    <w:p w14:paraId="64CD27E5" w14:textId="77777777" w:rsidR="00000000" w:rsidRDefault="00C05F4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805CC7" w14:textId="77777777" w:rsidR="00000000" w:rsidRDefault="00C05F4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73F6F1" w14:textId="77777777" w:rsidR="00C05F4E" w:rsidRDefault="00C05F4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C05F4E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D6E0" w14:textId="77777777" w:rsidR="00C05F4E" w:rsidRDefault="00C05F4E">
      <w:r>
        <w:separator/>
      </w:r>
    </w:p>
  </w:endnote>
  <w:endnote w:type="continuationSeparator" w:id="0">
    <w:p w14:paraId="4FEB4FCF" w14:textId="77777777" w:rsidR="00C05F4E" w:rsidRDefault="00C0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42382658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DB73B" w14:textId="415E85C5" w:rsidR="00000000" w:rsidRDefault="0094091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929E545" wp14:editId="5EB42E3B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05F4E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B4B24" w14:textId="77777777" w:rsidR="00000000" w:rsidRDefault="00C05F4E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E95E4" w14:textId="77777777" w:rsidR="00000000" w:rsidRDefault="00C05F4E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948BC" w14:textId="55D7A6E8" w:rsidR="00000000" w:rsidRDefault="0094091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74D6FC5" wp14:editId="3D1B27EE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05F4E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A427" w14:textId="77777777" w:rsidR="00C05F4E" w:rsidRDefault="00C05F4E">
      <w:r>
        <w:separator/>
      </w:r>
    </w:p>
  </w:footnote>
  <w:footnote w:type="continuationSeparator" w:id="0">
    <w:p w14:paraId="18009599" w14:textId="77777777" w:rsidR="00C05F4E" w:rsidRDefault="00C0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39E3" w14:textId="77777777" w:rsidR="00000000" w:rsidRDefault="00C05F4E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형법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17"/>
    <w:rsid w:val="00940917"/>
    <w:rsid w:val="00C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939CE"/>
  <w14:defaultImageDpi w14:val="0"/>
  <w15:docId w15:val="{47723F66-33B3-4991-89CD-A93723CB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8173</Words>
  <Characters>46587</Characters>
  <Application>Microsoft Office Word</Application>
  <DocSecurity>0</DocSecurity>
  <Lines>388</Lines>
  <Paragraphs>109</Paragraphs>
  <ScaleCrop>false</ScaleCrop>
  <Company/>
  <LinksUpToDate>false</LinksUpToDate>
  <CharactersWithSpaces>54651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임스 제</dc:creator>
  <cp:keywords/>
  <dc:description/>
  <cp:lastModifiedBy>임스 제</cp:lastModifiedBy>
  <cp:revision>2</cp:revision>
  <dcterms:created xsi:type="dcterms:W3CDTF">2024-12-29T15:03:00Z</dcterms:created>
  <dcterms:modified xsi:type="dcterms:W3CDTF">2024-12-29T15:03:00Z</dcterms:modified>
</cp:coreProperties>
</file>