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5D1E2C" w:rsidP="5875AAA1" w:rsidRDefault="255D1E2C" w14:paraId="39C5E7F8" w14:textId="7C3F9E09">
      <w:pPr>
        <w:pStyle w:val="Normal"/>
        <w:bidi w:val="1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>УТВЕРЖДЕНО</w:t>
      </w:r>
    </w:p>
    <w:p w:rsidR="2F8285C7" w:rsidP="5875AAA1" w:rsidRDefault="2F8285C7" w14:paraId="2FCC44B1" w14:textId="68991EC2">
      <w:pPr>
        <w:pStyle w:val="Normal"/>
        <w:bidi w:val="1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>Приказом директора</w:t>
      </w:r>
    </w:p>
    <w:p w:rsidR="2F8285C7" w:rsidP="5875AAA1" w:rsidRDefault="2F8285C7" w14:paraId="46B4FB3D" w14:textId="5B1B3CF6">
      <w:pPr>
        <w:pStyle w:val="Normal"/>
        <w:bidi w:val="0"/>
        <w:spacing w:line="240" w:lineRule="auto"/>
        <w:ind w:left="4956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№            </w:t>
      </w:r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от </w:t>
      </w:r>
      <w:proofErr w:type="gramStart"/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>« »</w:t>
      </w:r>
      <w:proofErr w:type="gramEnd"/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</w:t>
      </w:r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</w:t>
      </w:r>
      <w:r w:rsidRPr="5875AAA1" w:rsidR="5875AA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  <w:t>20 г.</w:t>
      </w:r>
    </w:p>
    <w:p w:rsidR="255D1E2C" w:rsidP="5875AAA1" w:rsidRDefault="255D1E2C" w14:paraId="45F4042D" w14:textId="5FC06F32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255D1E2C" w:rsidP="5875AAA1" w:rsidRDefault="255D1E2C" w14:paraId="61260087" w14:textId="129C71E6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255D1E2C" w:rsidP="5875AAA1" w:rsidRDefault="255D1E2C" w14:paraId="16BE09CD" w14:textId="2FFD89C1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875AAA1" w:rsidP="5875AAA1" w:rsidRDefault="5875AAA1" w14:paraId="52E709B1" w14:textId="7B5035D4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255D1E2C" w:rsidP="5875AAA1" w:rsidRDefault="255D1E2C" w14:paraId="530C9082" w14:textId="4C674AB8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255D1E2C" w:rsidP="5875AAA1" w:rsidRDefault="255D1E2C" w14:paraId="5F3A3CF8" w14:textId="4ECDCBAC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255D1E2C" w:rsidP="5875AAA1" w:rsidRDefault="255D1E2C" w14:paraId="3C0C3171" w14:textId="27738941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255D1E2C" w:rsidP="5875AAA1" w:rsidRDefault="255D1E2C" w14:paraId="5393C83C" w14:textId="3BC62439">
      <w:pPr>
        <w:pStyle w:val="Normal"/>
        <w:bidi w:val="0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  <w:t xml:space="preserve">ПОЛИТИКА ИНФОРМАЦИОННОЙ БЕЗОПАСНОСТИ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  <w:t xml:space="preserve">БК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  <w:t>«СТД»</w:t>
      </w:r>
    </w:p>
    <w:p w:rsidR="5B0328B5" w:rsidP="5875AAA1" w:rsidRDefault="5B0328B5" w14:paraId="469E210F" w14:textId="4568581F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B0328B5" w:rsidP="5875AAA1" w:rsidRDefault="5B0328B5" w14:paraId="7359E65C" w14:textId="4D1C1B64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B0328B5" w:rsidP="5875AAA1" w:rsidRDefault="5B0328B5" w14:paraId="05F76A25" w14:textId="075CF8F2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B0328B5" w:rsidP="5875AAA1" w:rsidRDefault="5B0328B5" w14:paraId="45B3E1D7" w14:textId="3DEDFC63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B0328B5" w:rsidP="5875AAA1" w:rsidRDefault="5B0328B5" w14:paraId="23028F13" w14:textId="2372D915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B0328B5" w:rsidP="5875AAA1" w:rsidRDefault="5B0328B5" w14:paraId="276EEB58" w14:textId="2EC43B49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B0328B5" w:rsidP="5875AAA1" w:rsidRDefault="5B0328B5" w14:paraId="08DAE3F4" w14:textId="2AB996AE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B0328B5" w:rsidP="5875AAA1" w:rsidRDefault="5B0328B5" w14:paraId="000AA402" w14:textId="104FFDC3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875AAA1" w:rsidP="5875AAA1" w:rsidRDefault="5875AAA1" w14:paraId="5F96DA23" w14:textId="3CC1B21D">
      <w:pPr>
        <w:pStyle w:val="Normal"/>
        <w:bidi w:val="0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875AAA1" w:rsidP="5875AAA1" w:rsidRDefault="5875AAA1" w14:paraId="03F9141B" w14:textId="178318CE">
      <w:pPr>
        <w:pStyle w:val="Normal"/>
        <w:spacing w:line="240" w:lineRule="auto"/>
        <w:ind w:left="2832" w:firstLine="0"/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42"/>
          <w:szCs w:val="42"/>
          <w:lang w:val="ru-RU"/>
        </w:rPr>
        <w:t xml:space="preserve">  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  <w:t>Москва 2019 г.</w:t>
      </w:r>
    </w:p>
    <w:p w:rsidR="5875AAA1" w:rsidP="5875AAA1" w:rsidRDefault="5875AAA1" w14:paraId="0B299481" w14:textId="65702939">
      <w:pPr>
        <w:pStyle w:val="Normal"/>
        <w:bidi w:val="0"/>
        <w:spacing w:line="240" w:lineRule="auto"/>
        <w:ind w:left="2832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42"/>
          <w:szCs w:val="42"/>
          <w:lang w:val="ru-RU"/>
        </w:rPr>
      </w:pPr>
    </w:p>
    <w:p w:rsidR="5875AAA1" w:rsidP="5875AAA1" w:rsidRDefault="5875AAA1" w14:paraId="37419AC6" w14:textId="0E0CB4FD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ru-RU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ru-RU"/>
        </w:rPr>
        <w:t>СОДЕРЖАНИЕ</w:t>
      </w:r>
    </w:p>
    <w:p w:rsidR="5875AAA1" w:rsidP="5875AAA1" w:rsidRDefault="5875AAA1" w14:paraId="63D93831" w14:textId="3F41667D">
      <w:pPr>
        <w:pStyle w:val="Normal"/>
        <w:spacing w:before="0" w:beforeAutospacing="off" w:after="4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>1. Перечень используемых определений, обозначений и сокращений.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5875AAA1" w:rsidP="5875AAA1" w:rsidRDefault="5875AAA1" w14:paraId="646BC79D" w14:textId="62DAD05C">
      <w:pPr>
        <w:pStyle w:val="Normal"/>
        <w:spacing w:before="0" w:beforeAutospacing="off" w:after="4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2.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Вводные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 положения.</w:t>
      </w:r>
    </w:p>
    <w:p w:rsidR="5875AAA1" w:rsidP="5875AAA1" w:rsidRDefault="5875AAA1" w14:paraId="1DCA0473" w14:textId="55419209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2.1 Введение.</w:t>
      </w:r>
    </w:p>
    <w:p w:rsidR="5875AAA1" w:rsidP="5875AAA1" w:rsidRDefault="5875AAA1" w14:paraId="09CBA8A7" w14:textId="271B60FF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2.2 Цели.</w:t>
      </w:r>
    </w:p>
    <w:p w:rsidR="5875AAA1" w:rsidP="5875AAA1" w:rsidRDefault="5875AAA1" w14:paraId="14D4D1E9" w14:textId="02BDDC71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2.3 Задачи.</w:t>
      </w:r>
    </w:p>
    <w:p w:rsidR="5875AAA1" w:rsidP="5875AAA1" w:rsidRDefault="5875AAA1" w14:paraId="1A7B07AB" w14:textId="0A111D88">
      <w:pPr>
        <w:pStyle w:val="Heading3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 Политика информационной безопасности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>БК «СТД»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875AAA1" w:rsidP="5875AAA1" w:rsidRDefault="5875AAA1" w14:paraId="4559F98C" w14:textId="0FD32446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3.1 Назначение Политики информационной безопасности.</w:t>
      </w:r>
    </w:p>
    <w:p w:rsidR="5875AAA1" w:rsidP="5875AAA1" w:rsidRDefault="5875AAA1" w14:paraId="6CB6389A" w14:textId="44EA8B0C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3.2 Основные принципы обеспечения информационной безопасности.</w:t>
      </w:r>
    </w:p>
    <w:p w:rsidR="5875AAA1" w:rsidP="5875AAA1" w:rsidRDefault="5875AAA1" w14:paraId="07BC2963" w14:textId="07DF7275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3.3 Соответствие Политики информационной безопасности действующему законодательству.</w:t>
      </w:r>
    </w:p>
    <w:p w:rsidR="5875AAA1" w:rsidP="5875AAA1" w:rsidRDefault="5875AAA1" w14:paraId="2926361E" w14:textId="629FF6F6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3.4 Ответственность за реализацию Политики информационной безопасности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875AAA1" w:rsidP="5875AAA1" w:rsidRDefault="5875AAA1" w14:paraId="4866C5A9" w14:textId="2773F471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3.5 Порядок подготовки персонала по вопросам информационной безопасности и допуска его к работе.</w:t>
      </w:r>
    </w:p>
    <w:p w:rsidR="5875AAA1" w:rsidP="5875AAA1" w:rsidRDefault="5875AAA1" w14:paraId="7948F536" w14:textId="45732BA2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3.6 Учетные записи.</w:t>
      </w:r>
    </w:p>
    <w:p w:rsidR="5875AAA1" w:rsidP="5875AAA1" w:rsidRDefault="5875AAA1" w14:paraId="39E43058" w14:textId="0A3FE29A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3.7 Использование паролей.</w:t>
      </w:r>
    </w:p>
    <w:p w:rsidR="5875AAA1" w:rsidP="5875AAA1" w:rsidRDefault="5875AAA1" w14:paraId="2C9A2659" w14:textId="01A72F8D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3.8 Защита автоматизированного рабочего места.</w:t>
      </w:r>
    </w:p>
    <w:p w:rsidR="5875AAA1" w:rsidP="5875AAA1" w:rsidRDefault="5875AAA1" w14:paraId="2D012DCE" w14:textId="2AD1901A">
      <w:pPr>
        <w:pStyle w:val="Heading3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4. Профилактика нарушений Политики информационной безопасности.</w:t>
      </w:r>
    </w:p>
    <w:p w:rsidR="5875AAA1" w:rsidP="5875AAA1" w:rsidRDefault="5875AAA1" w14:paraId="75877630" w14:textId="4FF12CB2">
      <w:pPr>
        <w:pStyle w:val="Heading5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4.1 Ликвидация последствий нарушения Политики информационной безопасности.</w:t>
      </w:r>
    </w:p>
    <w:p w:rsidR="5875AAA1" w:rsidP="5875AAA1" w:rsidRDefault="5875AAA1" w14:paraId="37AE9678" w14:textId="7DE66A37">
      <w:pPr>
        <w:pStyle w:val="Normal"/>
        <w:spacing w:before="0" w:beforeAutospacing="off" w:after="4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4.2 Ответственность за нарушение Политики информационной безопасности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875AAA1" w:rsidP="5875AAA1" w:rsidRDefault="5875AAA1" w14:paraId="1BE7AAE3" w14:textId="15B51900">
      <w:pPr>
        <w:pStyle w:val="Heading3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4.3. Неформальная модель возможных нарушителей.</w:t>
      </w:r>
    </w:p>
    <w:p w:rsidR="5875AAA1" w:rsidP="5875AAA1" w:rsidRDefault="5875AAA1" w14:paraId="5C125200" w14:textId="16317FA4">
      <w:pPr>
        <w:pStyle w:val="Heading3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5. 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Меры обеспечения информационной безопасности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875AAA1" w:rsidP="5875AAA1" w:rsidRDefault="5875AAA1" w14:paraId="7A50BD6D" w14:textId="2AF083E8">
      <w:pPr>
        <w:pStyle w:val="Heading3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6.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Техническая концепция в области обеспечения безопасности информации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875AAA1" w:rsidP="5875AAA1" w:rsidRDefault="5875AAA1" w14:paraId="7F7309C2" w14:textId="1319B039">
      <w:pPr>
        <w:pStyle w:val="Normal"/>
        <w:spacing w:before="0" w:beforeAutospacing="off" w:after="4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 xml:space="preserve">7. 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ru-RU"/>
        </w:rPr>
        <w:t>Заключительные положения.</w:t>
      </w:r>
    </w:p>
    <w:p w:rsidR="5875AAA1" w:rsidP="5875AAA1" w:rsidRDefault="5875AAA1" w14:paraId="47AB2AFA" w14:textId="625EED4F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227E42E0" w14:textId="736171FF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29AF65AF" w14:textId="728909CC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29D1706D" w14:textId="0300CDEC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07009A59" w14:textId="700495E3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65598D4A" w14:textId="27098EFD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00B91E3E" w14:textId="409BFAA3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1D7A198E" w14:textId="57417656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4BBA6B52" w14:textId="21DA529D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31BC85FF" w14:textId="20E1E289">
      <w:pPr>
        <w:pStyle w:val="Normal"/>
        <w:rPr>
          <w:color w:val="000000" w:themeColor="text1" w:themeTint="FF" w:themeShade="FF"/>
        </w:rPr>
      </w:pPr>
    </w:p>
    <w:p w:rsidR="5875AAA1" w:rsidP="5875AAA1" w:rsidRDefault="5875AAA1" w14:paraId="5793351A" w14:textId="7495ACBE">
      <w:pPr>
        <w:pStyle w:val="Normal"/>
        <w:rPr>
          <w:color w:val="000000" w:themeColor="text1" w:themeTint="FF" w:themeShade="FF"/>
        </w:rPr>
      </w:pPr>
    </w:p>
    <w:p w:rsidR="40E10E74" w:rsidP="5875AAA1" w:rsidRDefault="40E10E74" w14:paraId="200200EA" w14:textId="7B87B2A3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ru-RU"/>
        </w:rPr>
      </w:pP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5875AAA1" w:rsidR="5875AA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ru-RU"/>
        </w:rPr>
        <w:t>. Перечень используемых определений, обозначений и сокращений.</w:t>
      </w:r>
    </w:p>
    <w:p w:rsidR="40E10E74" w:rsidP="5875AAA1" w:rsidRDefault="40E10E74" w14:paraId="44FF6780" w14:textId="7023DE3B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ИБ — Информационная безопасность.</w:t>
      </w:r>
    </w:p>
    <w:p w:rsidR="40E10E74" w:rsidP="5875AAA1" w:rsidRDefault="40E10E74" w14:paraId="69632871" w14:textId="043B893A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СЗИ — Средство защиты информации.</w:t>
      </w:r>
    </w:p>
    <w:p w:rsidR="40E10E74" w:rsidP="5875AAA1" w:rsidRDefault="40E10E74" w14:paraId="0CB21744" w14:textId="7AEB1639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СУИБ — Система управления информационной безопасностью.</w:t>
      </w:r>
    </w:p>
    <w:p w:rsidR="40E10E74" w:rsidP="5875AAA1" w:rsidRDefault="40E10E74" w14:paraId="1A6798D5" w14:textId="072AE04F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ЭВМ — Электронная — вычислительная машина, персональный компьютер.</w:t>
      </w:r>
    </w:p>
    <w:p w:rsidR="40E10E74" w:rsidP="5875AAA1" w:rsidRDefault="40E10E74" w14:paraId="1573900D" w14:textId="6E181C73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- Букмекерская контора.</w:t>
      </w:r>
    </w:p>
    <w:p w:rsidR="40E10E74" w:rsidP="5875AAA1" w:rsidRDefault="40E10E74" w14:paraId="19B64763" w14:textId="6E16E576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Администратор информационной безопасности — специалист или группа специалистов организации, осуществляющих контроль за обеспечением защиты информации в ЛВС, а также осуществляющие организацию работ по выявлению и предупреждению возможных каналов утечки информации, потенциальных возможностей осуществления несанкционированного доступа к защищаемой информации.</w:t>
      </w:r>
    </w:p>
    <w:p w:rsidR="40E10E74" w:rsidP="5875AAA1" w:rsidRDefault="40E10E74" w14:paraId="5D04E2DB" w14:textId="12E42341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Доступ к информации — возможность получения информации и ее использования.</w:t>
      </w:r>
    </w:p>
    <w:p w:rsidR="40E10E74" w:rsidP="5875AAA1" w:rsidRDefault="40E10E74" w14:paraId="7B3F1FCC" w14:textId="637AF124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Идентификация — присвоение субъектам доступа (пользователям, процессам) и объектам доступа (информационным ресурсам, устройствам) идентификатора и (или) сравнение предъявляемого идентификатора с перечнем присвоенных идентификаторов.</w:t>
      </w:r>
    </w:p>
    <w:p w:rsidR="40E10E74" w:rsidP="5875AAA1" w:rsidRDefault="40E10E74" w14:paraId="77A6C5FF" w14:textId="0D5EB847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Информация — это актив, который, подобно другим активам, имеет ценность и, следовательно, должен быть защищен надлежащим образом.</w:t>
      </w:r>
    </w:p>
    <w:p w:rsidR="40E10E74" w:rsidP="5875AAA1" w:rsidRDefault="40E10E74" w14:paraId="2116F2B3" w14:textId="67D86152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Информационная безопасность — механизм защиты, обеспечивающий конфиденциальность, целостность, доступность информации; состояние защищенности информационных активов общества в условиях угроз в информационной сфере. Угрозы могут быть вызваны непреднамеренными ошибками персонала, неправильным функционированием технических средств, стихийными бедствиями или авариями (пожар, наводнение, отключение электроснабжения, нарушение телекоммуникационных каналов и т. п.), либо преднамеренными злоумышленными действиями, приводящими к нарушению информационных активов общества.</w:t>
      </w:r>
    </w:p>
    <w:p w:rsidR="40E10E74" w:rsidP="5875AAA1" w:rsidRDefault="40E10E74" w14:paraId="375045E7" w14:textId="3F504F7C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Информационная система — совокупность программного обеспечения и технических средств, используемых для хранения, обработки и передачи информации, с целью решения задач подразделений Букмекерской Конторы “Сегодня Твой День” (далее — БК «СТД»).</w:t>
      </w:r>
    </w:p>
    <w:p w:rsidR="40E10E74" w:rsidP="5875AAA1" w:rsidRDefault="40E10E74" w14:paraId="020E976C" w14:textId="5A733BA7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Информационные ресурсы — совокупность содержащейся в базах данных информации и обеспечивающих ее обработку информационных технологий.</w:t>
      </w:r>
    </w:p>
    <w:p w:rsidR="40E10E74" w:rsidP="5875AAA1" w:rsidRDefault="40E10E74" w14:paraId="167677AC" w14:textId="1DB5766A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Конфиденциальность — доступ к информации только авторизованных пользователей.</w:t>
      </w:r>
    </w:p>
    <w:p w:rsidR="40E10E74" w:rsidP="5875AAA1" w:rsidRDefault="40E10E74" w14:paraId="3C1FA745" w14:textId="3AEF60A1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Несанкционированный доступ к информации — доступ к информации, нарушающий правила разграничения уровней полномочий пользователей.</w:t>
      </w:r>
    </w:p>
    <w:p w:rsidR="40E10E74" w:rsidP="5875AAA1" w:rsidRDefault="40E10E74" w14:paraId="0213FD3C" w14:textId="132E8845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Политика информационной безопасности — комплекс взаимоувязанных руководящих принципов и разработанных на их основе правил, процедур и практических приемов, принятых на БК «СТД» для обеспечения его информационной безопасности.</w:t>
      </w:r>
    </w:p>
    <w:p w:rsidR="40E10E74" w:rsidP="5875AAA1" w:rsidRDefault="40E10E74" w14:paraId="1E383DBD" w14:textId="3F69745B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Регистрационная (учетная) запись пользователя — включает в себя имя пользователя и его уникальный цифровой идентификатор, однозначно идентифицирующий данного пользователя в операционной системе (сети, базе данных, приложении и т. п.). Регистрационная запись создается администратором при регистрации пользователя в операционной системе компьютера, в системе управления базами данных, в сетевых доменах, приложениях и т. п. Она также может содержать такие сведения о пользователе, как Ф. И. О., название подразделения, телефоны и т. п.</w:t>
      </w:r>
    </w:p>
    <w:p w:rsidR="40E10E74" w:rsidP="5875AAA1" w:rsidRDefault="40E10E74" w14:paraId="7DEC0225" w14:textId="47EFFD1C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Угрозы информации — потенциально существующая опасность случайного или преднамеренного разрушения, несанкционированного получения или модификации данных, обусловленная структурой системы обработки, а также условиями обработки и хранения данных, т. е. это потенциальная возможность источника угроз успешно выявить определенную уязвимость системы.</w:t>
      </w:r>
    </w:p>
    <w:p w:rsidR="40E10E74" w:rsidP="5875AAA1" w:rsidRDefault="40E10E74" w14:paraId="225A68F9" w14:textId="4087B2D0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Уязвимость — недостатки или слабые места информационных активов, которые могут привести к нарушению информационной безопасности при реализации угроз в информационной сфере.</w:t>
      </w:r>
    </w:p>
    <w:p w:rsidR="40E10E74" w:rsidP="5875AAA1" w:rsidRDefault="40E10E74" w14:paraId="1EF6B07C" w14:textId="76B3AAC5">
      <w:pPr>
        <w:pStyle w:val="Heading3"/>
        <w:spacing w:line="240" w:lineRule="auto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875AAA1" w:rsidR="5875AAA1">
        <w:rPr>
          <w:b w:val="0"/>
          <w:bCs w:val="0"/>
          <w:color w:val="000000" w:themeColor="text1" w:themeTint="FF" w:themeShade="FF"/>
          <w:sz w:val="32"/>
          <w:szCs w:val="32"/>
        </w:rPr>
        <w:t>2. Вводные положения.</w:t>
      </w:r>
    </w:p>
    <w:p w:rsidR="40E10E74" w:rsidP="5875AAA1" w:rsidRDefault="40E10E74" w14:paraId="6FC9D8F7" w14:textId="55419209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2.1 Введение.</w:t>
      </w:r>
    </w:p>
    <w:p w:rsidR="40E10E74" w:rsidP="5875AAA1" w:rsidRDefault="40E10E74" w14:paraId="3663DB56" w14:textId="6C7431B7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Политика информационной безопасности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БК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«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СТД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» определяет цели и задачи системы обеспечения ИБ и устанавливает совокупность правил, требований и руководящих принципов в области ИБ, которыми в последствии руководствуется в своей деятельности.</w:t>
      </w:r>
    </w:p>
    <w:p w:rsidR="40E10E74" w:rsidP="5875AAA1" w:rsidRDefault="40E10E74" w14:paraId="35917640" w14:textId="271B60FF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2.2 Цели.</w:t>
      </w:r>
    </w:p>
    <w:p w:rsidR="40E10E74" w:rsidP="5875AAA1" w:rsidRDefault="40E10E74" w14:paraId="4EA75858" w14:textId="3F2BA2EF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Основными целями Политики информационной безопасности являются защита информации БК «СТД» от возможного нанесения материального, физического, морального или иного ущерба, посредством случайного или преднамеренного воздействия на информацию, ее носители, процессы обработки и передачи, а так же обеспечение эффективной работы всего информационно-вычислительного комплекса при осуществлении деятельности, указанной в Положении о деятельности БК «СТД».</w:t>
      </w:r>
    </w:p>
    <w:p w:rsidR="40E10E74" w:rsidP="5875AAA1" w:rsidRDefault="40E10E74" w14:paraId="0502F77C" w14:textId="4C036B80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Общее руководство обеспечением ИБ осуществляется Генеральным директором БК «СТД». Ответственность за организацию мероприятий по обеспечению ИБ и контроль за соблюдением требований ИБ несет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администратор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 Ответственность за функционирование информационных систем БК «СТД» несет администратор информационной системы.</w:t>
      </w:r>
    </w:p>
    <w:p w:rsidR="40E10E74" w:rsidP="5875AAA1" w:rsidRDefault="40E10E74" w14:paraId="684CEAFC" w14:textId="0D59A320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Должностные обязанности администратор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 системного администратора закрепляются в соответствующих инструкциях.</w:t>
      </w:r>
    </w:p>
    <w:p w:rsidR="40E10E74" w:rsidP="5875AAA1" w:rsidRDefault="40E10E74" w14:paraId="0262D22E" w14:textId="16EF5C9F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Руководители структурных подразделений БК «СТД» несут ответственность за обеспечение выполнения требований ИБ в своих подразделениях.</w:t>
      </w:r>
    </w:p>
    <w:p w:rsidR="40E10E74" w:rsidP="5875AAA1" w:rsidRDefault="40E10E74" w14:paraId="7D5DE836" w14:textId="20096ADA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Сотрудники БК «СТД» обязаны соблюдать порядок обращения с конфиденциальными документами, носителями ключевой информации и другой защищаемой информацией, соблюдать требования настоящей Политики и других внутренних документов БК «СТД» по вопросам обеспечения ИБ.</w:t>
      </w:r>
    </w:p>
    <w:p w:rsidR="40E10E74" w:rsidP="5875AAA1" w:rsidRDefault="40E10E74" w14:paraId="7F281791" w14:textId="02BDDC71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2.3 Задачи.</w:t>
      </w:r>
    </w:p>
    <w:p w:rsidR="40E10E74" w:rsidP="5875AAA1" w:rsidRDefault="40E10E74" w14:paraId="0EE0B0B9" w14:textId="58926779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Политика информационной безопасности направлена на защиту информационных активов от угроз, исходящих от противоправных действий злоумышленников, уменьшение рисков и снижение потенциального вреда от аварий, непреднамеренных ошибочных действий персонала, технических сбоев, неправильных технологических и организационных решений в процессах обработки, передачи и хранения информации и обеспечение нормального функционирования технологических процессов.</w:t>
      </w:r>
    </w:p>
    <w:p w:rsidR="40E10E74" w:rsidP="5875AAA1" w:rsidRDefault="40E10E74" w14:paraId="08857B23" w14:textId="36F1A76F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Наибольшими возможностями для нанесения ущерба БК «СТД» обладает собственный персонал. Действия персонала могут быть мотивированы злым умыслом (при этом злоумышленник может иметь сообщников как внутри, так и вне БК «СТД»), либо иметь непреднамеренный ошибочный характер.</w:t>
      </w:r>
    </w:p>
    <w:p w:rsidR="40E10E74" w:rsidP="5875AAA1" w:rsidRDefault="40E10E74" w14:paraId="2D172134" w14:textId="07184250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На основе вероятностной оценки определяется перечень актуальных угроз безопасности, который отражается в «Модели угроз».</w:t>
      </w:r>
    </w:p>
    <w:p w:rsidR="40E10E74" w:rsidP="5875AAA1" w:rsidRDefault="40E10E74" w14:paraId="72FEFE72" w14:textId="32D54A67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Для противодействия угрозам ИБ на БК «СТД» на основе имеющегося опыта составляется прогностическая модель предполагаемых угроз и модель нарушителя. Чем точнее сделан прогноз (составлены модель угроз и модель нарушителя), тем ниже риски нарушения ИБ при минимальных ресурсных затратах.</w:t>
      </w:r>
    </w:p>
    <w:p w:rsidR="40E10E74" w:rsidP="5875AAA1" w:rsidRDefault="40E10E74" w14:paraId="263433C2" w14:textId="66088309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Разработанная на основе прогноза Политики информационной безопасности и в соответствии с ней построенная СУИБ является наиболее правильным и эффективным способом добиться минимизации рисков нарушения ИБ для БК «СТД». Необходимо учитывать, что с течением времени меняется характер угроз, поэтому следует своевременно, используя данные мониторинга и аудита, обновлять модели угроз и нарушителя.</w:t>
      </w:r>
    </w:p>
    <w:p w:rsidR="40E10E74" w:rsidP="5875AAA1" w:rsidRDefault="40E10E74" w14:paraId="359E3547" w14:textId="1C6A72B7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Стратегия обеспечения ИБ заключается в использовании заранее разработанных мер противодействия атакам злоумышленников, а также программно-технических и организационных решений, позволяющих свести к минимуму возможные потери от технических аварий и ошибочных действий персонала.</w:t>
      </w:r>
    </w:p>
    <w:p w:rsidR="40E10E74" w:rsidP="5875AAA1" w:rsidRDefault="40E10E74" w14:paraId="6CAAE9D6" w14:textId="7F22EB20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Задачами настоящей политики являются:</w:t>
      </w:r>
    </w:p>
    <w:p w:rsidR="40E10E74" w:rsidP="5875AAA1" w:rsidRDefault="40E10E74" w14:paraId="132FB321" w14:textId="6C5556B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описание организации СУИБ;</w:t>
      </w:r>
    </w:p>
    <w:p w:rsidR="40E10E74" w:rsidP="5875AAA1" w:rsidRDefault="40E10E74" w14:paraId="16C0C78D" w14:textId="3E66FF3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определение порядка сопровождения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«СТД».</w:t>
      </w:r>
    </w:p>
    <w:p w:rsidR="40E10E74" w:rsidP="5875AAA1" w:rsidRDefault="40E10E74" w14:paraId="6CC4B758" w14:textId="37F57756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Настоящая Политика вводится в действи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е П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риказо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м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Генеральног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о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директора БК «СТД» </w:t>
      </w:r>
    </w:p>
    <w:p w:rsidR="40E10E74" w:rsidP="5875AAA1" w:rsidRDefault="40E10E74" w14:paraId="737B2A4E" w14:textId="486C9EA3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 распространяется на все структурные подразделения БК «СТД» и обязательна для исполнения всеми его сотрудниками и должностными лицами. Положения настоящей Политики применимы для использования во внутренних нормативных и методических документах, а также в договорах.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Политика признается утратившей силу на основании приказа Генерального директора БК «СТД».</w:t>
      </w:r>
    </w:p>
    <w:p w:rsidR="40E10E74" w:rsidP="5875AAA1" w:rsidRDefault="40E10E74" w14:paraId="7D52E0B5" w14:textId="4DB891AE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Ответственность за актуализацию Политики информационной безопасности (плановую и внеплановую) и контроль за исполнением требований настоящей Политики возлагается на администратор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0E10E74" w:rsidP="5875AAA1" w:rsidRDefault="40E10E74" w14:paraId="3ED3AFEB" w14:textId="0A111D88">
      <w:pPr>
        <w:pStyle w:val="Heading3"/>
        <w:spacing w:line="240" w:lineRule="auto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875AAA1" w:rsidR="5875AAA1">
        <w:rPr>
          <w:b w:val="0"/>
          <w:bCs w:val="0"/>
          <w:color w:val="000000" w:themeColor="text1" w:themeTint="FF" w:themeShade="FF"/>
          <w:sz w:val="32"/>
          <w:szCs w:val="32"/>
        </w:rPr>
        <w:t>3. Политика информационной безопасности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-RU"/>
        </w:rPr>
        <w:t>БК «СТД»</w:t>
      </w:r>
      <w:r w:rsidRPr="5875AAA1" w:rsidR="5875AAA1">
        <w:rPr>
          <w:b w:val="0"/>
          <w:bCs w:val="0"/>
          <w:color w:val="000000" w:themeColor="text1" w:themeTint="FF" w:themeShade="FF"/>
          <w:sz w:val="32"/>
          <w:szCs w:val="32"/>
        </w:rPr>
        <w:t>.</w:t>
      </w:r>
    </w:p>
    <w:p w:rsidR="40E10E74" w:rsidP="5875AAA1" w:rsidRDefault="40E10E74" w14:paraId="679F3CE5" w14:textId="0FD32446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3.1 Назначение Политики информационной безопасности.</w:t>
      </w:r>
    </w:p>
    <w:p w:rsidR="40E10E74" w:rsidP="5875AAA1" w:rsidRDefault="40E10E74" w14:paraId="5F0AB983" w14:textId="0D40247B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Политика информационной безопасности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— это совокупность норм, правил и практических рекомендаций, на которых строится управление, защита и распределение информации в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0E10E74" w:rsidP="5875AAA1" w:rsidRDefault="40E10E74" w14:paraId="69DCC848" w14:textId="2A4B9D13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Политика информационной безопасности относятся к административным мерам обеспечения ИБ и определяют стратегию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в области ИБ.</w:t>
      </w:r>
    </w:p>
    <w:p w:rsidR="40E10E74" w:rsidP="5875AAA1" w:rsidRDefault="40E10E74" w14:paraId="6E7E3FEB" w14:textId="102C8B30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Политика информационной безопасности регламентируют эффективную работу СЗИ. Они охватывают все особенности процесса обработки информации, определяя поведение ИС и ее пользователей в различных ситуациях. Политика ИБ реализуется посредством административно-организационных мер, физических и программно-технических средств и определяет архитектуру системы защиты.</w:t>
      </w:r>
    </w:p>
    <w:p w:rsidR="40E10E74" w:rsidP="5875AAA1" w:rsidRDefault="40E10E74" w14:paraId="3296502C" w14:textId="3CC86FE4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Все документально оформленные решения, формирующие Политику, должны быть утверждены на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0E10E74" w:rsidP="5875AAA1" w:rsidRDefault="40E10E74" w14:paraId="49E3BD6F" w14:textId="44EA8B0C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3.2 Основные принципы обеспечения информационной безопасности.</w:t>
      </w:r>
    </w:p>
    <w:p w:rsidR="40E10E74" w:rsidP="5875AAA1" w:rsidRDefault="40E10E74" w14:paraId="7955726A" w14:textId="27651D7B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Основными принципами обеспечения ИБ являются следующие:</w:t>
      </w:r>
    </w:p>
    <w:p w:rsidR="40E10E74" w:rsidP="5875AAA1" w:rsidRDefault="40E10E74" w14:paraId="78BA7865" w14:textId="73827F3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постоянный и всесторонний анализ информационного пространства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» с целью выявления уязвимостей информационных активов;</w:t>
      </w:r>
    </w:p>
    <w:p w:rsidR="40E10E74" w:rsidP="5875AAA1" w:rsidRDefault="40E10E74" w14:paraId="68F48175" w14:textId="7E6D3FCC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своевременное обнаружение проблем, потенциально способных повлиять на ИБ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корректировка моделей угроз и нарушителя;</w:t>
      </w:r>
    </w:p>
    <w:p w:rsidR="40E10E74" w:rsidP="5875AAA1" w:rsidRDefault="40E10E74" w14:paraId="5EAE9032" w14:textId="74581686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разработка и внедрение защитных мер, адекватных характеру выявленных угроз, с учетом затрат на их реализацию. При этом меры, принимаемые для</w:t>
      </w:r>
    </w:p>
    <w:p w:rsidR="40E10E74" w:rsidP="5875AAA1" w:rsidRDefault="40E10E74" w14:paraId="787C8594" w14:textId="6CDC927D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обеспечения ИБ, не должны усложнять достижение уставных целей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а также повышать трудоемкость технологических процессов обработки информации;</w:t>
      </w:r>
    </w:p>
    <w:p w:rsidR="40E10E74" w:rsidP="5875AAA1" w:rsidRDefault="40E10E74" w14:paraId="7F9C093C" w14:textId="6F4DB911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контроль эффективности принимаемых защитных мер;</w:t>
      </w:r>
    </w:p>
    <w:p w:rsidR="40E10E74" w:rsidP="5875AAA1" w:rsidRDefault="40E10E74" w14:paraId="77A7872F" w14:textId="7EFAFF9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персонификация и адекватное разделение ролей и ответственности между сотрудниками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исходя из принципа персональной и единоличной ответственности за совершаемые операции.</w:t>
      </w:r>
    </w:p>
    <w:p w:rsidR="40E10E74" w:rsidP="5875AAA1" w:rsidRDefault="40E10E74" w14:paraId="0A3D28C5" w14:textId="07DF7275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3.3 Соответствие Политики информационной безопасности действующему законодательству.</w:t>
      </w:r>
    </w:p>
    <w:p w:rsidR="40E10E74" w:rsidP="5875AAA1" w:rsidRDefault="40E10E74" w14:paraId="13009A56" w14:textId="11167856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Правовую основу Политики составляют законы Российской Федерации и другие законодательные акты, определяющие права и ответственность граждан, сотрудников и государства в сфере безопасности, а также нормативные, отраслевые и ведомственные документы, по вопросам безопасности информации, утвержденные органами государственного управления различного уровня в пределах их компетенции.</w:t>
      </w:r>
    </w:p>
    <w:p w:rsidR="40E10E74" w:rsidP="5875AAA1" w:rsidRDefault="40E10E74" w14:paraId="51143968" w14:textId="629FF6F6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3.4 Ответственность за реализацию Политики информационной безопасности</w:t>
      </w: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0E10E74" w:rsidP="5875AAA1" w:rsidRDefault="40E10E74" w14:paraId="7C0BEDA2" w14:textId="6EF6DC27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Ответственность за разработку мер обеспечения защиты информации несёт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администратор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0E10E74" w:rsidP="5875AAA1" w:rsidRDefault="40E10E74" w14:paraId="0D5EA69F" w14:textId="7B8EC1C7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Ответственность за реализацию Политики возлагается:</w:t>
      </w:r>
    </w:p>
    <w:p w:rsidR="40E10E74" w:rsidP="5875AAA1" w:rsidRDefault="40E10E74" w14:paraId="48CD7650" w14:textId="030D7BF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 части, касающейся разработки и актуализации правил внешнего доступа - на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администратор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7478405C" w14:textId="15D946F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 части, касающейся контроля доведения правил Политики до сотрудников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, а также иных лиц (см. область действия настоящей Политики) - на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администратор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6C0C8D6C" w14:textId="090B0095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 части, касающейся исполнения правил Политики — на каждого сотрудника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согласно их должностным и функциональным обязанностям, и иных лиц, попадающих под область действия настоящей Политики.</w:t>
      </w:r>
    </w:p>
    <w:p w:rsidR="40E10E74" w:rsidP="5875AAA1" w:rsidRDefault="40E10E74" w14:paraId="431649DF" w14:textId="2773F471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3.5 Порядок подготовки персонала по вопросам информационной безопасности и допуска его к работе.</w:t>
      </w:r>
    </w:p>
    <w:p w:rsidR="40E10E74" w:rsidP="5875AAA1" w:rsidRDefault="40E10E74" w14:paraId="79F62A90" w14:textId="6164DF61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Обучение сотрудников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в области ИБ проводится согласно плану, утвержденному Генеральным директором предприятия.</w:t>
      </w:r>
    </w:p>
    <w:p w:rsidR="40E10E74" w:rsidP="5875AAA1" w:rsidRDefault="40E10E74" w14:paraId="1B8AFB95" w14:textId="6DF4D87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Подписи сотрудников об ознакомлении заносятся в «Журнал проведения инструктажа по информационной безопасности».</w:t>
      </w:r>
    </w:p>
    <w:p w:rsidR="40E10E74" w:rsidP="5875AAA1" w:rsidRDefault="40E10E74" w14:paraId="368D2CF6" w14:textId="75C3B98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Допуск персонала к работе с защищаемыми информационными ресурсами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осуществляется только после его ознакомления с настоящей Политикой, а также после ознакомления пользователей с «Порядком работы пользователей»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а также иными инструкциями пользователей отдельных информационных систем. Согласие на соблюдение правил и требований настоящей Политики подтверждается подписями сотрудников в журналах ознакомления.</w:t>
      </w:r>
    </w:p>
    <w:p w:rsidR="40E10E74" w:rsidP="5875AAA1" w:rsidRDefault="40E10E74" w14:paraId="1991F51E" w14:textId="08BFDBCD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Допуск персонала к работе с информацией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осуществляется после ознакомления с «Порядком организации работы с материальными носителями»,</w:t>
      </w:r>
    </w:p>
    <w:p w:rsidR="40E10E74" w:rsidP="5875AAA1" w:rsidRDefault="40E10E74" w14:paraId="4FD272F4" w14:textId="27CCED2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«Порядком организации работы с электронными носителями». Правила допуска к работе с информационными ресурсами лиц, не являющихся сотрудниками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определяются на договорной основе с этими лицами или с организациями, представителями которых являются эти лица.</w:t>
      </w:r>
    </w:p>
    <w:p w:rsidR="40E10E74" w:rsidP="5875AAA1" w:rsidRDefault="40E10E74" w14:paraId="565D8117" w14:textId="45732BA2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3.6 Учетные записи.</w:t>
      </w:r>
    </w:p>
    <w:p w:rsidR="40E10E74" w:rsidP="5875AAA1" w:rsidRDefault="40E10E74" w14:paraId="71623AEA" w14:textId="14C13A93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Настоящая Политика определяет основные правила присвоения учетных записей пользователям информационных активов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 Регистрационные учетные записи подразделяются на:</w:t>
      </w:r>
    </w:p>
    <w:p w:rsidR="40E10E74" w:rsidP="5875AAA1" w:rsidRDefault="40E10E74" w14:paraId="67BFD0E7" w14:textId="508F2B7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пользовательские — предназначенные для идентификации/аутентификации пользователей информационных активов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765FCF90" w14:textId="5F66BF0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системные — используемые для нужд операционной системы;</w:t>
      </w:r>
    </w:p>
    <w:p w:rsidR="40E10E74" w:rsidP="5875AAA1" w:rsidRDefault="40E10E74" w14:paraId="2D44C05D" w14:textId="2D069793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служебные — предназначенные для обеспечения функционирования отдельных процессов или приложений.</w:t>
      </w:r>
    </w:p>
    <w:p w:rsidR="40E10E74" w:rsidP="5875AAA1" w:rsidRDefault="40E10E74" w14:paraId="5702D39C" w14:textId="30DF858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Каждому пользователю информационных активов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назначается уникальная пользовательская регистрационная учетная запись. Допускается привязка более одной пользовательской учетной записи к одному и тому же пользователю (например, имеющих различный уровень полномочий).</w:t>
      </w:r>
    </w:p>
    <w:p w:rsidR="40E10E74" w:rsidP="5875AAA1" w:rsidRDefault="40E10E74" w14:paraId="2ADFF28F" w14:textId="4029C69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В общем случае запрещено создавать и использовать общую пользовательскую учетную запись для группы пользователей. В случаях, когда это необходимо, ввиду особенностей автоматизируемого бизнес-процесса или организации труда (например, посменное дежурство), использование общей учетной записи должно сопровождаться отметкой в журнале учета машинного времени, которая должна однозначно идентифицировать текущего владельца учетной записи в каждый момент времени. Одновременное использование одной общей пользовательской учетной записи разными пользователями запрещено.</w:t>
      </w:r>
    </w:p>
    <w:p w:rsidR="40E10E74" w:rsidP="5875AAA1" w:rsidRDefault="40E10E74" w14:paraId="251B98B8" w14:textId="15A2B99C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Системные регистрационные учетные записи формируются операционной системой и должны использоваться только в случаях, предписанных документацией на операционную систему.</w:t>
      </w:r>
    </w:p>
    <w:p w:rsidR="40E10E74" w:rsidP="5875AAA1" w:rsidRDefault="40E10E74" w14:paraId="52C09ACF" w14:textId="05FE307A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Служебные регистрационные учетные записи используются только для запуска сервисов или приложений.</w:t>
      </w:r>
    </w:p>
    <w:p w:rsidR="40E10E74" w:rsidP="5875AAA1" w:rsidRDefault="40E10E74" w14:paraId="1F882E90" w14:textId="5FF9A338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Использование системных или служебных учетных записей для регистрации пользователей в системе категорически запрещено.</w:t>
      </w:r>
    </w:p>
    <w:p w:rsidR="40E10E74" w:rsidP="5875AAA1" w:rsidRDefault="40E10E74" w14:paraId="0A63FF22" w14:textId="0A3FE29A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3.7 Использование паролей.</w:t>
      </w:r>
    </w:p>
    <w:p w:rsidR="40E10E74" w:rsidP="5875AAA1" w:rsidRDefault="40E10E74" w14:paraId="4FDEC03B" w14:textId="096293C8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Настоящая Политика определяет основные правила парольной защиты на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 Положения Политики закрепляются в «Порядке по организации парольной защиты»</w:t>
      </w:r>
    </w:p>
    <w:p w:rsidR="40E10E74" w:rsidP="5875AAA1" w:rsidRDefault="40E10E74" w14:paraId="1E908F25" w14:textId="01A72F8D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3.8 Защита автоматизированного рабочего места.</w:t>
      </w:r>
    </w:p>
    <w:p w:rsidR="40E10E74" w:rsidP="5875AAA1" w:rsidRDefault="40E10E74" w14:paraId="5A020603" w14:textId="749B4F9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Настоящая Политика определяет основные правила и требования по защите информации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от неавторизованного доступа, утраты или модификации.</w:t>
      </w:r>
    </w:p>
    <w:p w:rsidR="40E10E74" w:rsidP="5875AAA1" w:rsidRDefault="40E10E74" w14:paraId="57C4DE1D" w14:textId="29B9919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Положения данной Политики определяются в соответствии с используемым техническим решением.</w:t>
      </w:r>
    </w:p>
    <w:p w:rsidR="40E10E74" w:rsidP="5875AAA1" w:rsidRDefault="40E10E74" w14:paraId="65486DF8" w14:textId="2AD1901A">
      <w:pPr>
        <w:pStyle w:val="Heading3"/>
        <w:spacing w:line="240" w:lineRule="auto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875AAA1" w:rsidR="5875AAA1">
        <w:rPr>
          <w:b w:val="0"/>
          <w:bCs w:val="0"/>
          <w:color w:val="000000" w:themeColor="text1" w:themeTint="FF" w:themeShade="FF"/>
          <w:sz w:val="32"/>
          <w:szCs w:val="32"/>
        </w:rPr>
        <w:t>4. Профилактика нарушений Политики информационной безопасности.</w:t>
      </w:r>
    </w:p>
    <w:p w:rsidR="40E10E74" w:rsidP="5875AAA1" w:rsidRDefault="40E10E74" w14:paraId="26BD6996" w14:textId="1CABCCD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Под профилактикой нарушений Политики информационной безопасности понимается проведение регламентных работ по защите информации, предупреждение возможных нарушений ИБ на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 проведение разъяснительной работы по ИБ среди пользователей.</w:t>
      </w:r>
    </w:p>
    <w:p w:rsidR="40E10E74" w:rsidP="5875AAA1" w:rsidRDefault="40E10E74" w14:paraId="175405FC" w14:textId="14815653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Положения определены документами «Об обучении сотрудников правилам защиты информации» и «Порядком технического обслуживания средств вычислительной техники».</w:t>
      </w:r>
    </w:p>
    <w:p w:rsidR="40E10E74" w:rsidP="5875AAA1" w:rsidRDefault="40E10E74" w14:paraId="06F5F34B" w14:textId="4FF12CB2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4.1 Ликвидация последствий нарушения Политики информационной безопасности.</w:t>
      </w:r>
    </w:p>
    <w:p w:rsidR="40E10E74" w:rsidP="5875AAA1" w:rsidRDefault="40E10E74" w14:paraId="7F6B25D2" w14:textId="52D6FACA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дминистратор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, используя данные, полученные в результате применения инструментальных средств контроля (мониторинга) безопасности информации информационных систем, должен своевременно обнаруживать нарушения ИБ, факты осуществления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несанкционированного доступа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к защищаемым ИР и предпринимать меры по их локализации и устранению.</w:t>
      </w:r>
    </w:p>
    <w:p w:rsidR="40E10E74" w:rsidP="5875AAA1" w:rsidRDefault="40E10E74" w14:paraId="1D52A67F" w14:textId="0A53865D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 случае обнаружения подсистемой защиты информации факта нарушения ИБ или осуществления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несанкционированного доступа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к защищаемым информационным ресурсам, информационным системам рекомендуется уведомить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администратор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и далее следовать указаниям.</w:t>
      </w:r>
    </w:p>
    <w:p w:rsidR="40E10E74" w:rsidP="5875AAA1" w:rsidRDefault="40E10E74" w14:paraId="51AF0B52" w14:textId="14EE182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Действия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администратор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ИБ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 администратора информационной системы при признаках нарушения Политики информационной безопасности регламентируются следующими внутренними документами:</w:t>
      </w:r>
    </w:p>
    <w:p w:rsidR="40E10E74" w:rsidP="5875AAA1" w:rsidRDefault="40E10E74" w14:paraId="38285AD1" w14:textId="22F5D94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регламентом пользователя;</w:t>
      </w:r>
    </w:p>
    <w:p w:rsidR="40E10E74" w:rsidP="5875AAA1" w:rsidRDefault="40E10E74" w14:paraId="6E9BD210" w14:textId="1E0C2E0E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Политикой информационной безопасности;</w:t>
      </w:r>
    </w:p>
    <w:p w:rsidR="40E10E74" w:rsidP="5875AAA1" w:rsidRDefault="40E10E74" w14:paraId="35B40BD1" w14:textId="07417038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регламентом администратора информационной безопасности;</w:t>
      </w:r>
    </w:p>
    <w:p w:rsidR="40E10E74" w:rsidP="5875AAA1" w:rsidRDefault="40E10E74" w14:paraId="75F3A095" w14:textId="35CB0FD6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регламентом системного администратора.</w:t>
      </w:r>
    </w:p>
    <w:p w:rsidR="40E10E74" w:rsidP="5875AAA1" w:rsidRDefault="40E10E74" w14:paraId="648845BE" w14:textId="316D238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После устранения инцидента необходимо составить акт о факте нарушения и принятых мерах по восстановлению работоспособности информационных систем, а также зарегистрировать факт нарушения в журнале учета нарушений, ликвидации их причин и последствий.</w:t>
      </w:r>
    </w:p>
    <w:p w:rsidR="40E10E74" w:rsidP="5875AAA1" w:rsidRDefault="40E10E74" w14:paraId="493FA04B" w14:textId="2194A401">
      <w:pPr>
        <w:pStyle w:val="Heading5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4.2 Ответственность за нарушение Политики информационной безопасности.</w:t>
      </w:r>
    </w:p>
    <w:p w:rsidR="40E10E74" w:rsidP="5875AAA1" w:rsidRDefault="40E10E74" w14:paraId="4D825499" w14:textId="7714632C">
      <w:pPr>
        <w:pStyle w:val="Normal"/>
        <w:spacing w:line="240" w:lineRule="auto"/>
        <w:rPr>
          <w:color w:val="000000" w:themeColor="text1" w:themeTint="FF" w:themeShade="FF"/>
        </w:rPr>
      </w:pPr>
    </w:p>
    <w:p w:rsidR="40E10E74" w:rsidP="5875AAA1" w:rsidRDefault="40E10E74" w14:paraId="0DB762F5" w14:textId="6A9CB45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Ответственность за выполнение правил Политики информационной безопасности несет каждый сотрудник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в рамках своих служебных обязанностей и полномочий.</w:t>
      </w:r>
    </w:p>
    <w:p w:rsidR="40E10E74" w:rsidP="5875AAA1" w:rsidRDefault="40E10E74" w14:paraId="4853315A" w14:textId="580B6D4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На основании ст. 192 Трудового кодекса Российской Федерации сотрудники, нарушающие требования Политики информационной безопасности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могут быть подвергнуты дисциплинарным взысканиям, включая замечание, выговор и увольнение с работы.</w:t>
      </w:r>
    </w:p>
    <w:p w:rsidR="40E10E74" w:rsidP="5875AAA1" w:rsidRDefault="40E10E74" w14:paraId="06D3F93E" w14:textId="19F3768D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Все сотрудники несут персональную (в том числе материальную) ответственность за прямой действительный ущерб, причиненный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в</w:t>
      </w:r>
    </w:p>
    <w:p w:rsidR="40E10E74" w:rsidP="5875AAA1" w:rsidRDefault="40E10E74" w14:paraId="5FE6B494" w14:textId="3A96E663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результате нарушения ими правил Политики информационной безопасности (Ст. 238 Трудового кодекса Российской Федерации).</w:t>
      </w:r>
    </w:p>
    <w:p w:rsidR="40E10E74" w:rsidP="5875AAA1" w:rsidRDefault="40E10E74" w14:paraId="7B71E842" w14:textId="678AAEAE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За неправомерный доступ к компьютерной информации, создание, использование или распространение вредоносных программ, а также нарушение правил эксплуатации ЭВМ, следствием которых явилось нарушение работы ЭВМ (автоматизированной системы обработки информации), уничтожение, блокирование или модификация защищаемой информации, сотрудники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несут ответственность в соответствии со статьями 272, 273 и 274 Уголовного кодекса Российской Федерации.</w:t>
      </w:r>
    </w:p>
    <w:p w:rsidR="40E10E74" w:rsidP="5875AAA1" w:rsidRDefault="40E10E74" w14:paraId="616F30BE" w14:textId="6690BFBB">
      <w:pPr>
        <w:pStyle w:val="Heading3"/>
        <w:spacing w:line="240" w:lineRule="auto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4.3. Неформальная модель возможных нарушителей</w:t>
      </w:r>
      <w:r w:rsidRPr="5875AAA1" w:rsidR="5875AAA1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0E10E74" w:rsidP="5875AAA1" w:rsidRDefault="40E10E74" w14:paraId="528C3331" w14:textId="5D98FEEF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Нарушитель </w:t>
      </w:r>
      <w:proofErr w:type="gramStart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- это</w:t>
      </w:r>
      <w:proofErr w:type="gramEnd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лицо, которое предприняло попытку выполнения запрещенных операций (действий) по ошибке, незнанию или осознанно со злым умыслом (из корыстных интересов) или без такового (ради игры или удовольствия, с целью самоутверждения и т.п.) и использующее для этого различные возможности, методы и средства.</w:t>
      </w:r>
    </w:p>
    <w:p w:rsidR="40E10E74" w:rsidP="5875AAA1" w:rsidRDefault="40E10E74" w14:paraId="729BC63B" w14:textId="76F26DF8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Злоумышленник - нарушитель, действующий намеренно из корыстных, идейных или иных побуждений;</w:t>
      </w:r>
    </w:p>
    <w:p w:rsidR="40E10E74" w:rsidP="5875AAA1" w:rsidRDefault="40E10E74" w14:paraId="590BF758" w14:textId="2D724632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Система обеспечения информационной безопасности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должна строиться исходя из предположений о следующих возможных типах нарушителей в системе (с учетом категории лиц, мотивации, квалификации, наличия специальных средств и др.):</w:t>
      </w:r>
    </w:p>
    <w:p w:rsidR="40E10E74" w:rsidP="5875AAA1" w:rsidRDefault="40E10E74" w14:paraId="4C3D7911" w14:textId="2E26B65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Некомпетентный (невнимательный) пользователь - сотрудник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(или подразделения другой организации, являющийся легальным пользователем 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), который может предпринимать попытки выполнения запрещенных действий, доступа к защищаемым ресурсам информационной системы с превышением своих полномочий, ввода некорректных данных, нарушения правил и регламентов работы с информацией и т.п., действуя по ошибке, некомпетентности или халатности без злого умысла и использующий при этом только штатные (предоставленные) средства.</w:t>
      </w:r>
    </w:p>
    <w:p w:rsidR="40E10E74" w:rsidP="5875AAA1" w:rsidRDefault="40E10E74" w14:paraId="070E62D3" w14:textId="557453D5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Любитель - сотрудник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(или подразделения другого организации, являющийся зарегистрированным пользователем 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), пытающийся нарушить систему защиты без корыстных целей или злого умысла или для самоутверждения. Для преодоления системы защиты и совершения запрещенных действий он может использовать различные методы получения дополнительных полномочий доступа к ресурсам, недостатки в построении системы защиты и доступные ему штатные средства (несанкционированные действия посредством превышения своих полномочий на использование разрешенных средств). </w:t>
      </w:r>
      <w:proofErr w:type="gramStart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Помимо этого</w:t>
      </w:r>
      <w:proofErr w:type="gramEnd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он может пытаться использовать дополнительно нештатные инструментальные и технологические программные средства, самостоятельно разработанные программы или стандартные дополнительные технические средства.</w:t>
      </w:r>
    </w:p>
    <w:p w:rsidR="40E10E74" w:rsidP="5875AAA1" w:rsidRDefault="40E10E74" w14:paraId="39A12264" w14:textId="6B08E52A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Внутренний злоумышленник - сотрудник БК «СТД» (или подразделения другого ведомства, зарегистрированный как пользователь системы), действующий целенаправленно из корыстных интересов или мести за нанесенную обиду, возможно в сговоре с лицами, не являющимися сотрудниками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 Он может использовать весь набор методов и средств взлома системы защиты, включая агентурные методы, пассивные средства (технические средства перехвата), методы и средства активного воздействия (модификация технических средств, подключение к каналам передачи данных, внедрение программных закладок и использование специальных инструментальных и технологических программ), а также комбинации воздействий, как изнутри, так и извне БК «СТД».</w:t>
      </w:r>
    </w:p>
    <w:p w:rsidR="40E10E74" w:rsidP="5875AAA1" w:rsidRDefault="40E10E74" w14:paraId="3DF93472" w14:textId="711CC788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Внешний злоумышленник - постороннее лицо, действующее целенаправленно из корыстных интересов, мести или из любопытства, возможно в сговоре с другими лицами. Он может использовать весь набор методов и средств взлома системы защиты, включая агентурные методы, пассивные средства (технические средства перехвата), методы и средства активного воздействия (модификация технических средств, подключение к каналам передачи данных, внедрение программных закладок и использование специальных инструментальных и технологических программ), а также комбинации воздействий, как изнутри, так и извне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0E10E74" w:rsidP="5875AAA1" w:rsidRDefault="40E10E74" w14:paraId="5B9CCBD1" w14:textId="66B27AE5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Внутренним нарушителем может быть лицо из следующих категорий сотрудников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40E10E74" w:rsidP="5875AAA1" w:rsidRDefault="40E10E74" w14:paraId="6017CEEB" w14:textId="049915BA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зарегистрированные пользователи 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53B341BF" w14:textId="45D7B821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сотрудники БК «СТД», не являющиеся зарегистрированными пользователями и не допущенные к ресурсам 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но имеющие доступ в здания и помещения;</w:t>
      </w:r>
    </w:p>
    <w:p w:rsidR="40E10E74" w:rsidP="5875AAA1" w:rsidRDefault="40E10E74" w14:paraId="564CDCC9" w14:textId="505320E5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персонал, обслуживающий технические средства корпоративной 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5F8E8A4F" w14:textId="5006A7F6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сотрудники подразделений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 задействованные в разработке и сопровождении программного обеспечения;</w:t>
      </w:r>
    </w:p>
    <w:p w:rsidR="40E10E74" w:rsidP="5875AAA1" w:rsidRDefault="40E10E74" w14:paraId="54D5C630" w14:textId="112C3D6A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сотрудники подразделений обеспечения безопасности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4303E8E9" w14:textId="334E8AA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руководители различных уровней.</w:t>
      </w:r>
    </w:p>
    <w:p w:rsidR="40E10E74" w:rsidP="5875AAA1" w:rsidRDefault="40E10E74" w14:paraId="4EE7BA99" w14:textId="098E48BA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Категории лиц, которые могут быть внешними нарушителями:</w:t>
      </w:r>
    </w:p>
    <w:p w:rsidR="40E10E74" w:rsidP="5875AAA1" w:rsidRDefault="40E10E74" w14:paraId="5D1A705D" w14:textId="464D521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уволенные сотрудники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0FAB5E69" w14:textId="08CA261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представители организаций, взаимодействующих по вопросам технического обеспечения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5445E79E" w14:textId="25C01A0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клиенты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70690064" w14:textId="017987E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посетители (представители фирм, поставляющих технику, программное обеспечение, услуги и т.п.);</w:t>
      </w:r>
    </w:p>
    <w:p w:rsidR="40E10E74" w:rsidP="5875AAA1" w:rsidRDefault="40E10E74" w14:paraId="6E1FE41D" w14:textId="67AF214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представители конкурирующих организаций;</w:t>
      </w:r>
    </w:p>
    <w:p w:rsidR="40E10E74" w:rsidP="5875AAA1" w:rsidRDefault="40E10E74" w14:paraId="27B578CA" w14:textId="45248F41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члены преступных организаций, сотрудники спецслужб или лица, действующие по их заданию;</w:t>
      </w:r>
    </w:p>
    <w:p w:rsidR="40E10E74" w:rsidP="5875AAA1" w:rsidRDefault="40E10E74" w14:paraId="3302E212" w14:textId="26E6F3E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лица, случайно или умышленно проникшие в корпоративную информационную систему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БК «СТД»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из внешних телекоммуникационных сетей (хакеры).</w:t>
      </w:r>
    </w:p>
    <w:p w:rsidR="40E10E74" w:rsidP="5875AAA1" w:rsidRDefault="40E10E74" w14:paraId="16751F5D" w14:textId="6FED3FF1">
      <w:pPr>
        <w:pStyle w:val="Heading3"/>
        <w:spacing w:line="240" w:lineRule="auto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-RU"/>
        </w:rPr>
        <w:t xml:space="preserve">5.  </w:t>
      </w:r>
      <w:r w:rsidRPr="5875AAA1" w:rsidR="5875AAA1">
        <w:rPr>
          <w:b w:val="0"/>
          <w:bCs w:val="0"/>
          <w:color w:val="000000" w:themeColor="text1" w:themeTint="FF" w:themeShade="FF"/>
          <w:sz w:val="32"/>
          <w:szCs w:val="32"/>
        </w:rPr>
        <w:t>Меры обеспечения информационной безопасности</w:t>
      </w:r>
    </w:p>
    <w:p w:rsidR="40E10E74" w:rsidP="5875AAA1" w:rsidRDefault="40E10E74" w14:paraId="010A54D6" w14:textId="2B2113B6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Все меры обеспечения безопасности 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подразделяются на:</w:t>
      </w:r>
    </w:p>
    <w:p w:rsidR="40E10E74" w:rsidP="5875AAA1" w:rsidRDefault="40E10E74" w14:paraId="42905F74" w14:textId="509A1393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правовые (законодательные);</w:t>
      </w:r>
    </w:p>
    <w:p w:rsidR="40E10E74" w:rsidP="5875AAA1" w:rsidRDefault="40E10E74" w14:paraId="3CD87672" w14:textId="62D293BE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морально-этические;</w:t>
      </w:r>
    </w:p>
    <w:p w:rsidR="40E10E74" w:rsidP="5875AAA1" w:rsidRDefault="40E10E74" w14:paraId="7BE0B757" w14:textId="0CA71D3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технологические;</w:t>
      </w:r>
    </w:p>
    <w:p w:rsidR="40E10E74" w:rsidP="5875AAA1" w:rsidRDefault="40E10E74" w14:paraId="4B64E157" w14:textId="1F310A9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организационные (административные);</w:t>
      </w:r>
    </w:p>
    <w:p w:rsidR="40E10E74" w:rsidP="5875AAA1" w:rsidRDefault="40E10E74" w14:paraId="46910CA7" w14:textId="6D6C17EC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физические;</w:t>
      </w:r>
    </w:p>
    <w:p w:rsidR="40E10E74" w:rsidP="5875AAA1" w:rsidRDefault="40E10E74" w14:paraId="0CB29985" w14:textId="69F7C81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технические (аппаратурные и программные).</w:t>
      </w:r>
    </w:p>
    <w:p w:rsidR="40E10E74" w:rsidP="5875AAA1" w:rsidRDefault="40E10E74" w14:paraId="500B33DE" w14:textId="013E4FF9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Законодательные (правовые) меры защиты</w:t>
      </w:r>
    </w:p>
    <w:p w:rsidR="40E10E74" w:rsidP="5875AAA1" w:rsidRDefault="40E10E74" w14:paraId="09B970A9" w14:textId="16E50796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К правовым мерам защиты относятся действующие в стране законы, указы и нормативные акты, регламентирующие правила обращения с информацией, закрепляющие права и обязанности участников информационных отношений в процессе ее обработки и использования, а также устанавливающие ответственность за нарушения этих правил. Правовые меры защиты носят в основном упреждающий, профилактический характер и требуют постоянной разъяснительной работы с пользователями и обслуживающим персоналом информационной системы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0E10E74" w:rsidP="5875AAA1" w:rsidRDefault="40E10E74" w14:paraId="161EF4DC" w14:textId="181332EB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Морально-этические меры защиты</w:t>
      </w:r>
    </w:p>
    <w:p w:rsidR="40E10E74" w:rsidP="5875AAA1" w:rsidRDefault="40E10E74" w14:paraId="280FA985" w14:textId="068A584F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К морально-этическим мерам относятся нормы поведения, которые традиционно сложились или складываются по мере распространения информационных технологий в обществе. Эти нормы большей частью не являются обязательными, как законодательно утвержденные нормативные акты, однако, их несоблюдение может привести к падению авторитета, престижа человека, группы лиц или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в целом. Морально-этические нормы бывают как неписаные, так и писаные, то есть оформленные в некоторый свод (устав) правил или предписаний. Морально-этические меры защиты являются профилактическими и требуют постоянной работы по созданию здорового морального климата в коллективах подразделений.</w:t>
      </w:r>
    </w:p>
    <w:p w:rsidR="40E10E74" w:rsidP="5875AAA1" w:rsidRDefault="40E10E74" w14:paraId="44C096A4" w14:textId="6BAC35B3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Технологические меры защиты</w:t>
      </w:r>
    </w:p>
    <w:p w:rsidR="40E10E74" w:rsidP="5875AAA1" w:rsidRDefault="40E10E74" w14:paraId="1A4B6975" w14:textId="4EBFB157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К данному виду мер защиты относятся разного рода технологические решения и приемы, основанные на использовании некоторых видов избыточности (структурной, функциональной, информационной, временной и т.п.) и направленные на уменьшение возможности совершения сотрудниками ошибок и нарушений в рамках предоставленных им прав и полномочий. Примером таких мер является использование процедур двойного ввода ответственной информации, инициализации ответственных операций только при наличии согласования нескольких лиц, процедур проверки реквизитов исходящих и входящих сообщений, периодическое подведение общего баланса всех счетов и т.п.</w:t>
      </w:r>
    </w:p>
    <w:p w:rsidR="40E10E74" w:rsidP="5875AAA1" w:rsidRDefault="40E10E74" w14:paraId="3567C081" w14:textId="54E7197D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Организационные (административные) меры защиты</w:t>
      </w:r>
    </w:p>
    <w:p w:rsidR="40E10E74" w:rsidP="5875AAA1" w:rsidRDefault="40E10E74" w14:paraId="02DF016E" w14:textId="00844E8D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Организационные (административные) меры защиты - это меры организационного характера, регламентирующие процессы функционирования системы обработки данных, использование ее ресурсов, деятельность обслуживающего персонала, а также порядок взаимодействия пользователей с системой таким образом, чтобы в наибольшей степени затруднить или исключить возможность реализации угроз безопасности или снизить размер потерь в случае их реализации.</w:t>
      </w:r>
    </w:p>
    <w:p w:rsidR="40E10E74" w:rsidP="5875AAA1" w:rsidRDefault="40E10E74" w14:paraId="5A9EC0A1" w14:textId="2AF083E8">
      <w:pPr>
        <w:pStyle w:val="Heading3"/>
        <w:spacing w:line="240" w:lineRule="auto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-RU"/>
        </w:rPr>
        <w:t xml:space="preserve">6. </w:t>
      </w:r>
      <w:r w:rsidRPr="5875AAA1" w:rsidR="5875AAA1">
        <w:rPr>
          <w:b w:val="0"/>
          <w:bCs w:val="0"/>
          <w:color w:val="000000" w:themeColor="text1" w:themeTint="FF" w:themeShade="FF"/>
          <w:sz w:val="32"/>
          <w:szCs w:val="32"/>
        </w:rPr>
        <w:t>Техническая концепция в области обеспечения безопасности информации</w:t>
      </w:r>
      <w:r w:rsidRPr="5875AAA1" w:rsidR="5875AAA1">
        <w:rPr>
          <w:b w:val="0"/>
          <w:bCs w:val="0"/>
          <w:color w:val="000000" w:themeColor="text1" w:themeTint="FF" w:themeShade="FF"/>
          <w:sz w:val="32"/>
          <w:szCs w:val="32"/>
        </w:rPr>
        <w:t>.</w:t>
      </w:r>
    </w:p>
    <w:p w:rsidR="40E10E74" w:rsidP="5875AAA1" w:rsidRDefault="40E10E74" w14:paraId="1605C02E" w14:textId="78805C5A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Реализация технической концепции в области обеспечения безопасности информации должна исходить из предпосылки, что невозможно обеспечить требуемый уровень защищенности информации не только с помощью одного отдельного средства (мероприятия), но и с помощью их простой совокупности. Необходимо их системное согласование между собой (комплексное применение), а отдельные разрабатываемые элементы информационной системы должны рассматриваться как часть единой информационной системы в защищенном исполнении при оптимальном соотношении технических (аппаратных, программных) средств и организационных мероприятий.</w:t>
      </w:r>
    </w:p>
    <w:p w:rsidR="40E10E74" w:rsidP="5875AAA1" w:rsidRDefault="40E10E74" w14:paraId="6124046D" w14:textId="2B06870E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Основными направлениями реализации технической концепции обеспечения безопасности информации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являются:</w:t>
      </w:r>
    </w:p>
    <w:p w:rsidR="40E10E74" w:rsidP="5875AAA1" w:rsidRDefault="40E10E74" w14:paraId="424DC299" w14:textId="3701EF0E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обеспечение защиты информационных ресурсов от хищения, утраты, утечки, уничтожения, искажения или подделки за счет несанкционированного доступа и специальных воздействий;</w:t>
      </w:r>
    </w:p>
    <w:p w:rsidR="40E10E74" w:rsidP="5875AAA1" w:rsidRDefault="40E10E74" w14:paraId="47D93817" w14:textId="520F858D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обеспечение защиты информации от утечки по техническим каналам при ее обработке, хранении и при передаче по каналам связи.</w:t>
      </w:r>
    </w:p>
    <w:p w:rsidR="40E10E74" w:rsidP="5875AAA1" w:rsidRDefault="40E10E74" w14:paraId="17276F7A" w14:textId="0D48E717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Система обеспечения безопасности информации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должна предусматривать комплекс организационных, программных и технических средств и мер по защите информации в процессе ее обработки и хранения, при передаче информации по каналам связи, при ведении конфиденциальных переговоров, раскрывающих сведения с ограниченным доступом, при использовании технических и программных средств.</w:t>
      </w:r>
    </w:p>
    <w:p w:rsidR="40E10E74" w:rsidP="5875AAA1" w:rsidRDefault="40E10E74" w14:paraId="15592D2A" w14:textId="65627D36">
      <w:pPr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В рамках указанных направлений технической концепции обеспечения безопасности информации осуществляются:</w:t>
      </w:r>
    </w:p>
    <w:p w:rsidR="40E10E74" w:rsidP="5875AAA1" w:rsidRDefault="40E10E74" w14:paraId="29271031" w14:textId="15A68EBE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реализация разрешительной системы допуска исполнителей (пользователей, обслуживающего персонала) к работам, документам и информации; реализация системы инженерно-технических и организационных мер охраны, предусматривающей </w:t>
      </w:r>
      <w:proofErr w:type="spellStart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многорубежность</w:t>
      </w:r>
      <w:proofErr w:type="spellEnd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и </w:t>
      </w:r>
      <w:proofErr w:type="spellStart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равнопрочность</w:t>
      </w:r>
      <w:proofErr w:type="spellEnd"/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построения охраны (территории, здания, помещения) с комплексным применением современных технических средств охраны, обнаружения, наблюдения, сбора и обработки информации, обеспечивающих достоверное отображение и объективное документирование событий;</w:t>
      </w:r>
    </w:p>
    <w:p w:rsidR="40E10E74" w:rsidP="5875AAA1" w:rsidRDefault="40E10E74" w14:paraId="6188BEC5" w14:textId="4F90A7F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ограничение доступа в здания и помещения, где проводятся работы конфиденциального характера и размещены средства информатизации и коммуникации, на которых обрабатывается (хранится, передается) информация, а также непосредственно к самим средствам информатизации и коммуникациям;</w:t>
      </w:r>
    </w:p>
    <w:p w:rsidR="40E10E74" w:rsidP="5875AAA1" w:rsidRDefault="40E10E74" w14:paraId="33150BBE" w14:textId="75B3A9B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разграничение доступа пользователей и обслуживающего персонала к информационным ресурсам, программным средствам обработки (передачи) и защита информации в информационной системе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40E10E74" w:rsidP="5875AAA1" w:rsidRDefault="40E10E74" w14:paraId="47C8BB68" w14:textId="1A0BDEF6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учет документов, информационных массивов, регистрация действий пользователей и обслуживающего персонала, контроль за несанкционированным доступом и действиями пользователей, обслуживающего персонала и посторонних лиц;</w:t>
      </w:r>
    </w:p>
    <w:p w:rsidR="40E10E74" w:rsidP="5875AAA1" w:rsidRDefault="40E10E74" w14:paraId="0A9EB6A9" w14:textId="175E7B7D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предотвращение внедрения в корпоративную информационную систему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программ-вирусов, программных закладок.</w:t>
      </w:r>
    </w:p>
    <w:p w:rsidR="40E10E74" w:rsidP="5875AAA1" w:rsidRDefault="40E10E74" w14:paraId="633C61B3" w14:textId="4C33A77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реализация инфраструктуры с открытым ключом, криптографическая защита информации ограниченного пользования, обрабатываемой и передаваемой средствами вычислительной техники по открытым каналам связи;</w:t>
      </w:r>
    </w:p>
    <w:p w:rsidR="40E10E74" w:rsidP="5875AAA1" w:rsidRDefault="40E10E74" w14:paraId="28583472" w14:textId="15432AC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надежное хранение документов и машинных носителей информации, ключей (ключевой документации) и их обращение, исключающее хищение, подмену и уничтожение;</w:t>
      </w:r>
    </w:p>
    <w:p w:rsidR="40E10E74" w:rsidP="5875AAA1" w:rsidRDefault="40E10E74" w14:paraId="3A52FAF3" w14:textId="29D61ED3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необходимое резервирование технических средств и дублирование массивов и носителей информации;</w:t>
      </w:r>
    </w:p>
    <w:p w:rsidR="40E10E74" w:rsidP="5875AAA1" w:rsidRDefault="40E10E74" w14:paraId="64E62788" w14:textId="01450A75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обеспечение акустической защиты помещений, в которых обсуждается информация конфиденциального характера;</w:t>
      </w:r>
    </w:p>
    <w:p w:rsidR="40E10E74" w:rsidP="5875AAA1" w:rsidRDefault="40E10E74" w14:paraId="25592757" w14:textId="30CC0AEC">
      <w:pPr>
        <w:pStyle w:val="ListParagraph"/>
        <w:numPr>
          <w:ilvl w:val="0"/>
          <w:numId w:val="1"/>
        </w:numPr>
        <w:spacing w:line="240" w:lineRule="auto"/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противодействие оптическим и лазерным средствам наблюдения.</w:t>
      </w:r>
    </w:p>
    <w:p w:rsidR="40E10E74" w:rsidP="5875AAA1" w:rsidRDefault="40E10E74" w14:paraId="440ACC70" w14:textId="4E1B7941">
      <w:pPr>
        <w:pStyle w:val="Normal"/>
        <w:spacing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0E10E74" w:rsidP="5875AAA1" w:rsidRDefault="40E10E74" w14:paraId="69AA6CB8" w14:textId="270A016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</w:pP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-RU"/>
        </w:rPr>
        <w:t xml:space="preserve">7. </w:t>
      </w: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>Заключительные положения</w:t>
      </w: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>.</w:t>
      </w:r>
    </w:p>
    <w:p w:rsidR="40E10E74" w:rsidP="5875AAA1" w:rsidRDefault="40E10E74" w14:paraId="13EBEBE8" w14:textId="2279304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Требования настоящей Политики могут развиваться другими внутренними нормативными документами </w:t>
      </w:r>
      <w:r w:rsidRPr="5875AAA1" w:rsidR="5875AA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БК «СТД»</w:t>
      </w: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которые дополняют и уточняют ее.</w:t>
      </w:r>
    </w:p>
    <w:p w:rsidR="40E10E74" w:rsidP="5875AAA1" w:rsidRDefault="40E10E74" w14:paraId="715C10DD" w14:textId="39E247DE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 случае изменения действующего законодательства и иных нормативных актов настоящая Политика и изменения к ней применяются в части, не противоречащей вновь принятым законодательным и иным нормативным актам. В этом случае Ответственное подразделение обязано незамедлительно инициировать внесение соответствующих изменений.</w:t>
      </w:r>
    </w:p>
    <w:p w:rsidR="40E10E74" w:rsidP="5875AAA1" w:rsidRDefault="40E10E74" w14:paraId="2A4F07B0" w14:textId="403B64D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Внесение изменений в настоящую Политику осуществляется на периодической и внеплановой основе:</w:t>
      </w:r>
    </w:p>
    <w:p w:rsidR="40E10E74" w:rsidP="5875AAA1" w:rsidRDefault="40E10E74" w14:paraId="41884B75" w14:textId="1968ADEB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периодическое внесение изменений в настоящую Политику должно осуществляться не реже одного раза в 24 месяца;</w:t>
      </w:r>
    </w:p>
    <w:p w:rsidR="40E10E74" w:rsidP="5875AAA1" w:rsidRDefault="40E10E74" w14:paraId="51D47EAA" w14:textId="1BAAF5EC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внеплановое внесение изменений в настоящую Политику может производиться по результатам анализа инцидентов информационной безопасности, актуальности, достаточности и эффективности используемых мер обеспечения информационной безопасности, результатам проведения внутренних аудитов информационной безопасности и других контрольных мероприятий.</w:t>
      </w:r>
    </w:p>
    <w:p w:rsidR="40E10E74" w:rsidP="5875AAA1" w:rsidRDefault="40E10E74" w14:paraId="35451FEC" w14:textId="2C57033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5875AAA1" w:rsidR="5875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Ответственным за внесение изменений в настоящую Политику является руководитель Ответственного подразделения.</w:t>
      </w:r>
    </w:p>
    <w:p w:rsidR="40E10E74" w:rsidP="5875AAA1" w:rsidRDefault="40E10E74" w14:paraId="0F015F2D" w14:textId="3AEC2141">
      <w:pPr>
        <w:pStyle w:val="Normal"/>
        <w:spacing w:line="240" w:lineRule="auto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8B8D5F"/>
  <w15:docId w15:val="{e0672e9d-c10e-4f4d-936b-5f2eff70d722}"/>
  <w:rsids>
    <w:rsidRoot w:val="1F8B8D5F"/>
    <w:rsid w:val="1F8B8D5F"/>
    <w:rsid w:val="255D1E2C"/>
    <w:rsid w:val="2F8285C7"/>
    <w:rsid w:val="40E10E74"/>
    <w:rsid w:val="48803E73"/>
    <w:rsid w:val="5875AAA1"/>
    <w:rsid w:val="5B0328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b4da2c089514a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2019-11-14T17:45:37.7920972Z</dcterms:created>
  <dcterms:modified xsi:type="dcterms:W3CDTF">2019-11-14T20:40:53.8108107Z</dcterms:modified>
  <dc:creator>Ринат Галямшин</dc:creator>
  <lastModifiedBy>Ринат Галямшин</lastModifiedBy>
</coreProperties>
</file>