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margin" w:tblpXSpec="center" w:tblpY="375"/>
        <w:tblW w:w="15446" w:type="dxa"/>
        <w:tblLook w:val="04A0" w:firstRow="1" w:lastRow="0" w:firstColumn="1" w:lastColumn="0" w:noHBand="0" w:noVBand="1"/>
      </w:tblPr>
      <w:tblGrid>
        <w:gridCol w:w="1394"/>
        <w:gridCol w:w="14052"/>
      </w:tblGrid>
      <w:tr w:rsidR="0057056B" w:rsidRPr="003C10F0" w:rsidTr="003C10F0">
        <w:trPr>
          <w:trHeight w:val="85"/>
        </w:trPr>
        <w:tc>
          <w:tcPr>
            <w:tcW w:w="15446" w:type="dxa"/>
            <w:gridSpan w:val="2"/>
          </w:tcPr>
          <w:p w:rsidR="0057056B" w:rsidRPr="003C10F0" w:rsidRDefault="002C444C" w:rsidP="003C10F0">
            <w:pPr>
              <w:jc w:val="center"/>
              <w:rPr>
                <w:b/>
                <w:sz w:val="16"/>
              </w:rPr>
            </w:pPr>
            <w:r w:rsidRPr="003C10F0">
              <w:rPr>
                <w:b/>
                <w:sz w:val="20"/>
              </w:rPr>
              <w:t>Каскадная модель</w:t>
            </w:r>
          </w:p>
        </w:tc>
      </w:tr>
      <w:tr w:rsidR="0057056B" w:rsidRPr="003C10F0" w:rsidTr="003C10F0">
        <w:trPr>
          <w:trHeight w:val="105"/>
        </w:trPr>
        <w:tc>
          <w:tcPr>
            <w:tcW w:w="1394" w:type="dxa"/>
          </w:tcPr>
          <w:p w:rsidR="002C444C" w:rsidRPr="003C10F0" w:rsidRDefault="002C444C" w:rsidP="003C10F0">
            <w:pPr>
              <w:rPr>
                <w:sz w:val="16"/>
              </w:rPr>
            </w:pPr>
            <w:r w:rsidRPr="003C10F0">
              <w:rPr>
                <w:sz w:val="16"/>
              </w:rPr>
              <w:t>Смысл</w:t>
            </w:r>
          </w:p>
        </w:tc>
        <w:tc>
          <w:tcPr>
            <w:tcW w:w="14052" w:type="dxa"/>
          </w:tcPr>
          <w:p w:rsidR="002C444C" w:rsidRPr="003C10F0" w:rsidRDefault="002C444C" w:rsidP="003C10F0">
            <w:pPr>
              <w:rPr>
                <w:sz w:val="16"/>
              </w:rPr>
            </w:pPr>
            <w:r w:rsidRPr="003C10F0">
              <w:rPr>
                <w:sz w:val="16"/>
              </w:rPr>
              <w:t>Модель предполагает, что каждый последующий шаг начинается после полного завершения предыдущего без возможности вернуться к предшествующим</w:t>
            </w:r>
          </w:p>
        </w:tc>
      </w:tr>
      <w:tr w:rsidR="002C444C" w:rsidRPr="003C10F0" w:rsidTr="003C10F0">
        <w:trPr>
          <w:trHeight w:val="661"/>
        </w:trPr>
        <w:tc>
          <w:tcPr>
            <w:tcW w:w="1394" w:type="dxa"/>
          </w:tcPr>
          <w:p w:rsidR="002C444C" w:rsidRPr="003C10F0" w:rsidRDefault="002C444C" w:rsidP="003C10F0">
            <w:pPr>
              <w:rPr>
                <w:sz w:val="16"/>
              </w:rPr>
            </w:pPr>
            <w:r w:rsidRPr="003C10F0">
              <w:rPr>
                <w:sz w:val="16"/>
              </w:rPr>
              <w:t>Область применения</w:t>
            </w:r>
          </w:p>
        </w:tc>
        <w:tc>
          <w:tcPr>
            <w:tcW w:w="14052" w:type="dxa"/>
          </w:tcPr>
          <w:p w:rsidR="002C444C" w:rsidRPr="003C10F0" w:rsidRDefault="002C444C" w:rsidP="003C10F0">
            <w:pPr>
              <w:rPr>
                <w:sz w:val="16"/>
              </w:rPr>
            </w:pPr>
            <w:r w:rsidRPr="003C10F0">
              <w:rPr>
                <w:b/>
                <w:sz w:val="16"/>
              </w:rPr>
              <w:t>При</w:t>
            </w:r>
            <w:r w:rsidRPr="003C10F0">
              <w:rPr>
                <w:sz w:val="16"/>
              </w:rPr>
              <w:t xml:space="preserve"> разработке проектов с четкими, неизменяемыми в течение жизненного цикла требованиями, понятными реализацией и техническими методиками;</w:t>
            </w:r>
          </w:p>
          <w:p w:rsidR="002C444C" w:rsidRPr="003C10F0" w:rsidRDefault="002C444C" w:rsidP="003C10F0">
            <w:pPr>
              <w:rPr>
                <w:sz w:val="16"/>
              </w:rPr>
            </w:pPr>
            <w:r w:rsidRPr="003C10F0">
              <w:rPr>
                <w:b/>
                <w:sz w:val="16"/>
              </w:rPr>
              <w:t>При</w:t>
            </w:r>
            <w:r w:rsidRPr="003C10F0">
              <w:rPr>
                <w:sz w:val="16"/>
              </w:rPr>
              <w:t xml:space="preserve"> разработке проекта, ориентированного на построение системы или продукта такого же типа, как уже разрабатывались разработчиками ранее;</w:t>
            </w:r>
          </w:p>
          <w:p w:rsidR="002C444C" w:rsidRPr="003C10F0" w:rsidRDefault="002C444C" w:rsidP="003C10F0">
            <w:pPr>
              <w:rPr>
                <w:sz w:val="16"/>
              </w:rPr>
            </w:pPr>
            <w:r w:rsidRPr="003C10F0">
              <w:rPr>
                <w:b/>
                <w:sz w:val="16"/>
              </w:rPr>
              <w:t>При</w:t>
            </w:r>
            <w:r w:rsidRPr="003C10F0">
              <w:rPr>
                <w:sz w:val="16"/>
              </w:rPr>
              <w:t xml:space="preserve"> разработке проекта, связанного с созданием и выпуском новой версии уже существующего продукта или системы;</w:t>
            </w:r>
          </w:p>
          <w:p w:rsidR="002C444C" w:rsidRPr="003C10F0" w:rsidRDefault="002C444C" w:rsidP="003C10F0">
            <w:pPr>
              <w:rPr>
                <w:sz w:val="16"/>
              </w:rPr>
            </w:pPr>
            <w:r w:rsidRPr="003C10F0">
              <w:rPr>
                <w:b/>
                <w:sz w:val="16"/>
              </w:rPr>
              <w:t>При</w:t>
            </w:r>
            <w:r w:rsidRPr="003C10F0">
              <w:rPr>
                <w:sz w:val="16"/>
              </w:rPr>
              <w:t xml:space="preserve"> разработке проекта, связанного с переносом уже существующего продукта или системы на новую платформу;</w:t>
            </w:r>
          </w:p>
          <w:p w:rsidR="002C444C" w:rsidRPr="003C10F0" w:rsidRDefault="002C444C" w:rsidP="003C10F0">
            <w:pPr>
              <w:rPr>
                <w:sz w:val="16"/>
              </w:rPr>
            </w:pPr>
            <w:r w:rsidRPr="003C10F0">
              <w:rPr>
                <w:b/>
                <w:sz w:val="16"/>
              </w:rPr>
              <w:t>При</w:t>
            </w:r>
            <w:r w:rsidRPr="003C10F0">
              <w:rPr>
                <w:sz w:val="16"/>
              </w:rPr>
              <w:t xml:space="preserve"> выполнении больших проектов, в которых задействовано несколько больших команд разработчиков.</w:t>
            </w:r>
          </w:p>
          <w:p w:rsidR="002C444C" w:rsidRPr="003C10F0" w:rsidRDefault="002C444C" w:rsidP="003C10F0">
            <w:pPr>
              <w:rPr>
                <w:sz w:val="16"/>
              </w:rPr>
            </w:pPr>
          </w:p>
        </w:tc>
      </w:tr>
      <w:tr w:rsidR="002C444C" w:rsidRPr="003C10F0" w:rsidTr="003C10F0">
        <w:trPr>
          <w:trHeight w:val="661"/>
        </w:trPr>
        <w:tc>
          <w:tcPr>
            <w:tcW w:w="1394" w:type="dxa"/>
          </w:tcPr>
          <w:p w:rsidR="002C444C" w:rsidRPr="003C10F0" w:rsidRDefault="002C444C" w:rsidP="003C10F0">
            <w:pPr>
              <w:rPr>
                <w:sz w:val="16"/>
              </w:rPr>
            </w:pPr>
            <w:r w:rsidRPr="003C10F0">
              <w:rPr>
                <w:sz w:val="16"/>
              </w:rPr>
              <w:t>Достоинства</w:t>
            </w:r>
          </w:p>
        </w:tc>
        <w:tc>
          <w:tcPr>
            <w:tcW w:w="14052" w:type="dxa"/>
          </w:tcPr>
          <w:p w:rsidR="007B2EF4" w:rsidRPr="003C10F0" w:rsidRDefault="007B2EF4" w:rsidP="003C10F0">
            <w:pPr>
              <w:rPr>
                <w:sz w:val="16"/>
              </w:rPr>
            </w:pPr>
            <w:r w:rsidRPr="003C10F0">
              <w:rPr>
                <w:b/>
                <w:sz w:val="16"/>
              </w:rPr>
              <w:t>Стабильность</w:t>
            </w:r>
            <w:r w:rsidRPr="003C10F0">
              <w:rPr>
                <w:sz w:val="16"/>
              </w:rPr>
              <w:t xml:space="preserve"> требований в течение всего жизненного цикла разработки;</w:t>
            </w:r>
          </w:p>
          <w:p w:rsidR="002C444C" w:rsidRPr="003C10F0" w:rsidRDefault="007B2EF4" w:rsidP="003C10F0">
            <w:pPr>
              <w:rPr>
                <w:sz w:val="16"/>
              </w:rPr>
            </w:pPr>
            <w:r w:rsidRPr="003C10F0">
              <w:rPr>
                <w:b/>
                <w:sz w:val="16"/>
              </w:rPr>
              <w:t>На</w:t>
            </w:r>
            <w:r w:rsidRPr="003C10F0">
              <w:rPr>
                <w:sz w:val="16"/>
              </w:rPr>
              <w:t xml:space="preserve"> каждой стадии формируется законченный набор проектной документации, отвечающий критериям полноты и согласованности;</w:t>
            </w:r>
          </w:p>
          <w:p w:rsidR="007B2EF4" w:rsidRPr="003C10F0" w:rsidRDefault="007B2EF4" w:rsidP="003C10F0">
            <w:pPr>
              <w:rPr>
                <w:sz w:val="16"/>
              </w:rPr>
            </w:pPr>
            <w:r w:rsidRPr="003C10F0">
              <w:rPr>
                <w:b/>
                <w:sz w:val="16"/>
              </w:rPr>
              <w:t>Определенность</w:t>
            </w:r>
            <w:r w:rsidRPr="003C10F0">
              <w:rPr>
                <w:sz w:val="16"/>
              </w:rPr>
              <w:t xml:space="preserve"> и понятность шагов модели и простота её применения;</w:t>
            </w:r>
          </w:p>
          <w:p w:rsidR="007B2EF4" w:rsidRPr="003C10F0" w:rsidRDefault="007B2EF4" w:rsidP="003C10F0">
            <w:pPr>
              <w:rPr>
                <w:sz w:val="16"/>
              </w:rPr>
            </w:pPr>
            <w:r w:rsidRPr="003C10F0">
              <w:rPr>
                <w:b/>
                <w:sz w:val="16"/>
              </w:rPr>
              <w:t>Выполняемые</w:t>
            </w:r>
            <w:r w:rsidRPr="003C10F0">
              <w:rPr>
                <w:sz w:val="16"/>
              </w:rPr>
              <w:t xml:space="preserve"> в логической последовательности этапы работ позволяют планировать сроки завершения всех работ и соответствующие ресурсы. </w:t>
            </w:r>
          </w:p>
        </w:tc>
      </w:tr>
      <w:tr w:rsidR="002C444C" w:rsidRPr="003C10F0" w:rsidTr="003C10F0">
        <w:trPr>
          <w:trHeight w:val="165"/>
        </w:trPr>
        <w:tc>
          <w:tcPr>
            <w:tcW w:w="1394" w:type="dxa"/>
          </w:tcPr>
          <w:p w:rsidR="002C444C" w:rsidRPr="003C10F0" w:rsidRDefault="002C444C" w:rsidP="003C10F0">
            <w:pPr>
              <w:rPr>
                <w:sz w:val="16"/>
              </w:rPr>
            </w:pPr>
            <w:r w:rsidRPr="003C10F0">
              <w:rPr>
                <w:sz w:val="16"/>
              </w:rPr>
              <w:t>Недостатки</w:t>
            </w:r>
          </w:p>
        </w:tc>
        <w:tc>
          <w:tcPr>
            <w:tcW w:w="14052" w:type="dxa"/>
          </w:tcPr>
          <w:p w:rsidR="002C444C" w:rsidRPr="003C10F0" w:rsidRDefault="005A5D6A" w:rsidP="003C10F0">
            <w:pPr>
              <w:rPr>
                <w:sz w:val="16"/>
              </w:rPr>
            </w:pPr>
            <w:r w:rsidRPr="003C10F0">
              <w:rPr>
                <w:b/>
                <w:sz w:val="16"/>
              </w:rPr>
              <w:t>Низкая</w:t>
            </w:r>
            <w:r w:rsidRPr="003C10F0">
              <w:rPr>
                <w:sz w:val="16"/>
              </w:rPr>
              <w:t xml:space="preserve"> гибкость в управлении проектом;</w:t>
            </w:r>
          </w:p>
          <w:p w:rsidR="005A5D6A" w:rsidRPr="003C10F0" w:rsidRDefault="005A5D6A" w:rsidP="003C10F0">
            <w:pPr>
              <w:rPr>
                <w:sz w:val="16"/>
              </w:rPr>
            </w:pPr>
            <w:r w:rsidRPr="003C10F0">
              <w:rPr>
                <w:b/>
                <w:sz w:val="16"/>
              </w:rPr>
              <w:t>Невозможность</w:t>
            </w:r>
            <w:r w:rsidRPr="003C10F0">
              <w:rPr>
                <w:sz w:val="16"/>
              </w:rPr>
              <w:t xml:space="preserve"> гибкого моделирования уникальных систем;</w:t>
            </w:r>
          </w:p>
          <w:p w:rsidR="005A5D6A" w:rsidRPr="003C10F0" w:rsidRDefault="005A5D6A" w:rsidP="003C10F0">
            <w:pPr>
              <w:rPr>
                <w:sz w:val="16"/>
              </w:rPr>
            </w:pPr>
            <w:r w:rsidRPr="003C10F0">
              <w:rPr>
                <w:b/>
                <w:sz w:val="16"/>
              </w:rPr>
              <w:t>Позднее</w:t>
            </w:r>
            <w:r w:rsidRPr="003C10F0">
              <w:rPr>
                <w:sz w:val="16"/>
              </w:rPr>
              <w:t xml:space="preserve"> обнаружение проблем, связанных со сборкой;</w:t>
            </w:r>
          </w:p>
          <w:p w:rsidR="005A5D6A" w:rsidRPr="003C10F0" w:rsidRDefault="005A5D6A" w:rsidP="003C10F0">
            <w:pPr>
              <w:rPr>
                <w:sz w:val="16"/>
              </w:rPr>
            </w:pPr>
            <w:r w:rsidRPr="003C10F0">
              <w:rPr>
                <w:b/>
                <w:sz w:val="16"/>
              </w:rPr>
              <w:t>Пользователи</w:t>
            </w:r>
            <w:r w:rsidRPr="003C10F0">
              <w:rPr>
                <w:sz w:val="16"/>
              </w:rPr>
              <w:t xml:space="preserve"> не могут убедиться в качестве разрабатываемого продукта до окончания всего процесса разработки.</w:t>
            </w:r>
          </w:p>
        </w:tc>
      </w:tr>
    </w:tbl>
    <w:tbl>
      <w:tblPr>
        <w:tblStyle w:val="a3"/>
        <w:tblpPr w:leftFromText="180" w:rightFromText="180" w:vertAnchor="text" w:horzAnchor="page" w:tblpX="9991" w:tblpY="2244"/>
        <w:tblW w:w="6131" w:type="dxa"/>
        <w:tblLook w:val="04A0" w:firstRow="1" w:lastRow="0" w:firstColumn="1" w:lastColumn="0" w:noHBand="0" w:noVBand="1"/>
      </w:tblPr>
      <w:tblGrid>
        <w:gridCol w:w="1394"/>
        <w:gridCol w:w="4737"/>
      </w:tblGrid>
      <w:tr w:rsidR="003C10F0" w:rsidRPr="003C10F0" w:rsidTr="00C76741">
        <w:trPr>
          <w:trHeight w:val="85"/>
        </w:trPr>
        <w:tc>
          <w:tcPr>
            <w:tcW w:w="6131" w:type="dxa"/>
            <w:gridSpan w:val="2"/>
          </w:tcPr>
          <w:p w:rsidR="003C10F0" w:rsidRPr="003C10F0" w:rsidRDefault="003C10F0" w:rsidP="00C76741">
            <w:pPr>
              <w:tabs>
                <w:tab w:val="left" w:pos="486"/>
                <w:tab w:val="center" w:pos="1590"/>
              </w:tabs>
              <w:jc w:val="center"/>
              <w:rPr>
                <w:b/>
                <w:sz w:val="16"/>
              </w:rPr>
            </w:pPr>
            <w:r w:rsidRPr="003C10F0">
              <w:rPr>
                <w:b/>
                <w:sz w:val="20"/>
                <w:lang w:val="en-US"/>
              </w:rPr>
              <w:t>V-образная модель</w:t>
            </w:r>
          </w:p>
        </w:tc>
      </w:tr>
      <w:tr w:rsidR="003C10F0" w:rsidRPr="003C10F0" w:rsidTr="00C76741">
        <w:trPr>
          <w:trHeight w:val="105"/>
        </w:trPr>
        <w:tc>
          <w:tcPr>
            <w:tcW w:w="1394" w:type="dxa"/>
          </w:tcPr>
          <w:p w:rsidR="003C10F0" w:rsidRPr="003C10F0" w:rsidRDefault="003C10F0" w:rsidP="00C76741">
            <w:pPr>
              <w:rPr>
                <w:sz w:val="16"/>
              </w:rPr>
            </w:pPr>
            <w:r w:rsidRPr="003C10F0">
              <w:rPr>
                <w:sz w:val="16"/>
              </w:rPr>
              <w:t>Смысл</w:t>
            </w:r>
          </w:p>
        </w:tc>
        <w:tc>
          <w:tcPr>
            <w:tcW w:w="4737" w:type="dxa"/>
          </w:tcPr>
          <w:p w:rsidR="003C10F0" w:rsidRPr="003C10F0" w:rsidRDefault="003C10F0" w:rsidP="00C76741">
            <w:pPr>
              <w:rPr>
                <w:sz w:val="16"/>
              </w:rPr>
            </w:pPr>
            <w:r w:rsidRPr="003C10F0">
              <w:rPr>
                <w:sz w:val="16"/>
              </w:rPr>
              <w:t>Обеспечение процесса тестирования на ранних этапах ЖЦ</w:t>
            </w:r>
          </w:p>
        </w:tc>
      </w:tr>
      <w:tr w:rsidR="003C10F0" w:rsidRPr="003C10F0" w:rsidTr="00C76741">
        <w:trPr>
          <w:trHeight w:val="661"/>
        </w:trPr>
        <w:tc>
          <w:tcPr>
            <w:tcW w:w="1394" w:type="dxa"/>
          </w:tcPr>
          <w:p w:rsidR="003C10F0" w:rsidRPr="003C10F0" w:rsidRDefault="003C10F0" w:rsidP="00C76741">
            <w:pPr>
              <w:rPr>
                <w:sz w:val="16"/>
              </w:rPr>
            </w:pPr>
            <w:r w:rsidRPr="003C10F0">
              <w:rPr>
                <w:sz w:val="16"/>
              </w:rPr>
              <w:t>Область применения</w:t>
            </w:r>
          </w:p>
        </w:tc>
        <w:tc>
          <w:tcPr>
            <w:tcW w:w="4737" w:type="dxa"/>
          </w:tcPr>
          <w:p w:rsidR="003C10F0" w:rsidRPr="003C10F0" w:rsidRDefault="003C10F0" w:rsidP="00C76741">
            <w:pPr>
              <w:pStyle w:val="a5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16"/>
                <w:szCs w:val="21"/>
              </w:rPr>
            </w:pPr>
            <w:r w:rsidRPr="003C10F0">
              <w:rPr>
                <w:rFonts w:asciiTheme="minorHAnsi" w:hAnsiTheme="minorHAnsi" w:cs="Arial"/>
                <w:b/>
                <w:color w:val="000000"/>
                <w:sz w:val="16"/>
                <w:szCs w:val="21"/>
              </w:rPr>
              <w:t>Лучше</w:t>
            </w:r>
            <w:r w:rsidRPr="003C10F0">
              <w:rPr>
                <w:rFonts w:asciiTheme="minorHAnsi" w:hAnsiTheme="minorHAnsi" w:cs="Arial"/>
                <w:color w:val="000000"/>
                <w:sz w:val="16"/>
                <w:szCs w:val="21"/>
              </w:rPr>
              <w:t xml:space="preserve"> всего срабатывает тогда, когда вся информация о требованиях доступна заранее;</w:t>
            </w:r>
          </w:p>
          <w:p w:rsidR="003C10F0" w:rsidRPr="003C10F0" w:rsidRDefault="003C10F0" w:rsidP="00C76741">
            <w:pPr>
              <w:pStyle w:val="a5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16"/>
                <w:szCs w:val="21"/>
              </w:rPr>
            </w:pPr>
            <w:r w:rsidRPr="003C10F0">
              <w:rPr>
                <w:rFonts w:asciiTheme="minorHAnsi" w:hAnsiTheme="minorHAnsi" w:cs="Arial"/>
                <w:b/>
                <w:color w:val="000000"/>
                <w:sz w:val="16"/>
                <w:szCs w:val="21"/>
              </w:rPr>
              <w:t>V-образная</w:t>
            </w:r>
            <w:r w:rsidRPr="003C10F0">
              <w:rPr>
                <w:rFonts w:asciiTheme="minorHAnsi" w:hAnsiTheme="minorHAnsi" w:cs="Arial"/>
                <w:color w:val="000000"/>
                <w:sz w:val="16"/>
                <w:szCs w:val="21"/>
              </w:rPr>
              <w:t xml:space="preserve"> модель — это отличный выбор для систем, в которых требуется высокая надежность, таких как прикладные программы для наблюдения за пациентами в клиниках, а также встроенное ПО для устройств управления аварийными подушками безопасности в автомобилях.</w:t>
            </w:r>
          </w:p>
        </w:tc>
      </w:tr>
      <w:tr w:rsidR="003C10F0" w:rsidRPr="003C10F0" w:rsidTr="00C76741">
        <w:trPr>
          <w:trHeight w:val="661"/>
        </w:trPr>
        <w:tc>
          <w:tcPr>
            <w:tcW w:w="1394" w:type="dxa"/>
          </w:tcPr>
          <w:p w:rsidR="003C10F0" w:rsidRPr="003C10F0" w:rsidRDefault="003C10F0" w:rsidP="00C76741">
            <w:pPr>
              <w:rPr>
                <w:sz w:val="16"/>
              </w:rPr>
            </w:pPr>
            <w:r w:rsidRPr="003C10F0">
              <w:rPr>
                <w:sz w:val="16"/>
              </w:rPr>
              <w:t>Достоинства</w:t>
            </w:r>
          </w:p>
        </w:tc>
        <w:tc>
          <w:tcPr>
            <w:tcW w:w="4737" w:type="dxa"/>
          </w:tcPr>
          <w:p w:rsidR="003C10F0" w:rsidRPr="003C10F0" w:rsidRDefault="003C10F0" w:rsidP="00C76741">
            <w:pPr>
              <w:rPr>
                <w:sz w:val="16"/>
              </w:rPr>
            </w:pPr>
            <w:r w:rsidRPr="003C10F0">
              <w:rPr>
                <w:b/>
                <w:sz w:val="16"/>
              </w:rPr>
              <w:t xml:space="preserve">Пользователи </w:t>
            </w:r>
            <w:r w:rsidRPr="003C10F0">
              <w:rPr>
                <w:sz w:val="16"/>
              </w:rPr>
              <w:t>участвуют в разработке и поддержке модели;</w:t>
            </w:r>
          </w:p>
          <w:p w:rsidR="003C10F0" w:rsidRPr="003C10F0" w:rsidRDefault="003C10F0" w:rsidP="00C76741">
            <w:pPr>
              <w:rPr>
                <w:sz w:val="16"/>
              </w:rPr>
            </w:pPr>
            <w:r w:rsidRPr="003C10F0">
              <w:rPr>
                <w:b/>
                <w:sz w:val="16"/>
              </w:rPr>
              <w:t xml:space="preserve">Легка </w:t>
            </w:r>
            <w:r w:rsidRPr="003C10F0">
              <w:rPr>
                <w:sz w:val="16"/>
              </w:rPr>
              <w:t>к адаптации;</w:t>
            </w:r>
          </w:p>
          <w:p w:rsidR="003C10F0" w:rsidRPr="003C10F0" w:rsidRDefault="003C10F0" w:rsidP="00C76741">
            <w:pPr>
              <w:rPr>
                <w:b/>
                <w:sz w:val="16"/>
              </w:rPr>
            </w:pPr>
            <w:r w:rsidRPr="003C10F0">
              <w:rPr>
                <w:b/>
                <w:sz w:val="16"/>
              </w:rPr>
              <w:t xml:space="preserve">Позволяет </w:t>
            </w:r>
            <w:r w:rsidRPr="003C10F0">
              <w:rPr>
                <w:sz w:val="16"/>
              </w:rPr>
              <w:t>разбить деятельность на отдельные шаги.</w:t>
            </w:r>
            <w:r w:rsidRPr="003C10F0">
              <w:rPr>
                <w:b/>
                <w:sz w:val="16"/>
              </w:rPr>
              <w:t xml:space="preserve"> </w:t>
            </w:r>
          </w:p>
        </w:tc>
      </w:tr>
      <w:tr w:rsidR="003C10F0" w:rsidRPr="003C10F0" w:rsidTr="00C76741">
        <w:trPr>
          <w:trHeight w:val="661"/>
        </w:trPr>
        <w:tc>
          <w:tcPr>
            <w:tcW w:w="1394" w:type="dxa"/>
          </w:tcPr>
          <w:p w:rsidR="003C10F0" w:rsidRPr="003C10F0" w:rsidRDefault="003C10F0" w:rsidP="00C76741">
            <w:pPr>
              <w:rPr>
                <w:sz w:val="16"/>
              </w:rPr>
            </w:pPr>
            <w:bookmarkStart w:id="0" w:name="_GoBack"/>
            <w:r w:rsidRPr="003C10F0">
              <w:rPr>
                <w:sz w:val="16"/>
              </w:rPr>
              <w:t>Недостатки</w:t>
            </w:r>
          </w:p>
        </w:tc>
        <w:tc>
          <w:tcPr>
            <w:tcW w:w="4737" w:type="dxa"/>
          </w:tcPr>
          <w:p w:rsidR="003C10F0" w:rsidRPr="003C10F0" w:rsidRDefault="003C10F0" w:rsidP="00C76741">
            <w:pPr>
              <w:rPr>
                <w:sz w:val="16"/>
              </w:rPr>
            </w:pPr>
            <w:r w:rsidRPr="003C10F0">
              <w:rPr>
                <w:b/>
                <w:sz w:val="16"/>
              </w:rPr>
              <w:t xml:space="preserve">Не </w:t>
            </w:r>
            <w:r w:rsidRPr="003C10F0">
              <w:rPr>
                <w:sz w:val="16"/>
              </w:rPr>
              <w:t>учитываются организация и выполнение управления, обслуживания, реализации и утилизации системы;</w:t>
            </w:r>
          </w:p>
          <w:p w:rsidR="003C10F0" w:rsidRPr="003C10F0" w:rsidRDefault="003C10F0" w:rsidP="00C76741">
            <w:pPr>
              <w:rPr>
                <w:sz w:val="16"/>
              </w:rPr>
            </w:pPr>
            <w:r w:rsidRPr="003C10F0">
              <w:rPr>
                <w:b/>
                <w:sz w:val="16"/>
              </w:rPr>
              <w:t>Модель</w:t>
            </w:r>
            <w:r w:rsidRPr="003C10F0">
              <w:rPr>
                <w:sz w:val="16"/>
              </w:rPr>
              <w:t xml:space="preserve"> больше касается разработки ПО в проекте, чем все организации процесса;</w:t>
            </w:r>
          </w:p>
          <w:p w:rsidR="003C10F0" w:rsidRPr="003C10F0" w:rsidRDefault="003C10F0" w:rsidP="00C76741">
            <w:pPr>
              <w:rPr>
                <w:sz w:val="16"/>
              </w:rPr>
            </w:pPr>
            <w:r w:rsidRPr="003C10F0">
              <w:rPr>
                <w:b/>
                <w:sz w:val="16"/>
              </w:rPr>
              <w:t>Не</w:t>
            </w:r>
            <w:r w:rsidRPr="003C10F0">
              <w:rPr>
                <w:sz w:val="16"/>
              </w:rPr>
              <w:t xml:space="preserve"> регулируется размещение контрактов на обслуживание.</w:t>
            </w:r>
          </w:p>
        </w:tc>
      </w:tr>
    </w:tbl>
    <w:bookmarkEnd w:id="0"/>
    <w:p w:rsidR="005A5D6A" w:rsidRDefault="00190F6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01E72CC" wp14:editId="4B26AE3C">
                <wp:simplePos x="0" y="0"/>
                <wp:positionH relativeFrom="margin">
                  <wp:align>center</wp:align>
                </wp:positionH>
                <wp:positionV relativeFrom="paragraph">
                  <wp:posOffset>1516165</wp:posOffset>
                </wp:positionV>
                <wp:extent cx="1828800" cy="448310"/>
                <wp:effectExtent l="0" t="0" r="19050" b="2794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44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0F6B" w:rsidRDefault="00190F6B">
                            <w:r>
                              <w:t>Угроватов Дмитрий 16ВП1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1E72C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119.4pt;width:2in;height:35.3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">
                <v:textbox>
                  <w:txbxContent>
                    <w:p w:rsidR="00190F6B" w:rsidRDefault="00190F6B">
                      <w:r>
                        <w:t>Угроватов Дмитрий 16ВП1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5D6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9B45B1" wp14:editId="1CCD8765">
                <wp:simplePos x="0" y="0"/>
                <wp:positionH relativeFrom="margin">
                  <wp:align>center</wp:align>
                </wp:positionH>
                <wp:positionV relativeFrom="paragraph">
                  <wp:posOffset>2051685</wp:posOffset>
                </wp:positionV>
                <wp:extent cx="1595411" cy="1284617"/>
                <wp:effectExtent l="0" t="0" r="24130" b="1079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411" cy="12846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1120" w:rsidRDefault="00871120" w:rsidP="00871120">
                            <w:pPr>
                              <w:jc w:val="center"/>
                            </w:pPr>
                            <w:r>
                              <w:t>МОДЕЛИ ЖИЗНЕННОГО ЦИКЛА ПО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9B45B1" id="Овал 1" o:spid="_x0000_s1027" style="position:absolute;margin-left:0;margin-top:161.55pt;width:125.6pt;height:101.1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" fillcolor="white [3201]" strokecolor="#70ad47 [3209]" strokeweight="1pt">
                <v:stroke joinstyle="miter"/>
                <v:textbox>
                  <w:txbxContent>
                    <w:p w:rsidR="00871120" w:rsidRDefault="00871120" w:rsidP="00871120">
                      <w:pPr>
                        <w:jc w:val="center"/>
                      </w:pPr>
                      <w:r>
                        <w:t>МОДЕЛИ ЖИЗНЕННОГО ЦИКЛА ПО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tbl>
      <w:tblPr>
        <w:tblStyle w:val="a3"/>
        <w:tblW w:w="6131" w:type="dxa"/>
        <w:tblInd w:w="-503" w:type="dxa"/>
        <w:tblLook w:val="04A0" w:firstRow="1" w:lastRow="0" w:firstColumn="1" w:lastColumn="0" w:noHBand="0" w:noVBand="1"/>
      </w:tblPr>
      <w:tblGrid>
        <w:gridCol w:w="1394"/>
        <w:gridCol w:w="4737"/>
      </w:tblGrid>
      <w:tr w:rsidR="005A5D6A" w:rsidRPr="003C10F0" w:rsidTr="003C10F0">
        <w:trPr>
          <w:trHeight w:val="85"/>
        </w:trPr>
        <w:tc>
          <w:tcPr>
            <w:tcW w:w="6131" w:type="dxa"/>
            <w:gridSpan w:val="2"/>
          </w:tcPr>
          <w:p w:rsidR="005A5D6A" w:rsidRPr="003C10F0" w:rsidRDefault="005A5D6A" w:rsidP="00BE2A96">
            <w:pPr>
              <w:tabs>
                <w:tab w:val="left" w:pos="486"/>
                <w:tab w:val="center" w:pos="1590"/>
              </w:tabs>
              <w:jc w:val="center"/>
              <w:rPr>
                <w:b/>
                <w:sz w:val="16"/>
              </w:rPr>
            </w:pPr>
            <w:r w:rsidRPr="003C10F0">
              <w:rPr>
                <w:b/>
                <w:sz w:val="20"/>
              </w:rPr>
              <w:t>Инкрементная модель</w:t>
            </w:r>
          </w:p>
        </w:tc>
      </w:tr>
      <w:tr w:rsidR="005A5D6A" w:rsidRPr="003C10F0" w:rsidTr="003C10F0">
        <w:trPr>
          <w:trHeight w:val="105"/>
        </w:trPr>
        <w:tc>
          <w:tcPr>
            <w:tcW w:w="1394" w:type="dxa"/>
          </w:tcPr>
          <w:p w:rsidR="005A5D6A" w:rsidRPr="003C10F0" w:rsidRDefault="005A5D6A" w:rsidP="0090133B">
            <w:pPr>
              <w:rPr>
                <w:sz w:val="16"/>
              </w:rPr>
            </w:pPr>
            <w:r w:rsidRPr="003C10F0">
              <w:rPr>
                <w:sz w:val="16"/>
              </w:rPr>
              <w:t>Смысл</w:t>
            </w:r>
          </w:p>
        </w:tc>
        <w:tc>
          <w:tcPr>
            <w:tcW w:w="4737" w:type="dxa"/>
          </w:tcPr>
          <w:p w:rsidR="005A5D6A" w:rsidRPr="003C10F0" w:rsidRDefault="00C913AC" w:rsidP="0090133B">
            <w:pPr>
              <w:rPr>
                <w:sz w:val="16"/>
              </w:rPr>
            </w:pPr>
            <w:r w:rsidRPr="003C10F0">
              <w:rPr>
                <w:sz w:val="16"/>
              </w:rPr>
              <w:t>Происходит поэтапная реализация всей системы и поэтапное наращивание функциональных возможностей</w:t>
            </w:r>
          </w:p>
        </w:tc>
      </w:tr>
      <w:tr w:rsidR="005A5D6A" w:rsidRPr="003C10F0" w:rsidTr="003C10F0">
        <w:trPr>
          <w:trHeight w:val="661"/>
        </w:trPr>
        <w:tc>
          <w:tcPr>
            <w:tcW w:w="1394" w:type="dxa"/>
          </w:tcPr>
          <w:p w:rsidR="005A5D6A" w:rsidRPr="003C10F0" w:rsidRDefault="005A5D6A" w:rsidP="0090133B">
            <w:pPr>
              <w:rPr>
                <w:sz w:val="16"/>
              </w:rPr>
            </w:pPr>
            <w:r w:rsidRPr="003C10F0">
              <w:rPr>
                <w:sz w:val="16"/>
              </w:rPr>
              <w:t>Область применения</w:t>
            </w:r>
          </w:p>
        </w:tc>
        <w:tc>
          <w:tcPr>
            <w:tcW w:w="4737" w:type="dxa"/>
          </w:tcPr>
          <w:p w:rsidR="005A5D6A" w:rsidRPr="003C10F0" w:rsidRDefault="00C913AC" w:rsidP="0090133B">
            <w:pPr>
              <w:rPr>
                <w:sz w:val="16"/>
              </w:rPr>
            </w:pPr>
            <w:r w:rsidRPr="003C10F0">
              <w:rPr>
                <w:sz w:val="16"/>
              </w:rPr>
              <w:t>При разработке сложных и комплексных систем, для которых имеется четкое видение того, что собой должен представлять конечный результат.</w:t>
            </w:r>
          </w:p>
        </w:tc>
      </w:tr>
      <w:tr w:rsidR="005A5D6A" w:rsidRPr="003C10F0" w:rsidTr="003C10F0">
        <w:trPr>
          <w:trHeight w:val="661"/>
        </w:trPr>
        <w:tc>
          <w:tcPr>
            <w:tcW w:w="1394" w:type="dxa"/>
          </w:tcPr>
          <w:p w:rsidR="005A5D6A" w:rsidRPr="003C10F0" w:rsidRDefault="005A5D6A" w:rsidP="0090133B">
            <w:pPr>
              <w:rPr>
                <w:sz w:val="16"/>
              </w:rPr>
            </w:pPr>
            <w:r w:rsidRPr="003C10F0">
              <w:rPr>
                <w:sz w:val="16"/>
              </w:rPr>
              <w:t>Достоинства</w:t>
            </w:r>
          </w:p>
        </w:tc>
        <w:tc>
          <w:tcPr>
            <w:tcW w:w="4737" w:type="dxa"/>
          </w:tcPr>
          <w:p w:rsidR="00BE2A96" w:rsidRPr="003C10F0" w:rsidRDefault="00C913AC" w:rsidP="00C913AC">
            <w:pPr>
              <w:rPr>
                <w:sz w:val="16"/>
              </w:rPr>
            </w:pPr>
            <w:r w:rsidRPr="003C10F0">
              <w:rPr>
                <w:b/>
                <w:sz w:val="16"/>
              </w:rPr>
              <w:t>Затраты</w:t>
            </w:r>
            <w:r w:rsidRPr="003C10F0">
              <w:rPr>
                <w:sz w:val="16"/>
              </w:rPr>
              <w:t>, полученные в связи с изменением требований пользовате</w:t>
            </w:r>
            <w:r w:rsidR="00BE2A96" w:rsidRPr="003C10F0">
              <w:rPr>
                <w:sz w:val="16"/>
              </w:rPr>
              <w:t>лей уменьшаются;</w:t>
            </w:r>
          </w:p>
          <w:p w:rsidR="005A5D6A" w:rsidRPr="003C10F0" w:rsidRDefault="00C913AC" w:rsidP="00C913AC">
            <w:pPr>
              <w:rPr>
                <w:sz w:val="16"/>
              </w:rPr>
            </w:pPr>
            <w:r w:rsidRPr="003C10F0">
              <w:rPr>
                <w:b/>
                <w:sz w:val="16"/>
              </w:rPr>
              <w:t>Повторный</w:t>
            </w:r>
            <w:r w:rsidRPr="003C10F0">
              <w:rPr>
                <w:sz w:val="16"/>
              </w:rPr>
              <w:t xml:space="preserve"> анализ и совокупность документации значительно сокращаются по сравнению с каскадной моделью</w:t>
            </w:r>
            <w:r w:rsidR="00BE2A96" w:rsidRPr="003C10F0">
              <w:rPr>
                <w:sz w:val="16"/>
              </w:rPr>
              <w:t>;</w:t>
            </w:r>
          </w:p>
          <w:p w:rsidR="00BE2A96" w:rsidRPr="003C10F0" w:rsidRDefault="00BE2A96" w:rsidP="00C913AC">
            <w:pPr>
              <w:rPr>
                <w:sz w:val="16"/>
              </w:rPr>
            </w:pPr>
            <w:r w:rsidRPr="003C10F0">
              <w:rPr>
                <w:b/>
                <w:sz w:val="16"/>
              </w:rPr>
              <w:t>Легче</w:t>
            </w:r>
            <w:r w:rsidRPr="003C10F0">
              <w:rPr>
                <w:sz w:val="16"/>
              </w:rPr>
              <w:t xml:space="preserve"> получить отзывы от клиента о проделанной работе;</w:t>
            </w:r>
          </w:p>
          <w:p w:rsidR="00BE2A96" w:rsidRPr="003C10F0" w:rsidRDefault="00BE2A96" w:rsidP="00C913AC">
            <w:pPr>
              <w:rPr>
                <w:sz w:val="16"/>
              </w:rPr>
            </w:pPr>
            <w:r w:rsidRPr="003C10F0">
              <w:rPr>
                <w:b/>
                <w:sz w:val="16"/>
              </w:rPr>
              <w:t>У</w:t>
            </w:r>
            <w:r w:rsidRPr="003C10F0">
              <w:rPr>
                <w:sz w:val="16"/>
              </w:rPr>
              <w:t xml:space="preserve"> пользователя есть возможность быстро получить и освоить ПО.</w:t>
            </w:r>
          </w:p>
        </w:tc>
      </w:tr>
      <w:tr w:rsidR="005A5D6A" w:rsidRPr="003C10F0" w:rsidTr="003C10F0">
        <w:trPr>
          <w:trHeight w:val="661"/>
        </w:trPr>
        <w:tc>
          <w:tcPr>
            <w:tcW w:w="1394" w:type="dxa"/>
          </w:tcPr>
          <w:p w:rsidR="005A5D6A" w:rsidRPr="003C10F0" w:rsidRDefault="005A5D6A" w:rsidP="0090133B">
            <w:pPr>
              <w:rPr>
                <w:sz w:val="16"/>
              </w:rPr>
            </w:pPr>
            <w:r w:rsidRPr="003C10F0">
              <w:rPr>
                <w:sz w:val="16"/>
              </w:rPr>
              <w:t>Недостатки</w:t>
            </w:r>
          </w:p>
        </w:tc>
        <w:tc>
          <w:tcPr>
            <w:tcW w:w="4737" w:type="dxa"/>
          </w:tcPr>
          <w:p w:rsidR="005A5D6A" w:rsidRPr="003C10F0" w:rsidRDefault="00BE2A96" w:rsidP="0090133B">
            <w:pPr>
              <w:rPr>
                <w:sz w:val="16"/>
              </w:rPr>
            </w:pPr>
            <w:r w:rsidRPr="003C10F0">
              <w:rPr>
                <w:b/>
                <w:sz w:val="16"/>
              </w:rPr>
              <w:t>Менеджеры</w:t>
            </w:r>
            <w:r w:rsidRPr="003C10F0">
              <w:rPr>
                <w:sz w:val="16"/>
              </w:rPr>
              <w:t xml:space="preserve"> должны постоянно измерять прогресс процесса;</w:t>
            </w:r>
          </w:p>
          <w:p w:rsidR="00BE2A96" w:rsidRPr="003C10F0" w:rsidRDefault="00BE2A96" w:rsidP="0090133B">
            <w:pPr>
              <w:rPr>
                <w:sz w:val="16"/>
              </w:rPr>
            </w:pPr>
            <w:r w:rsidRPr="003C10F0">
              <w:rPr>
                <w:b/>
                <w:sz w:val="16"/>
              </w:rPr>
              <w:t>Структура</w:t>
            </w:r>
            <w:r w:rsidRPr="003C10F0">
              <w:rPr>
                <w:sz w:val="16"/>
              </w:rPr>
              <w:t xml:space="preserve"> системы имеет тенденции к ухудшению при добавлении новых компонентов.</w:t>
            </w:r>
          </w:p>
        </w:tc>
      </w:tr>
    </w:tbl>
    <w:tbl>
      <w:tblPr>
        <w:tblStyle w:val="a3"/>
        <w:tblpPr w:leftFromText="180" w:rightFromText="180" w:vertAnchor="page" w:horzAnchor="margin" w:tblpXSpec="center" w:tblpY="7516"/>
        <w:tblW w:w="15446" w:type="dxa"/>
        <w:tblLook w:val="04A0" w:firstRow="1" w:lastRow="0" w:firstColumn="1" w:lastColumn="0" w:noHBand="0" w:noVBand="1"/>
      </w:tblPr>
      <w:tblGrid>
        <w:gridCol w:w="1394"/>
        <w:gridCol w:w="14052"/>
      </w:tblGrid>
      <w:tr w:rsidR="00421782" w:rsidRPr="003C10F0" w:rsidTr="00421782">
        <w:trPr>
          <w:trHeight w:val="85"/>
        </w:trPr>
        <w:tc>
          <w:tcPr>
            <w:tcW w:w="15446" w:type="dxa"/>
            <w:gridSpan w:val="2"/>
          </w:tcPr>
          <w:p w:rsidR="00421782" w:rsidRPr="003C10F0" w:rsidRDefault="00421782" w:rsidP="00421782">
            <w:pPr>
              <w:jc w:val="center"/>
              <w:rPr>
                <w:b/>
                <w:sz w:val="16"/>
              </w:rPr>
            </w:pPr>
            <w:r>
              <w:rPr>
                <w:b/>
                <w:sz w:val="20"/>
              </w:rPr>
              <w:t>Спиральная модель</w:t>
            </w:r>
          </w:p>
        </w:tc>
      </w:tr>
      <w:tr w:rsidR="00421782" w:rsidRPr="003C10F0" w:rsidTr="00421782">
        <w:trPr>
          <w:trHeight w:val="105"/>
        </w:trPr>
        <w:tc>
          <w:tcPr>
            <w:tcW w:w="1394" w:type="dxa"/>
          </w:tcPr>
          <w:p w:rsidR="00421782" w:rsidRPr="003C10F0" w:rsidRDefault="00421782" w:rsidP="00421782">
            <w:pPr>
              <w:rPr>
                <w:sz w:val="16"/>
              </w:rPr>
            </w:pPr>
            <w:r w:rsidRPr="003C10F0">
              <w:rPr>
                <w:sz w:val="16"/>
              </w:rPr>
              <w:t>Смысл</w:t>
            </w:r>
          </w:p>
        </w:tc>
        <w:tc>
          <w:tcPr>
            <w:tcW w:w="14052" w:type="dxa"/>
          </w:tcPr>
          <w:p w:rsidR="00421782" w:rsidRPr="003C10F0" w:rsidRDefault="00421782" w:rsidP="00421782">
            <w:pPr>
              <w:rPr>
                <w:sz w:val="16"/>
              </w:rPr>
            </w:pPr>
            <w:r>
              <w:rPr>
                <w:sz w:val="16"/>
              </w:rPr>
              <w:t>Создание системы происходит по версиям</w:t>
            </w:r>
          </w:p>
        </w:tc>
      </w:tr>
      <w:tr w:rsidR="00421782" w:rsidRPr="003C10F0" w:rsidTr="00421782">
        <w:trPr>
          <w:trHeight w:val="86"/>
        </w:trPr>
        <w:tc>
          <w:tcPr>
            <w:tcW w:w="1394" w:type="dxa"/>
          </w:tcPr>
          <w:p w:rsidR="00421782" w:rsidRPr="003C10F0" w:rsidRDefault="00421782" w:rsidP="00421782">
            <w:pPr>
              <w:rPr>
                <w:sz w:val="16"/>
              </w:rPr>
            </w:pPr>
            <w:r w:rsidRPr="003C10F0">
              <w:rPr>
                <w:sz w:val="16"/>
              </w:rPr>
              <w:t>Область применения</w:t>
            </w:r>
          </w:p>
        </w:tc>
        <w:tc>
          <w:tcPr>
            <w:tcW w:w="14052" w:type="dxa"/>
          </w:tcPr>
          <w:p w:rsidR="00421782" w:rsidRPr="00421782" w:rsidRDefault="00421782" w:rsidP="00421782">
            <w:pPr>
              <w:rPr>
                <w:sz w:val="16"/>
              </w:rPr>
            </w:pPr>
            <w:r w:rsidRPr="00421782">
              <w:rPr>
                <w:b/>
                <w:sz w:val="16"/>
              </w:rPr>
              <w:t>При</w:t>
            </w:r>
            <w:r>
              <w:rPr>
                <w:sz w:val="16"/>
              </w:rPr>
              <w:t xml:space="preserve"> разработке проектов, использующих новые технологии</w:t>
            </w:r>
            <w:r w:rsidRPr="00421782">
              <w:rPr>
                <w:sz w:val="16"/>
              </w:rPr>
              <w:t>;</w:t>
            </w:r>
          </w:p>
          <w:p w:rsidR="00421782" w:rsidRPr="00421782" w:rsidRDefault="00421782" w:rsidP="00421782">
            <w:pPr>
              <w:rPr>
                <w:sz w:val="16"/>
              </w:rPr>
            </w:pPr>
            <w:r w:rsidRPr="00421782">
              <w:rPr>
                <w:b/>
                <w:sz w:val="16"/>
              </w:rPr>
              <w:t>При</w:t>
            </w:r>
            <w:r>
              <w:rPr>
                <w:sz w:val="16"/>
              </w:rPr>
              <w:t xml:space="preserve"> разработке новой серии продуктов или систем</w:t>
            </w:r>
            <w:r w:rsidRPr="00421782">
              <w:rPr>
                <w:sz w:val="16"/>
              </w:rPr>
              <w:t>;</w:t>
            </w:r>
          </w:p>
          <w:p w:rsidR="00421782" w:rsidRPr="00421782" w:rsidRDefault="00421782" w:rsidP="00421782">
            <w:pPr>
              <w:rPr>
                <w:sz w:val="16"/>
              </w:rPr>
            </w:pPr>
            <w:r w:rsidRPr="00421782">
              <w:rPr>
                <w:b/>
                <w:sz w:val="16"/>
              </w:rPr>
              <w:t>При</w:t>
            </w:r>
            <w:r>
              <w:rPr>
                <w:sz w:val="16"/>
              </w:rPr>
              <w:t xml:space="preserve"> разработке проектов, требующих демонстрации качества и версий системы или продукта через короткий период времени</w:t>
            </w:r>
            <w:r w:rsidRPr="00421782">
              <w:rPr>
                <w:sz w:val="16"/>
              </w:rPr>
              <w:t>;</w:t>
            </w:r>
          </w:p>
          <w:p w:rsidR="00421782" w:rsidRPr="00421782" w:rsidRDefault="00421782" w:rsidP="00421782">
            <w:pPr>
              <w:rPr>
                <w:sz w:val="16"/>
              </w:rPr>
            </w:pPr>
            <w:r w:rsidRPr="00421782">
              <w:rPr>
                <w:b/>
                <w:sz w:val="16"/>
              </w:rPr>
              <w:t>Для</w:t>
            </w:r>
            <w:r>
              <w:rPr>
                <w:sz w:val="16"/>
              </w:rPr>
              <w:t xml:space="preserve"> выполнения долгосрочных проектов.</w:t>
            </w:r>
          </w:p>
        </w:tc>
      </w:tr>
      <w:tr w:rsidR="00421782" w:rsidRPr="003C10F0" w:rsidTr="00421782">
        <w:trPr>
          <w:trHeight w:val="70"/>
        </w:trPr>
        <w:tc>
          <w:tcPr>
            <w:tcW w:w="1394" w:type="dxa"/>
          </w:tcPr>
          <w:p w:rsidR="00421782" w:rsidRPr="003C10F0" w:rsidRDefault="00421782" w:rsidP="00421782">
            <w:pPr>
              <w:rPr>
                <w:sz w:val="16"/>
              </w:rPr>
            </w:pPr>
            <w:r w:rsidRPr="003C10F0">
              <w:rPr>
                <w:sz w:val="16"/>
              </w:rPr>
              <w:t>Достоинства</w:t>
            </w:r>
          </w:p>
        </w:tc>
        <w:tc>
          <w:tcPr>
            <w:tcW w:w="14052" w:type="dxa"/>
          </w:tcPr>
          <w:p w:rsidR="00421782" w:rsidRDefault="00421782" w:rsidP="00421782">
            <w:pPr>
              <w:rPr>
                <w:sz w:val="16"/>
              </w:rPr>
            </w:pPr>
            <w:r>
              <w:rPr>
                <w:b/>
                <w:sz w:val="16"/>
              </w:rPr>
              <w:t xml:space="preserve">Позволяет </w:t>
            </w:r>
            <w:r>
              <w:rPr>
                <w:sz w:val="16"/>
              </w:rPr>
              <w:t xml:space="preserve">быстрее показать </w:t>
            </w:r>
            <w:r>
              <w:rPr>
                <w:sz w:val="16"/>
              </w:rPr>
              <w:t>пользователям</w:t>
            </w:r>
            <w:r>
              <w:rPr>
                <w:sz w:val="16"/>
              </w:rPr>
              <w:t xml:space="preserve"> системы работоспособный продукт;</w:t>
            </w:r>
          </w:p>
          <w:p w:rsidR="00421782" w:rsidRPr="00C76741" w:rsidRDefault="00C76741" w:rsidP="00421782">
            <w:pPr>
              <w:rPr>
                <w:sz w:val="16"/>
              </w:rPr>
            </w:pPr>
            <w:r>
              <w:rPr>
                <w:b/>
                <w:sz w:val="16"/>
              </w:rPr>
              <w:t>Допускает</w:t>
            </w:r>
            <w:r>
              <w:rPr>
                <w:sz w:val="16"/>
              </w:rPr>
              <w:t xml:space="preserve"> изменение требований при разработке ПО</w:t>
            </w:r>
            <w:r w:rsidRPr="00C76741">
              <w:rPr>
                <w:sz w:val="16"/>
              </w:rPr>
              <w:t>;</w:t>
            </w:r>
          </w:p>
          <w:p w:rsidR="00C76741" w:rsidRPr="00C76741" w:rsidRDefault="00C76741" w:rsidP="00421782">
            <w:pPr>
              <w:rPr>
                <w:sz w:val="16"/>
              </w:rPr>
            </w:pPr>
            <w:r>
              <w:rPr>
                <w:b/>
                <w:sz w:val="16"/>
              </w:rPr>
              <w:t>Разрешает</w:t>
            </w:r>
            <w:r>
              <w:rPr>
                <w:sz w:val="16"/>
              </w:rPr>
              <w:t xml:space="preserve"> пользователям активно принимать участие на всех стадиях разработки</w:t>
            </w:r>
            <w:r w:rsidRPr="00C76741">
              <w:rPr>
                <w:sz w:val="16"/>
              </w:rPr>
              <w:t>;</w:t>
            </w:r>
          </w:p>
          <w:p w:rsidR="00C76741" w:rsidRPr="00C76741" w:rsidRDefault="00C76741" w:rsidP="00421782">
            <w:pPr>
              <w:rPr>
                <w:sz w:val="16"/>
              </w:rPr>
            </w:pPr>
            <w:r>
              <w:rPr>
                <w:b/>
                <w:sz w:val="16"/>
              </w:rPr>
              <w:t xml:space="preserve">Уменьшаются </w:t>
            </w:r>
            <w:r>
              <w:rPr>
                <w:sz w:val="16"/>
              </w:rPr>
              <w:t>риски заказчика</w:t>
            </w:r>
            <w:r w:rsidRPr="00C76741">
              <w:rPr>
                <w:sz w:val="16"/>
              </w:rPr>
              <w:t>;</w:t>
            </w:r>
          </w:p>
          <w:p w:rsidR="00C76741" w:rsidRPr="00C76741" w:rsidRDefault="00C76741" w:rsidP="00421782">
            <w:pPr>
              <w:rPr>
                <w:sz w:val="16"/>
              </w:rPr>
            </w:pPr>
            <w:r>
              <w:rPr>
                <w:b/>
                <w:sz w:val="16"/>
              </w:rPr>
              <w:t xml:space="preserve">Обратная </w:t>
            </w:r>
            <w:r>
              <w:rPr>
                <w:sz w:val="16"/>
              </w:rPr>
              <w:t>связь пользователь-разработчик выполняется с высокой частотой</w:t>
            </w:r>
            <w:r w:rsidRPr="00C76741">
              <w:rPr>
                <w:sz w:val="16"/>
              </w:rPr>
              <w:t>;</w:t>
            </w:r>
          </w:p>
          <w:p w:rsidR="00C76741" w:rsidRPr="00C76741" w:rsidRDefault="00C76741" w:rsidP="00421782">
            <w:pPr>
              <w:rPr>
                <w:sz w:val="16"/>
              </w:rPr>
            </w:pPr>
            <w:r>
              <w:rPr>
                <w:b/>
                <w:sz w:val="16"/>
              </w:rPr>
              <w:t xml:space="preserve">Планирование </w:t>
            </w:r>
            <w:r>
              <w:rPr>
                <w:sz w:val="16"/>
              </w:rPr>
              <w:t>и управление рисками при переходе на следующие стадии позволяет планировать использованные ресурсы и обосновывать финансирование работы.</w:t>
            </w:r>
          </w:p>
        </w:tc>
      </w:tr>
      <w:tr w:rsidR="00421782" w:rsidRPr="003C10F0" w:rsidTr="00421782">
        <w:trPr>
          <w:trHeight w:val="165"/>
        </w:trPr>
        <w:tc>
          <w:tcPr>
            <w:tcW w:w="1394" w:type="dxa"/>
          </w:tcPr>
          <w:p w:rsidR="00421782" w:rsidRPr="003C10F0" w:rsidRDefault="00421782" w:rsidP="00421782">
            <w:pPr>
              <w:rPr>
                <w:sz w:val="16"/>
              </w:rPr>
            </w:pPr>
            <w:r w:rsidRPr="003C10F0">
              <w:rPr>
                <w:sz w:val="16"/>
              </w:rPr>
              <w:t>Недостатки</w:t>
            </w:r>
          </w:p>
        </w:tc>
        <w:tc>
          <w:tcPr>
            <w:tcW w:w="14052" w:type="dxa"/>
          </w:tcPr>
          <w:p w:rsidR="00421782" w:rsidRPr="00C76741" w:rsidRDefault="00C76741" w:rsidP="00421782">
            <w:pPr>
              <w:rPr>
                <w:sz w:val="16"/>
              </w:rPr>
            </w:pPr>
            <w:r>
              <w:rPr>
                <w:b/>
                <w:sz w:val="16"/>
              </w:rPr>
              <w:t>ЖЦ</w:t>
            </w:r>
            <w:r>
              <w:rPr>
                <w:sz w:val="16"/>
              </w:rPr>
              <w:t xml:space="preserve"> модели имеет усложненную структуру</w:t>
            </w:r>
            <w:r w:rsidRPr="00C76741">
              <w:rPr>
                <w:sz w:val="16"/>
              </w:rPr>
              <w:t>;</w:t>
            </w:r>
          </w:p>
          <w:p w:rsidR="00C76741" w:rsidRPr="00C76741" w:rsidRDefault="00C76741" w:rsidP="00421782">
            <w:pPr>
              <w:rPr>
                <w:sz w:val="16"/>
              </w:rPr>
            </w:pPr>
            <w:r w:rsidRPr="00C76741">
              <w:rPr>
                <w:b/>
                <w:sz w:val="16"/>
              </w:rPr>
              <w:t>Спираль</w:t>
            </w:r>
            <w:r>
              <w:rPr>
                <w:b/>
                <w:sz w:val="16"/>
              </w:rPr>
              <w:t xml:space="preserve"> </w:t>
            </w:r>
            <w:r>
              <w:rPr>
                <w:sz w:val="16"/>
              </w:rPr>
              <w:t>может продолжаться до бесконечности т.к. каждая ответная реакция заказчика на созданную версию может порождать новый цикл</w:t>
            </w:r>
            <w:r w:rsidRPr="00C76741">
              <w:rPr>
                <w:sz w:val="16"/>
              </w:rPr>
              <w:t>;</w:t>
            </w:r>
          </w:p>
          <w:p w:rsidR="00C76741" w:rsidRPr="00C76741" w:rsidRDefault="00C76741" w:rsidP="00421782">
            <w:pPr>
              <w:rPr>
                <w:sz w:val="16"/>
              </w:rPr>
            </w:pPr>
            <w:r>
              <w:rPr>
                <w:b/>
                <w:sz w:val="16"/>
              </w:rPr>
              <w:t xml:space="preserve">Сложность </w:t>
            </w:r>
            <w:r>
              <w:rPr>
                <w:sz w:val="16"/>
              </w:rPr>
              <w:t>анализа и оценки рисков при выборе вариантов</w:t>
            </w:r>
            <w:r w:rsidRPr="00C76741">
              <w:rPr>
                <w:sz w:val="16"/>
              </w:rPr>
              <w:t>;</w:t>
            </w:r>
          </w:p>
          <w:p w:rsidR="00C76741" w:rsidRPr="00C76741" w:rsidRDefault="00C76741" w:rsidP="00421782">
            <w:pPr>
              <w:rPr>
                <w:sz w:val="16"/>
              </w:rPr>
            </w:pPr>
            <w:r>
              <w:rPr>
                <w:b/>
                <w:sz w:val="16"/>
              </w:rPr>
              <w:t>Сложность</w:t>
            </w:r>
            <w:r>
              <w:rPr>
                <w:sz w:val="16"/>
              </w:rPr>
              <w:t xml:space="preserve"> поддержания версий продукта</w:t>
            </w:r>
            <w:r w:rsidRPr="00C76741">
              <w:rPr>
                <w:sz w:val="16"/>
              </w:rPr>
              <w:t>;</w:t>
            </w:r>
          </w:p>
          <w:p w:rsidR="00C76741" w:rsidRPr="00C76741" w:rsidRDefault="00C76741" w:rsidP="00421782">
            <w:pPr>
              <w:rPr>
                <w:sz w:val="16"/>
              </w:rPr>
            </w:pPr>
            <w:r>
              <w:rPr>
                <w:b/>
                <w:sz w:val="16"/>
              </w:rPr>
              <w:t>Сложность</w:t>
            </w:r>
            <w:r>
              <w:rPr>
                <w:sz w:val="16"/>
              </w:rPr>
              <w:t xml:space="preserve"> оценки точки перехода на следующий цикл.</w:t>
            </w:r>
          </w:p>
        </w:tc>
      </w:tr>
    </w:tbl>
    <w:p w:rsidR="00BE2A96" w:rsidRDefault="00BE2A96" w:rsidP="003C10F0"/>
    <w:sectPr w:rsidR="00BE2A96" w:rsidSect="0087112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81992"/>
    <w:multiLevelType w:val="hybridMultilevel"/>
    <w:tmpl w:val="4F12D6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120"/>
    <w:rsid w:val="00190F6B"/>
    <w:rsid w:val="002C444C"/>
    <w:rsid w:val="00383C6F"/>
    <w:rsid w:val="003C10F0"/>
    <w:rsid w:val="00421782"/>
    <w:rsid w:val="0057056B"/>
    <w:rsid w:val="005A5D6A"/>
    <w:rsid w:val="007B2EF4"/>
    <w:rsid w:val="00871120"/>
    <w:rsid w:val="00BE2A96"/>
    <w:rsid w:val="00C76741"/>
    <w:rsid w:val="00C913AC"/>
    <w:rsid w:val="00EE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3114BE-5B83-4512-9EEE-5759ADA15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11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7056B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EE6C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annotation reference"/>
    <w:basedOn w:val="a0"/>
    <w:uiPriority w:val="99"/>
    <w:semiHidden/>
    <w:unhideWhenUsed/>
    <w:rsid w:val="00190F6B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190F6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190F6B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190F6B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190F6B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190F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190F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2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9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9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05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6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4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08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298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931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1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0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1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47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04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080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9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6052">
              <w:marLeft w:val="0"/>
              <w:marRight w:val="0"/>
              <w:marTop w:val="12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4662">
                  <w:marLeft w:val="0"/>
                  <w:marRight w:val="-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779108">
                      <w:marLeft w:val="0"/>
                      <w:marRight w:val="0"/>
                      <w:marTop w:val="405"/>
                      <w:marBottom w:val="4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82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68222">
              <w:marLeft w:val="0"/>
              <w:marRight w:val="0"/>
              <w:marTop w:val="12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29127">
                  <w:marLeft w:val="0"/>
                  <w:marRight w:val="-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18764">
                      <w:marLeft w:val="0"/>
                      <w:marRight w:val="0"/>
                      <w:marTop w:val="405"/>
                      <w:marBottom w:val="4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1</cp:revision>
  <dcterms:created xsi:type="dcterms:W3CDTF">2016-12-15T16:48:00Z</dcterms:created>
  <dcterms:modified xsi:type="dcterms:W3CDTF">2016-12-15T19:04:00Z</dcterms:modified>
</cp:coreProperties>
</file>