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E14" w:rsidRDefault="001A7E14">
      <w:pPr>
        <w:pStyle w:val="a5"/>
        <w:spacing w:before="24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МИНИСТЕРСТВО ОБРАЗОВАНИЯ И НАУКИ РФ</w:t>
      </w:r>
    </w:p>
    <w:p w:rsidR="001A7E14" w:rsidRDefault="001A7E14">
      <w:pPr>
        <w:ind w:right="-108"/>
        <w:jc w:val="center"/>
        <w:rPr>
          <w:b/>
        </w:rPr>
      </w:pPr>
      <w:r>
        <w:rPr>
          <w:b/>
        </w:rPr>
        <w:t>Федеральное государственное бюджетное образовательное</w:t>
      </w:r>
    </w:p>
    <w:p w:rsidR="001A7E14" w:rsidRDefault="001A7E14">
      <w:pPr>
        <w:jc w:val="center"/>
        <w:rPr>
          <w:b/>
        </w:rPr>
      </w:pPr>
      <w:r>
        <w:rPr>
          <w:b/>
        </w:rPr>
        <w:t>учреждение высшего профессионального образования</w:t>
      </w:r>
    </w:p>
    <w:p w:rsidR="001A7E14" w:rsidRDefault="001A7E14">
      <w:pPr>
        <w:pStyle w:val="Normal1"/>
        <w:tabs>
          <w:tab w:val="left" w:pos="8172"/>
        </w:tabs>
        <w:ind w:right="-5" w:hanging="5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«Пензенский государственный университет»</w:t>
      </w:r>
    </w:p>
    <w:p w:rsidR="001A7E14" w:rsidRDefault="001A7E14">
      <w:pPr>
        <w:jc w:val="center"/>
        <w:rPr>
          <w:b/>
        </w:rPr>
      </w:pPr>
      <w:r>
        <w:t>(</w:t>
      </w:r>
      <w:r>
        <w:rPr>
          <w:b/>
        </w:rPr>
        <w:t>ФГБОУ ВПО «Пензенский государственный университет») ______________________________________________________________________</w:t>
      </w:r>
    </w:p>
    <w:p w:rsidR="00B16D27" w:rsidRDefault="001A7E14" w:rsidP="00B16D27">
      <w:pPr>
        <w:pStyle w:val="4"/>
        <w:spacing w:after="480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Кафедра «Математическое обеспечение и применение ЭВМ»</w:t>
      </w:r>
    </w:p>
    <w:p w:rsidR="001A7E14" w:rsidRPr="00B16D27" w:rsidRDefault="001A7E14" w:rsidP="00B16D27">
      <w:pPr>
        <w:pStyle w:val="4"/>
        <w:spacing w:after="480"/>
        <w:jc w:val="center"/>
        <w:rPr>
          <w:b w:val="0"/>
          <w:sz w:val="24"/>
          <w:szCs w:val="24"/>
        </w:rPr>
      </w:pPr>
      <w:r w:rsidRPr="00B16D27">
        <w:rPr>
          <w:sz w:val="40"/>
        </w:rPr>
        <w:t xml:space="preserve">Отчет </w:t>
      </w:r>
    </w:p>
    <w:p w:rsidR="001A7E14" w:rsidRDefault="00B16D27">
      <w:pPr>
        <w:ind w:firstLine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дисциплине «Русский язык и культура речи»</w:t>
      </w:r>
    </w:p>
    <w:p w:rsidR="00B16D27" w:rsidRDefault="00B16D27" w:rsidP="00B16D27">
      <w:pPr>
        <w:ind w:firstLine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задание №</w:t>
      </w:r>
      <w:r w:rsidR="0060732E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«</w:t>
      </w:r>
      <w:r w:rsidR="0060732E">
        <w:rPr>
          <w:b/>
          <w:sz w:val="32"/>
          <w:szCs w:val="32"/>
        </w:rPr>
        <w:t>Нормы</w:t>
      </w:r>
      <w:r>
        <w:rPr>
          <w:b/>
          <w:sz w:val="32"/>
          <w:szCs w:val="32"/>
        </w:rPr>
        <w:t xml:space="preserve"> речи</w:t>
      </w:r>
      <w:r w:rsidR="0060732E">
        <w:rPr>
          <w:b/>
          <w:sz w:val="32"/>
          <w:szCs w:val="32"/>
        </w:rPr>
        <w:t>. Акцентологические и орфоэпические нормы</w:t>
      </w:r>
      <w:r>
        <w:rPr>
          <w:b/>
          <w:sz w:val="32"/>
          <w:szCs w:val="32"/>
        </w:rPr>
        <w:t>»</w:t>
      </w:r>
    </w:p>
    <w:p w:rsidR="00B16D27" w:rsidRPr="00B16D27" w:rsidRDefault="00B16D27" w:rsidP="00B16D27">
      <w:pPr>
        <w:ind w:firstLine="360"/>
        <w:rPr>
          <w:b/>
          <w:sz w:val="32"/>
          <w:szCs w:val="32"/>
        </w:rPr>
      </w:pPr>
    </w:p>
    <w:p w:rsidR="00B16D27" w:rsidRDefault="00B16D27" w:rsidP="00B16D27">
      <w:pPr>
        <w:ind w:firstLine="360"/>
        <w:rPr>
          <w:iCs/>
          <w:sz w:val="28"/>
        </w:rPr>
      </w:pPr>
      <w:r w:rsidRPr="00B16D27">
        <w:rPr>
          <w:b/>
          <w:sz w:val="32"/>
          <w:szCs w:val="32"/>
        </w:rPr>
        <w:t xml:space="preserve">  </w:t>
      </w:r>
      <w:r w:rsidRPr="00B16D27">
        <w:rPr>
          <w:iCs/>
          <w:sz w:val="28"/>
        </w:rPr>
        <w:t>Выполнили:</w:t>
      </w:r>
      <w:r w:rsidR="001A7E14" w:rsidRPr="00B16D27">
        <w:rPr>
          <w:iCs/>
          <w:sz w:val="28"/>
        </w:rPr>
        <w:tab/>
      </w:r>
      <w:r>
        <w:rPr>
          <w:iCs/>
          <w:sz w:val="28"/>
        </w:rPr>
        <w:t xml:space="preserve">                                                                </w:t>
      </w:r>
      <w:r w:rsidRPr="00B16D27">
        <w:rPr>
          <w:iCs/>
          <w:sz w:val="28"/>
        </w:rPr>
        <w:t>Угроватов Д.</w:t>
      </w:r>
    </w:p>
    <w:p w:rsidR="00B16D27" w:rsidRDefault="00B16D27" w:rsidP="00B16D27">
      <w:pPr>
        <w:ind w:firstLine="360"/>
        <w:rPr>
          <w:iCs/>
          <w:sz w:val="28"/>
        </w:rPr>
      </w:pPr>
      <w:r>
        <w:rPr>
          <w:iCs/>
          <w:sz w:val="28"/>
        </w:rPr>
        <w:t xml:space="preserve">                                                                                         </w:t>
      </w:r>
      <w:proofErr w:type="spellStart"/>
      <w:r w:rsidRPr="00B16D27">
        <w:rPr>
          <w:iCs/>
          <w:sz w:val="28"/>
        </w:rPr>
        <w:t>Мещанов</w:t>
      </w:r>
      <w:proofErr w:type="spellEnd"/>
      <w:r w:rsidRPr="00B16D27">
        <w:rPr>
          <w:iCs/>
          <w:sz w:val="28"/>
        </w:rPr>
        <w:t xml:space="preserve"> С.</w:t>
      </w:r>
    </w:p>
    <w:p w:rsidR="00B16D27" w:rsidRDefault="00B16D27" w:rsidP="00B16D27">
      <w:pPr>
        <w:ind w:firstLine="360"/>
        <w:rPr>
          <w:iCs/>
          <w:sz w:val="28"/>
        </w:rPr>
      </w:pPr>
      <w:r>
        <w:rPr>
          <w:iCs/>
          <w:sz w:val="28"/>
        </w:rPr>
        <w:t xml:space="preserve">                                                                                         </w:t>
      </w:r>
      <w:proofErr w:type="spellStart"/>
      <w:r>
        <w:rPr>
          <w:iCs/>
          <w:sz w:val="28"/>
        </w:rPr>
        <w:t>Егинов</w:t>
      </w:r>
      <w:proofErr w:type="spellEnd"/>
      <w:r>
        <w:rPr>
          <w:iCs/>
          <w:sz w:val="28"/>
        </w:rPr>
        <w:t xml:space="preserve"> Д.</w:t>
      </w:r>
    </w:p>
    <w:p w:rsidR="001A7E14" w:rsidRPr="00B16D27" w:rsidRDefault="00B16D27" w:rsidP="00B16D27">
      <w:pPr>
        <w:ind w:firstLine="360"/>
        <w:rPr>
          <w:iCs/>
          <w:sz w:val="28"/>
        </w:rPr>
      </w:pPr>
      <w:r>
        <w:rPr>
          <w:iCs/>
          <w:sz w:val="28"/>
        </w:rPr>
        <w:t xml:space="preserve">                                                                                         </w:t>
      </w:r>
      <w:proofErr w:type="spellStart"/>
      <w:r>
        <w:rPr>
          <w:iCs/>
          <w:sz w:val="28"/>
        </w:rPr>
        <w:t>Клюкин</w:t>
      </w:r>
      <w:proofErr w:type="spellEnd"/>
      <w:r>
        <w:rPr>
          <w:iCs/>
          <w:sz w:val="28"/>
        </w:rPr>
        <w:t xml:space="preserve"> В.</w:t>
      </w:r>
    </w:p>
    <w:p w:rsidR="001A7E14" w:rsidRDefault="001A7E14">
      <w:pPr>
        <w:pStyle w:val="2"/>
        <w:tabs>
          <w:tab w:val="clear" w:pos="6237"/>
          <w:tab w:val="left" w:pos="6660"/>
        </w:tabs>
        <w:spacing w:before="120"/>
        <w:ind w:firstLine="567"/>
        <w:rPr>
          <w:iCs/>
          <w:szCs w:val="28"/>
        </w:rPr>
      </w:pPr>
      <w:r>
        <w:rPr>
          <w:iCs/>
          <w:szCs w:val="28"/>
        </w:rPr>
        <w:t>Группа</w:t>
      </w:r>
      <w:r>
        <w:rPr>
          <w:iCs/>
          <w:szCs w:val="28"/>
        </w:rPr>
        <w:tab/>
        <w:t>16ВП1</w:t>
      </w:r>
    </w:p>
    <w:p w:rsidR="001A7E14" w:rsidRDefault="001A7E14">
      <w:pPr>
        <w:pStyle w:val="5"/>
        <w:tabs>
          <w:tab w:val="left" w:pos="6660"/>
        </w:tabs>
        <w:spacing w:before="120"/>
        <w:ind w:firstLine="567"/>
        <w:jc w:val="left"/>
        <w:rPr>
          <w:i w:val="0"/>
          <w:iCs/>
          <w:sz w:val="28"/>
        </w:rPr>
      </w:pPr>
      <w:r>
        <w:rPr>
          <w:i w:val="0"/>
          <w:iCs/>
          <w:sz w:val="28"/>
        </w:rPr>
        <w:t>Специальность</w:t>
      </w:r>
      <w:r>
        <w:rPr>
          <w:i w:val="0"/>
          <w:iCs/>
          <w:sz w:val="28"/>
        </w:rPr>
        <w:tab/>
      </w:r>
      <w:r w:rsidR="007D3B11">
        <w:rPr>
          <w:i w:val="0"/>
          <w:iCs/>
          <w:sz w:val="28"/>
        </w:rPr>
        <w:t>09.03.04</w:t>
      </w:r>
    </w:p>
    <w:p w:rsidR="001A7E14" w:rsidRDefault="00B16D27">
      <w:pPr>
        <w:pStyle w:val="5"/>
        <w:tabs>
          <w:tab w:val="left" w:pos="6660"/>
        </w:tabs>
        <w:spacing w:before="120"/>
        <w:ind w:firstLine="567"/>
        <w:jc w:val="left"/>
        <w:rPr>
          <w:i w:val="0"/>
          <w:iCs/>
          <w:sz w:val="28"/>
        </w:rPr>
      </w:pPr>
      <w:r>
        <w:rPr>
          <w:i w:val="0"/>
          <w:iCs/>
          <w:sz w:val="28"/>
        </w:rPr>
        <w:t xml:space="preserve">Принял:                                                                     Доцент кафедры </w:t>
      </w:r>
      <w:proofErr w:type="spellStart"/>
      <w:r>
        <w:rPr>
          <w:i w:val="0"/>
          <w:iCs/>
          <w:sz w:val="28"/>
        </w:rPr>
        <w:t>ИнОУП</w:t>
      </w:r>
      <w:proofErr w:type="spellEnd"/>
    </w:p>
    <w:p w:rsidR="00B16D27" w:rsidRPr="003D1F07" w:rsidRDefault="00B16D27" w:rsidP="00B16D27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D1F07">
        <w:rPr>
          <w:sz w:val="28"/>
          <w:szCs w:val="28"/>
        </w:rPr>
        <w:t>Кандидат педагогических наук</w:t>
      </w:r>
    </w:p>
    <w:p w:rsidR="00B16D27" w:rsidRPr="003D1F07" w:rsidRDefault="00B16D27" w:rsidP="00B16D27">
      <w:pPr>
        <w:rPr>
          <w:sz w:val="28"/>
          <w:szCs w:val="28"/>
        </w:rPr>
      </w:pPr>
      <w:r w:rsidRPr="003D1F07">
        <w:rPr>
          <w:sz w:val="28"/>
          <w:szCs w:val="28"/>
        </w:rPr>
        <w:tab/>
      </w:r>
      <w:r w:rsidRPr="003D1F07">
        <w:rPr>
          <w:sz w:val="28"/>
          <w:szCs w:val="28"/>
        </w:rPr>
        <w:tab/>
      </w:r>
      <w:r w:rsidRPr="003D1F07">
        <w:rPr>
          <w:sz w:val="28"/>
          <w:szCs w:val="28"/>
        </w:rPr>
        <w:tab/>
      </w:r>
      <w:r w:rsidRPr="003D1F07">
        <w:rPr>
          <w:sz w:val="28"/>
          <w:szCs w:val="28"/>
        </w:rPr>
        <w:tab/>
      </w:r>
      <w:r w:rsidRPr="003D1F07">
        <w:rPr>
          <w:sz w:val="28"/>
          <w:szCs w:val="28"/>
        </w:rPr>
        <w:tab/>
      </w:r>
      <w:r w:rsidRPr="003D1F07">
        <w:rPr>
          <w:sz w:val="28"/>
          <w:szCs w:val="28"/>
        </w:rPr>
        <w:tab/>
      </w:r>
      <w:r w:rsidRPr="003D1F07">
        <w:rPr>
          <w:sz w:val="28"/>
          <w:szCs w:val="28"/>
        </w:rPr>
        <w:tab/>
      </w:r>
      <w:r w:rsidRPr="003D1F07">
        <w:rPr>
          <w:sz w:val="28"/>
          <w:szCs w:val="28"/>
        </w:rPr>
        <w:tab/>
      </w:r>
      <w:r w:rsidRPr="003D1F07">
        <w:rPr>
          <w:sz w:val="28"/>
          <w:szCs w:val="28"/>
        </w:rPr>
        <w:tab/>
      </w:r>
      <w:proofErr w:type="spellStart"/>
      <w:r w:rsidRPr="003D1F07">
        <w:rPr>
          <w:sz w:val="28"/>
          <w:szCs w:val="28"/>
        </w:rPr>
        <w:t>Ладанова</w:t>
      </w:r>
      <w:proofErr w:type="spellEnd"/>
      <w:r w:rsidRPr="003D1F07">
        <w:rPr>
          <w:sz w:val="28"/>
          <w:szCs w:val="28"/>
        </w:rPr>
        <w:t xml:space="preserve"> О.Ю.</w:t>
      </w:r>
    </w:p>
    <w:p w:rsidR="001A7E14" w:rsidRDefault="001A7E14">
      <w:pPr>
        <w:pStyle w:val="5"/>
        <w:tabs>
          <w:tab w:val="left" w:pos="6660"/>
        </w:tabs>
        <w:ind w:firstLine="567"/>
        <w:jc w:val="left"/>
        <w:rPr>
          <w:i w:val="0"/>
          <w:iCs/>
          <w:sz w:val="28"/>
        </w:rPr>
      </w:pPr>
      <w:r>
        <w:rPr>
          <w:i w:val="0"/>
          <w:iCs/>
          <w:sz w:val="28"/>
        </w:rPr>
        <w:t xml:space="preserve">Работа сдана </w:t>
      </w:r>
      <w:r>
        <w:rPr>
          <w:i w:val="0"/>
          <w:iCs/>
          <w:sz w:val="28"/>
        </w:rPr>
        <w:tab/>
        <w:t>«___»________2016г.</w:t>
      </w:r>
    </w:p>
    <w:p w:rsidR="001A7E14" w:rsidRDefault="001A7E14">
      <w:pPr>
        <w:pStyle w:val="5"/>
        <w:tabs>
          <w:tab w:val="left" w:pos="6660"/>
        </w:tabs>
        <w:ind w:firstLine="567"/>
        <w:jc w:val="left"/>
        <w:rPr>
          <w:i w:val="0"/>
          <w:iCs/>
          <w:sz w:val="28"/>
        </w:rPr>
      </w:pPr>
      <w:r>
        <w:rPr>
          <w:i w:val="0"/>
          <w:iCs/>
          <w:sz w:val="28"/>
        </w:rPr>
        <w:t xml:space="preserve">Работа защищена </w:t>
      </w:r>
      <w:r>
        <w:rPr>
          <w:i w:val="0"/>
          <w:iCs/>
          <w:sz w:val="28"/>
        </w:rPr>
        <w:tab/>
        <w:t>«___»________2016 г.</w:t>
      </w:r>
    </w:p>
    <w:p w:rsidR="001A7E14" w:rsidRDefault="001A7E14">
      <w:pPr>
        <w:pStyle w:val="5"/>
        <w:tabs>
          <w:tab w:val="left" w:pos="6660"/>
        </w:tabs>
        <w:spacing w:after="120"/>
        <w:ind w:firstLine="567"/>
        <w:jc w:val="left"/>
        <w:rPr>
          <w:i w:val="0"/>
          <w:iCs/>
          <w:sz w:val="28"/>
        </w:rPr>
      </w:pPr>
      <w:r>
        <w:rPr>
          <w:i w:val="0"/>
          <w:iCs/>
          <w:sz w:val="28"/>
        </w:rPr>
        <w:t xml:space="preserve"> Оценка</w:t>
      </w:r>
      <w:r>
        <w:rPr>
          <w:i w:val="0"/>
          <w:iCs/>
          <w:sz w:val="28"/>
        </w:rPr>
        <w:tab/>
        <w:t>__________________</w:t>
      </w:r>
    </w:p>
    <w:p w:rsidR="001A7E14" w:rsidRDefault="00B16D27">
      <w:pPr>
        <w:pStyle w:val="30"/>
        <w:keepNext w:val="0"/>
        <w:autoSpaceDE/>
        <w:autoSpaceDN/>
        <w:spacing w:before="1800"/>
      </w:pPr>
      <w:r>
        <w:t xml:space="preserve">Пенза </w:t>
      </w:r>
      <w:r w:rsidR="001A7E14">
        <w:t>2016</w:t>
      </w:r>
    </w:p>
    <w:p w:rsidR="007D3B11" w:rsidRDefault="007D3B11"/>
    <w:p w:rsidR="00B16D27" w:rsidRDefault="00B16D27" w:rsidP="00B16D27">
      <w:pPr>
        <w:ind w:firstLine="360"/>
        <w:jc w:val="center"/>
        <w:rPr>
          <w:color w:val="333333"/>
          <w:sz w:val="20"/>
          <w:szCs w:val="20"/>
        </w:rPr>
      </w:pPr>
    </w:p>
    <w:p w:rsidR="00B16D27" w:rsidRPr="008769A6" w:rsidRDefault="00B16D27" w:rsidP="00B16D27">
      <w:pPr>
        <w:ind w:firstLine="360"/>
        <w:jc w:val="center"/>
        <w:rPr>
          <w:b/>
          <w:color w:val="333333"/>
          <w:sz w:val="32"/>
          <w:szCs w:val="32"/>
        </w:rPr>
      </w:pPr>
      <w:r>
        <w:rPr>
          <w:color w:val="333333"/>
          <w:sz w:val="20"/>
          <w:szCs w:val="20"/>
        </w:rPr>
        <w:br w:type="page"/>
      </w:r>
      <w:r w:rsidRPr="008769A6">
        <w:rPr>
          <w:b/>
          <w:color w:val="333333"/>
          <w:sz w:val="32"/>
          <w:szCs w:val="32"/>
        </w:rPr>
        <w:lastRenderedPageBreak/>
        <w:t>Цели и задачи работы:</w:t>
      </w:r>
    </w:p>
    <w:p w:rsidR="008769A6" w:rsidRDefault="008769A6" w:rsidP="00B16D27">
      <w:pPr>
        <w:ind w:firstLine="360"/>
        <w:jc w:val="center"/>
        <w:rPr>
          <w:b/>
          <w:color w:val="333333"/>
          <w:sz w:val="28"/>
          <w:szCs w:val="28"/>
        </w:rPr>
      </w:pPr>
    </w:p>
    <w:p w:rsidR="00B16D27" w:rsidRPr="008769A6" w:rsidRDefault="00B16D27" w:rsidP="00B16D27">
      <w:pPr>
        <w:numPr>
          <w:ilvl w:val="0"/>
          <w:numId w:val="13"/>
        </w:numPr>
        <w:rPr>
          <w:b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Повторить известные </w:t>
      </w:r>
      <w:r w:rsidR="008769A6">
        <w:rPr>
          <w:color w:val="333333"/>
          <w:sz w:val="28"/>
          <w:szCs w:val="28"/>
        </w:rPr>
        <w:t xml:space="preserve">сведения о </w:t>
      </w:r>
      <w:r w:rsidR="0060732E">
        <w:rPr>
          <w:color w:val="333333"/>
          <w:sz w:val="28"/>
          <w:szCs w:val="28"/>
        </w:rPr>
        <w:t>нормах</w:t>
      </w:r>
      <w:r w:rsidR="008769A6">
        <w:rPr>
          <w:color w:val="333333"/>
          <w:sz w:val="28"/>
          <w:szCs w:val="28"/>
        </w:rPr>
        <w:t xml:space="preserve"> речи</w:t>
      </w:r>
    </w:p>
    <w:p w:rsidR="008769A6" w:rsidRPr="0060732E" w:rsidRDefault="008769A6" w:rsidP="00545330">
      <w:pPr>
        <w:numPr>
          <w:ilvl w:val="0"/>
          <w:numId w:val="13"/>
        </w:numPr>
        <w:rPr>
          <w:color w:val="333333"/>
          <w:sz w:val="28"/>
          <w:szCs w:val="28"/>
        </w:rPr>
      </w:pPr>
      <w:r w:rsidRPr="0060732E">
        <w:rPr>
          <w:color w:val="333333"/>
          <w:sz w:val="28"/>
          <w:szCs w:val="28"/>
        </w:rPr>
        <w:t>Уяснить</w:t>
      </w:r>
      <w:r w:rsidR="0060732E">
        <w:rPr>
          <w:b/>
          <w:sz w:val="32"/>
          <w:szCs w:val="32"/>
        </w:rPr>
        <w:t xml:space="preserve"> </w:t>
      </w:r>
      <w:r w:rsidR="0060732E" w:rsidRPr="0060732E">
        <w:rPr>
          <w:sz w:val="28"/>
          <w:szCs w:val="28"/>
        </w:rPr>
        <w:t>Акцентологические и орфоэпические нормы</w:t>
      </w:r>
      <w:r w:rsidR="0060732E">
        <w:rPr>
          <w:sz w:val="28"/>
          <w:szCs w:val="28"/>
        </w:rPr>
        <w:t xml:space="preserve"> речи</w:t>
      </w:r>
    </w:p>
    <w:p w:rsidR="0060732E" w:rsidRPr="0060732E" w:rsidRDefault="0060732E" w:rsidP="0060732E">
      <w:pPr>
        <w:ind w:left="1080"/>
        <w:rPr>
          <w:color w:val="333333"/>
          <w:sz w:val="28"/>
          <w:szCs w:val="28"/>
        </w:rPr>
      </w:pPr>
    </w:p>
    <w:p w:rsidR="008769A6" w:rsidRDefault="008769A6" w:rsidP="008769A6">
      <w:pPr>
        <w:rPr>
          <w:b/>
          <w:color w:val="333333"/>
          <w:sz w:val="32"/>
          <w:szCs w:val="32"/>
        </w:rPr>
      </w:pPr>
      <w:r>
        <w:rPr>
          <w:b/>
          <w:color w:val="333333"/>
          <w:sz w:val="28"/>
          <w:szCs w:val="28"/>
        </w:rPr>
        <w:t xml:space="preserve"> </w:t>
      </w:r>
      <w:r>
        <w:rPr>
          <w:b/>
          <w:color w:val="333333"/>
          <w:sz w:val="28"/>
          <w:szCs w:val="28"/>
        </w:rPr>
        <w:tab/>
      </w:r>
      <w:r>
        <w:rPr>
          <w:b/>
          <w:color w:val="333333"/>
          <w:sz w:val="28"/>
          <w:szCs w:val="28"/>
        </w:rPr>
        <w:tab/>
      </w:r>
      <w:r>
        <w:rPr>
          <w:b/>
          <w:color w:val="333333"/>
          <w:sz w:val="28"/>
          <w:szCs w:val="28"/>
        </w:rPr>
        <w:tab/>
      </w:r>
      <w:r>
        <w:rPr>
          <w:b/>
          <w:color w:val="333333"/>
          <w:sz w:val="28"/>
          <w:szCs w:val="28"/>
        </w:rPr>
        <w:tab/>
      </w:r>
      <w:r>
        <w:rPr>
          <w:b/>
          <w:color w:val="333333"/>
          <w:sz w:val="28"/>
          <w:szCs w:val="28"/>
        </w:rPr>
        <w:tab/>
      </w:r>
      <w:r>
        <w:rPr>
          <w:b/>
          <w:color w:val="333333"/>
          <w:sz w:val="28"/>
          <w:szCs w:val="28"/>
        </w:rPr>
        <w:tab/>
      </w:r>
      <w:r w:rsidRPr="008769A6">
        <w:rPr>
          <w:b/>
          <w:color w:val="333333"/>
          <w:sz w:val="32"/>
          <w:szCs w:val="32"/>
        </w:rPr>
        <w:t>Ход работы:</w:t>
      </w:r>
    </w:p>
    <w:p w:rsidR="008769A6" w:rsidRDefault="008769A6" w:rsidP="008769A6">
      <w:pPr>
        <w:numPr>
          <w:ilvl w:val="0"/>
          <w:numId w:val="14"/>
        </w:num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Составить таблицу «</w:t>
      </w:r>
      <w:r w:rsidR="00E350F8" w:rsidRPr="00E350F8">
        <w:rPr>
          <w:sz w:val="28"/>
          <w:szCs w:val="28"/>
        </w:rPr>
        <w:t>Нормы речи</w:t>
      </w:r>
      <w:r>
        <w:rPr>
          <w:color w:val="333333"/>
          <w:sz w:val="28"/>
          <w:szCs w:val="28"/>
        </w:rPr>
        <w:t>»</w:t>
      </w:r>
    </w:p>
    <w:p w:rsidR="008769A6" w:rsidRDefault="008769A6" w:rsidP="008769A6">
      <w:pPr>
        <w:numPr>
          <w:ilvl w:val="0"/>
          <w:numId w:val="14"/>
        </w:num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Выполнить практические задания 1-</w:t>
      </w:r>
      <w:r w:rsidR="00012983">
        <w:rPr>
          <w:color w:val="333333"/>
          <w:sz w:val="28"/>
          <w:szCs w:val="28"/>
        </w:rPr>
        <w:t>4</w:t>
      </w:r>
    </w:p>
    <w:p w:rsidR="008769A6" w:rsidRDefault="008769A6" w:rsidP="008769A6">
      <w:pPr>
        <w:numPr>
          <w:ilvl w:val="0"/>
          <w:numId w:val="14"/>
        </w:num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Составить документы</w:t>
      </w:r>
    </w:p>
    <w:p w:rsidR="00C34A3D" w:rsidRDefault="008769A6" w:rsidP="0060732E">
      <w:pPr>
        <w:ind w:left="1080"/>
      </w:pPr>
      <w:r>
        <w:rPr>
          <w:color w:val="333333"/>
          <w:sz w:val="28"/>
          <w:szCs w:val="28"/>
        </w:rPr>
        <w:br w:type="page"/>
      </w:r>
      <w:r w:rsidR="00C34A3D">
        <w:lastRenderedPageBreak/>
        <w:t xml:space="preserve"> </w:t>
      </w:r>
    </w:p>
    <w:p w:rsidR="0060732E" w:rsidRDefault="0060732E" w:rsidP="0060732E">
      <w:pPr>
        <w:rPr>
          <w:sz w:val="28"/>
          <w:szCs w:val="28"/>
        </w:rPr>
      </w:pPr>
      <w:r>
        <w:rPr>
          <w:sz w:val="28"/>
          <w:szCs w:val="28"/>
        </w:rPr>
        <w:t>Таблица «</w:t>
      </w:r>
      <w:r w:rsidRPr="00E350F8">
        <w:rPr>
          <w:b/>
          <w:sz w:val="28"/>
          <w:szCs w:val="28"/>
        </w:rPr>
        <w:t>Нормы речи</w:t>
      </w:r>
      <w:r>
        <w:rPr>
          <w:sz w:val="28"/>
          <w:szCs w:val="28"/>
        </w:rPr>
        <w:t>»</w:t>
      </w:r>
    </w:p>
    <w:tbl>
      <w:tblPr>
        <w:tblStyle w:val="a8"/>
        <w:tblpPr w:leftFromText="180" w:rightFromText="180" w:vertAnchor="page" w:horzAnchor="margin" w:tblpXSpec="center" w:tblpY="1778"/>
        <w:tblW w:w="9606" w:type="dxa"/>
        <w:tblLayout w:type="fixed"/>
        <w:tblLook w:val="04A0" w:firstRow="1" w:lastRow="0" w:firstColumn="1" w:lastColumn="0" w:noHBand="0" w:noVBand="1"/>
      </w:tblPr>
      <w:tblGrid>
        <w:gridCol w:w="413"/>
        <w:gridCol w:w="3097"/>
        <w:gridCol w:w="2694"/>
        <w:gridCol w:w="3402"/>
      </w:tblGrid>
      <w:tr w:rsidR="0060732E" w:rsidRPr="00AC079B" w:rsidTr="00636DDA">
        <w:trPr>
          <w:trHeight w:val="630"/>
        </w:trPr>
        <w:tc>
          <w:tcPr>
            <w:tcW w:w="413" w:type="dxa"/>
          </w:tcPr>
          <w:p w:rsidR="0060732E" w:rsidRPr="00A3346B" w:rsidRDefault="0060732E" w:rsidP="00636DDA">
            <w:pPr>
              <w:rPr>
                <w:b/>
                <w:sz w:val="28"/>
                <w:szCs w:val="28"/>
              </w:rPr>
            </w:pPr>
            <w:r w:rsidRPr="00A3346B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3097" w:type="dxa"/>
          </w:tcPr>
          <w:p w:rsidR="0060732E" w:rsidRPr="00A3346B" w:rsidRDefault="0060732E" w:rsidP="00636DDA">
            <w:pPr>
              <w:rPr>
                <w:b/>
                <w:sz w:val="28"/>
                <w:szCs w:val="28"/>
              </w:rPr>
            </w:pPr>
            <w:r w:rsidRPr="00A3346B">
              <w:rPr>
                <w:b/>
                <w:sz w:val="28"/>
                <w:szCs w:val="28"/>
              </w:rPr>
              <w:t>Название определения</w:t>
            </w:r>
          </w:p>
        </w:tc>
        <w:tc>
          <w:tcPr>
            <w:tcW w:w="2694" w:type="dxa"/>
          </w:tcPr>
          <w:p w:rsidR="0060732E" w:rsidRPr="00A3346B" w:rsidRDefault="0060732E" w:rsidP="00636DDA">
            <w:pPr>
              <w:rPr>
                <w:b/>
                <w:sz w:val="28"/>
                <w:szCs w:val="28"/>
              </w:rPr>
            </w:pPr>
            <w:r w:rsidRPr="00A3346B">
              <w:rPr>
                <w:b/>
                <w:sz w:val="28"/>
                <w:szCs w:val="28"/>
              </w:rPr>
              <w:t>Толкование</w:t>
            </w:r>
          </w:p>
        </w:tc>
        <w:tc>
          <w:tcPr>
            <w:tcW w:w="3402" w:type="dxa"/>
          </w:tcPr>
          <w:p w:rsidR="0060732E" w:rsidRPr="00A3346B" w:rsidRDefault="0060732E" w:rsidP="00636DDA">
            <w:pPr>
              <w:rPr>
                <w:b/>
                <w:sz w:val="28"/>
                <w:szCs w:val="28"/>
              </w:rPr>
            </w:pPr>
            <w:r w:rsidRPr="00A3346B">
              <w:rPr>
                <w:b/>
                <w:sz w:val="28"/>
                <w:szCs w:val="28"/>
              </w:rPr>
              <w:t>Примеры</w:t>
            </w:r>
          </w:p>
        </w:tc>
      </w:tr>
      <w:tr w:rsidR="0060732E" w:rsidRPr="00AC079B" w:rsidTr="0060732E">
        <w:trPr>
          <w:trHeight w:val="2159"/>
        </w:trPr>
        <w:tc>
          <w:tcPr>
            <w:tcW w:w="413" w:type="dxa"/>
          </w:tcPr>
          <w:p w:rsidR="0060732E" w:rsidRPr="00A3346B" w:rsidRDefault="0060732E" w:rsidP="00636DDA">
            <w:pPr>
              <w:rPr>
                <w:b/>
                <w:sz w:val="28"/>
                <w:szCs w:val="28"/>
              </w:rPr>
            </w:pPr>
            <w:r w:rsidRPr="00A3346B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097" w:type="dxa"/>
          </w:tcPr>
          <w:p w:rsidR="0060732E" w:rsidRPr="00A3346B" w:rsidRDefault="0060732E" w:rsidP="00636DDA">
            <w:r w:rsidRPr="00A3346B">
              <w:t>Акцентологические нормы</w:t>
            </w:r>
          </w:p>
        </w:tc>
        <w:tc>
          <w:tcPr>
            <w:tcW w:w="2694" w:type="dxa"/>
          </w:tcPr>
          <w:p w:rsidR="0060732E" w:rsidRPr="00A3346B" w:rsidRDefault="0060732E" w:rsidP="00636DDA">
            <w:pPr>
              <w:jc w:val="both"/>
            </w:pPr>
            <w:r w:rsidRPr="00A3346B">
              <w:rPr>
                <w:color w:val="333333"/>
              </w:rPr>
              <w:t>Нормы постановки словесного ударения</w:t>
            </w:r>
            <w:r>
              <w:rPr>
                <w:color w:val="333333"/>
              </w:rPr>
              <w:t>.</w:t>
            </w:r>
          </w:p>
        </w:tc>
        <w:tc>
          <w:tcPr>
            <w:tcW w:w="3402" w:type="dxa"/>
          </w:tcPr>
          <w:p w:rsidR="0060732E" w:rsidRPr="00560FF0" w:rsidRDefault="0060732E" w:rsidP="00636DDA">
            <w:pPr>
              <w:jc w:val="both"/>
            </w:pPr>
            <w:r>
              <w:t xml:space="preserve">     </w:t>
            </w:r>
            <w:r w:rsidRPr="00560FF0">
              <w:t xml:space="preserve">Существительные м. рода на </w:t>
            </w:r>
            <w:proofErr w:type="gramStart"/>
            <w:r w:rsidRPr="00560FF0">
              <w:t>-л</w:t>
            </w:r>
            <w:proofErr w:type="gramEnd"/>
            <w:r w:rsidRPr="00560FF0">
              <w:t>ог- , называющие неодушевленные предметы – на последний слог (</w:t>
            </w:r>
            <w:r w:rsidRPr="00560FF0">
              <w:rPr>
                <w:i/>
              </w:rPr>
              <w:t xml:space="preserve">эпилог, </w:t>
            </w:r>
            <w:proofErr w:type="spellStart"/>
            <w:r w:rsidRPr="00560FF0">
              <w:rPr>
                <w:i/>
              </w:rPr>
              <w:t>каталОг</w:t>
            </w:r>
            <w:proofErr w:type="spellEnd"/>
            <w:r w:rsidRPr="00560FF0">
              <w:rPr>
                <w:i/>
              </w:rPr>
              <w:t xml:space="preserve">, </w:t>
            </w:r>
            <w:proofErr w:type="spellStart"/>
            <w:r w:rsidRPr="00560FF0">
              <w:rPr>
                <w:i/>
              </w:rPr>
              <w:t>некролОг</w:t>
            </w:r>
            <w:proofErr w:type="spellEnd"/>
            <w:r w:rsidRPr="00560FF0">
              <w:rPr>
                <w:i/>
              </w:rPr>
              <w:t>,</w:t>
            </w:r>
            <w:r w:rsidRPr="00560FF0">
              <w:t xml:space="preserve"> но </w:t>
            </w:r>
            <w:proofErr w:type="spellStart"/>
            <w:r w:rsidRPr="00560FF0">
              <w:rPr>
                <w:i/>
              </w:rPr>
              <w:t>анАлог</w:t>
            </w:r>
            <w:proofErr w:type="spellEnd"/>
            <w:r w:rsidRPr="00560FF0">
              <w:t>)</w:t>
            </w:r>
          </w:p>
          <w:p w:rsidR="0060732E" w:rsidRPr="00560FF0" w:rsidRDefault="0060732E" w:rsidP="00636DDA">
            <w:pPr>
              <w:jc w:val="both"/>
            </w:pPr>
            <w:r>
              <w:t xml:space="preserve">     </w:t>
            </w:r>
            <w:r w:rsidRPr="00560FF0">
              <w:t xml:space="preserve">Называющие лиц по роду занятий  - на средний слог, то есть не на часть </w:t>
            </w:r>
            <w:proofErr w:type="gramStart"/>
            <w:r w:rsidRPr="00560FF0">
              <w:t>-л</w:t>
            </w:r>
            <w:proofErr w:type="gramEnd"/>
            <w:r w:rsidRPr="00560FF0">
              <w:t>ог- (</w:t>
            </w:r>
            <w:proofErr w:type="spellStart"/>
            <w:r w:rsidRPr="00560FF0">
              <w:rPr>
                <w:i/>
              </w:rPr>
              <w:t>антропОлог</w:t>
            </w:r>
            <w:proofErr w:type="spellEnd"/>
            <w:r w:rsidRPr="00560FF0">
              <w:t xml:space="preserve">, </w:t>
            </w:r>
            <w:proofErr w:type="spellStart"/>
            <w:r w:rsidRPr="00560FF0">
              <w:rPr>
                <w:i/>
              </w:rPr>
              <w:t>физиОлог</w:t>
            </w:r>
            <w:proofErr w:type="spellEnd"/>
            <w:r w:rsidRPr="00560FF0">
              <w:t xml:space="preserve">)  </w:t>
            </w:r>
          </w:p>
        </w:tc>
      </w:tr>
      <w:tr w:rsidR="0060732E" w:rsidRPr="00AC079B" w:rsidTr="00636DDA">
        <w:trPr>
          <w:trHeight w:val="599"/>
        </w:trPr>
        <w:tc>
          <w:tcPr>
            <w:tcW w:w="413" w:type="dxa"/>
          </w:tcPr>
          <w:p w:rsidR="0060732E" w:rsidRPr="00A3346B" w:rsidRDefault="0060732E" w:rsidP="00636DDA">
            <w:pPr>
              <w:rPr>
                <w:b/>
                <w:sz w:val="28"/>
                <w:szCs w:val="28"/>
              </w:rPr>
            </w:pPr>
            <w:r w:rsidRPr="00A3346B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097" w:type="dxa"/>
          </w:tcPr>
          <w:p w:rsidR="0060732E" w:rsidRPr="00A3346B" w:rsidRDefault="0060732E" w:rsidP="00636DDA">
            <w:r w:rsidRPr="00A3346B">
              <w:t>Орфоэпические нормы</w:t>
            </w:r>
          </w:p>
        </w:tc>
        <w:tc>
          <w:tcPr>
            <w:tcW w:w="2694" w:type="dxa"/>
          </w:tcPr>
          <w:p w:rsidR="0060732E" w:rsidRPr="00A3346B" w:rsidRDefault="0060732E" w:rsidP="00636DDA">
            <w:pPr>
              <w:jc w:val="both"/>
              <w:rPr>
                <w:lang w:val="en-US"/>
              </w:rPr>
            </w:pPr>
            <w:r>
              <w:rPr>
                <w:color w:val="333333"/>
              </w:rPr>
              <w:t>П</w:t>
            </w:r>
            <w:r w:rsidRPr="00A3346B">
              <w:rPr>
                <w:color w:val="333333"/>
              </w:rPr>
              <w:t>роизносительные нормы устной речи</w:t>
            </w:r>
            <w:r>
              <w:rPr>
                <w:color w:val="333333"/>
              </w:rPr>
              <w:t>.</w:t>
            </w:r>
          </w:p>
        </w:tc>
        <w:tc>
          <w:tcPr>
            <w:tcW w:w="3402" w:type="dxa"/>
          </w:tcPr>
          <w:p w:rsidR="0060732E" w:rsidRPr="00A3346B" w:rsidRDefault="0060732E" w:rsidP="00636DDA">
            <w:pPr>
              <w:rPr>
                <w:i/>
              </w:rPr>
            </w:pPr>
            <w:proofErr w:type="spellStart"/>
            <w:r w:rsidRPr="00A3346B">
              <w:rPr>
                <w:i/>
              </w:rPr>
              <w:t>Було</w:t>
            </w:r>
            <w:r>
              <w:rPr>
                <w:i/>
              </w:rPr>
              <w:t>ЧН</w:t>
            </w:r>
            <w:r w:rsidRPr="00A3346B">
              <w:rPr>
                <w:i/>
              </w:rPr>
              <w:t>ая</w:t>
            </w:r>
            <w:proofErr w:type="spellEnd"/>
            <w:r w:rsidRPr="00A3346B">
              <w:rPr>
                <w:i/>
              </w:rPr>
              <w:t xml:space="preserve">, </w:t>
            </w:r>
            <w:proofErr w:type="spellStart"/>
            <w:r w:rsidRPr="00A3346B">
              <w:rPr>
                <w:i/>
              </w:rPr>
              <w:t>игруше</w:t>
            </w:r>
            <w:r>
              <w:rPr>
                <w:i/>
              </w:rPr>
              <w:t>ЧН</w:t>
            </w:r>
            <w:r w:rsidRPr="00A3346B">
              <w:rPr>
                <w:i/>
              </w:rPr>
              <w:t>ый</w:t>
            </w:r>
            <w:proofErr w:type="spellEnd"/>
            <w:r w:rsidRPr="00A3346B">
              <w:rPr>
                <w:i/>
              </w:rPr>
              <w:t xml:space="preserve">, </w:t>
            </w:r>
            <w:proofErr w:type="spellStart"/>
            <w:r w:rsidRPr="00A3346B">
              <w:rPr>
                <w:i/>
              </w:rPr>
              <w:t>деви</w:t>
            </w:r>
            <w:r>
              <w:rPr>
                <w:i/>
              </w:rPr>
              <w:t>ЧН</w:t>
            </w:r>
            <w:r w:rsidRPr="00A3346B">
              <w:rPr>
                <w:i/>
              </w:rPr>
              <w:t>ик</w:t>
            </w:r>
            <w:proofErr w:type="spellEnd"/>
            <w:r w:rsidRPr="00A3346B">
              <w:rPr>
                <w:i/>
              </w:rPr>
              <w:t xml:space="preserve"> [</w:t>
            </w:r>
            <w:proofErr w:type="gramStart"/>
            <w:r>
              <w:rPr>
                <w:i/>
              </w:rPr>
              <w:t>Ш</w:t>
            </w:r>
            <w:proofErr w:type="gramEnd"/>
            <w:r w:rsidRPr="00A3346B">
              <w:rPr>
                <w:i/>
              </w:rPr>
              <w:t xml:space="preserve">], </w:t>
            </w:r>
            <w:proofErr w:type="spellStart"/>
            <w:r w:rsidRPr="00A3346B">
              <w:rPr>
                <w:i/>
              </w:rPr>
              <w:t>наро</w:t>
            </w:r>
            <w:r>
              <w:rPr>
                <w:i/>
              </w:rPr>
              <w:t>ЧН</w:t>
            </w:r>
            <w:r w:rsidRPr="00A3346B">
              <w:rPr>
                <w:i/>
              </w:rPr>
              <w:t>о</w:t>
            </w:r>
            <w:proofErr w:type="spellEnd"/>
            <w:r w:rsidRPr="00A3346B">
              <w:rPr>
                <w:i/>
              </w:rPr>
              <w:t xml:space="preserve"> [</w:t>
            </w:r>
            <w:r>
              <w:rPr>
                <w:i/>
              </w:rPr>
              <w:t>Ш</w:t>
            </w:r>
            <w:r w:rsidRPr="00A3346B">
              <w:rPr>
                <w:i/>
              </w:rPr>
              <w:t xml:space="preserve">], </w:t>
            </w:r>
            <w:proofErr w:type="spellStart"/>
            <w:r w:rsidRPr="00A3346B">
              <w:rPr>
                <w:i/>
              </w:rPr>
              <w:t>аф</w:t>
            </w:r>
            <w:r>
              <w:rPr>
                <w:i/>
              </w:rPr>
              <w:t>Е</w:t>
            </w:r>
            <w:r w:rsidRPr="00A3346B">
              <w:rPr>
                <w:i/>
              </w:rPr>
              <w:t>ра</w:t>
            </w:r>
            <w:proofErr w:type="spellEnd"/>
            <w:r w:rsidRPr="00A3346B">
              <w:rPr>
                <w:i/>
              </w:rPr>
              <w:t xml:space="preserve">, </w:t>
            </w:r>
            <w:proofErr w:type="spellStart"/>
            <w:r w:rsidRPr="00A3346B">
              <w:rPr>
                <w:i/>
              </w:rPr>
              <w:t>голол</w:t>
            </w:r>
            <w:r>
              <w:rPr>
                <w:i/>
              </w:rPr>
              <w:t>Е</w:t>
            </w:r>
            <w:r w:rsidRPr="00A3346B">
              <w:rPr>
                <w:i/>
              </w:rPr>
              <w:t>дица</w:t>
            </w:r>
            <w:proofErr w:type="spellEnd"/>
            <w:r w:rsidRPr="00A3346B">
              <w:rPr>
                <w:i/>
              </w:rPr>
              <w:t xml:space="preserve">, </w:t>
            </w:r>
            <w:proofErr w:type="spellStart"/>
            <w:r w:rsidRPr="00A3346B">
              <w:rPr>
                <w:i/>
              </w:rPr>
              <w:t>ж</w:t>
            </w:r>
            <w:r>
              <w:rPr>
                <w:i/>
              </w:rPr>
              <w:t>Ёлоб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щЁ</w:t>
            </w:r>
            <w:r w:rsidRPr="00A3346B">
              <w:rPr>
                <w:i/>
              </w:rPr>
              <w:t>лка</w:t>
            </w:r>
            <w:proofErr w:type="spellEnd"/>
          </w:p>
        </w:tc>
      </w:tr>
      <w:tr w:rsidR="0060732E" w:rsidRPr="00AC079B" w:rsidTr="00636DDA">
        <w:trPr>
          <w:trHeight w:val="630"/>
        </w:trPr>
        <w:tc>
          <w:tcPr>
            <w:tcW w:w="413" w:type="dxa"/>
          </w:tcPr>
          <w:p w:rsidR="0060732E" w:rsidRPr="00A3346B" w:rsidRDefault="0060732E" w:rsidP="00636DDA">
            <w:pPr>
              <w:rPr>
                <w:b/>
                <w:sz w:val="28"/>
                <w:szCs w:val="28"/>
              </w:rPr>
            </w:pPr>
            <w:r w:rsidRPr="00A3346B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097" w:type="dxa"/>
          </w:tcPr>
          <w:p w:rsidR="0060732E" w:rsidRPr="00A3346B" w:rsidRDefault="0060732E" w:rsidP="00636DDA">
            <w:r w:rsidRPr="00A3346B">
              <w:t>Лексические нормы</w:t>
            </w:r>
          </w:p>
        </w:tc>
        <w:tc>
          <w:tcPr>
            <w:tcW w:w="2694" w:type="dxa"/>
          </w:tcPr>
          <w:p w:rsidR="0060732E" w:rsidRPr="00B614E4" w:rsidRDefault="0060732E" w:rsidP="00636DDA">
            <w:pPr>
              <w:jc w:val="both"/>
            </w:pPr>
            <w:r w:rsidRPr="00B614E4">
              <w:rPr>
                <w:color w:val="333333"/>
              </w:rPr>
              <w:t>нормы, которые регулируют правила использования и сочетания слов в речи</w:t>
            </w:r>
            <w:r>
              <w:rPr>
                <w:color w:val="333333"/>
              </w:rPr>
              <w:t>.</w:t>
            </w:r>
          </w:p>
        </w:tc>
        <w:tc>
          <w:tcPr>
            <w:tcW w:w="3402" w:type="dxa"/>
          </w:tcPr>
          <w:p w:rsidR="0060732E" w:rsidRPr="00560FF0" w:rsidRDefault="0060732E" w:rsidP="00636DDA">
            <w:pPr>
              <w:jc w:val="both"/>
            </w:pPr>
            <w:proofErr w:type="gramStart"/>
            <w:r w:rsidRPr="00560FF0">
              <w:rPr>
                <w:i/>
              </w:rPr>
              <w:t>Памятный сувенир</w:t>
            </w:r>
            <w:r>
              <w:t xml:space="preserve"> (не правильно) </w:t>
            </w:r>
            <w:r w:rsidRPr="00B614E4">
              <w:rPr>
                <w:lang w:val="en-US"/>
              </w:rPr>
              <w:sym w:font="Wingdings" w:char="F0E0"/>
            </w:r>
            <w:r w:rsidRPr="00B614E4">
              <w:t xml:space="preserve"> </w:t>
            </w:r>
            <w:r w:rsidRPr="00560FF0">
              <w:rPr>
                <w:i/>
              </w:rPr>
              <w:t>Сувенир</w:t>
            </w:r>
            <w:r>
              <w:rPr>
                <w:i/>
              </w:rPr>
              <w:t xml:space="preserve"> </w:t>
            </w:r>
            <w:r>
              <w:t xml:space="preserve">(правильно), </w:t>
            </w:r>
            <w:r w:rsidRPr="00560FF0">
              <w:rPr>
                <w:i/>
              </w:rPr>
              <w:t>львиная</w:t>
            </w:r>
            <w:r>
              <w:t xml:space="preserve"> </w:t>
            </w:r>
            <w:r w:rsidRPr="00560FF0">
              <w:rPr>
                <w:i/>
              </w:rPr>
              <w:t>часть</w:t>
            </w:r>
            <w:r>
              <w:t xml:space="preserve"> (не правильно) </w:t>
            </w:r>
            <w:r w:rsidRPr="00560FF0">
              <w:rPr>
                <w:lang w:val="en-US"/>
              </w:rPr>
              <w:sym w:font="Wingdings" w:char="F0E0"/>
            </w:r>
            <w:r w:rsidRPr="00560FF0">
              <w:t xml:space="preserve"> </w:t>
            </w:r>
            <w:r w:rsidRPr="00560FF0">
              <w:rPr>
                <w:i/>
              </w:rPr>
              <w:t>львиная</w:t>
            </w:r>
            <w:r>
              <w:t xml:space="preserve"> </w:t>
            </w:r>
            <w:r w:rsidRPr="00560FF0">
              <w:rPr>
                <w:i/>
              </w:rPr>
              <w:t>доля</w:t>
            </w:r>
            <w:r>
              <w:rPr>
                <w:i/>
              </w:rPr>
              <w:t xml:space="preserve"> </w:t>
            </w:r>
            <w:r>
              <w:t>(правильно)</w:t>
            </w:r>
            <w:proofErr w:type="gramEnd"/>
          </w:p>
        </w:tc>
      </w:tr>
      <w:tr w:rsidR="0060732E" w:rsidRPr="00AC079B" w:rsidTr="00636DDA">
        <w:trPr>
          <w:trHeight w:val="630"/>
        </w:trPr>
        <w:tc>
          <w:tcPr>
            <w:tcW w:w="413" w:type="dxa"/>
          </w:tcPr>
          <w:p w:rsidR="0060732E" w:rsidRPr="00A3346B" w:rsidRDefault="0060732E" w:rsidP="00636DDA">
            <w:pPr>
              <w:rPr>
                <w:b/>
                <w:sz w:val="28"/>
                <w:szCs w:val="28"/>
              </w:rPr>
            </w:pPr>
            <w:r w:rsidRPr="00A3346B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097" w:type="dxa"/>
          </w:tcPr>
          <w:p w:rsidR="0060732E" w:rsidRPr="00A3346B" w:rsidRDefault="0060732E" w:rsidP="00636DDA">
            <w:r w:rsidRPr="00A3346B">
              <w:t>Синтаксические нормы</w:t>
            </w:r>
          </w:p>
        </w:tc>
        <w:tc>
          <w:tcPr>
            <w:tcW w:w="2694" w:type="dxa"/>
          </w:tcPr>
          <w:p w:rsidR="0060732E" w:rsidRPr="00560FF0" w:rsidRDefault="0060732E" w:rsidP="00636DDA">
            <w:pPr>
              <w:jc w:val="both"/>
            </w:pPr>
            <w:r>
              <w:rPr>
                <w:color w:val="333333"/>
              </w:rPr>
              <w:t>С</w:t>
            </w:r>
            <w:r w:rsidRPr="00560FF0">
              <w:rPr>
                <w:color w:val="333333"/>
              </w:rPr>
              <w:t>овокупность критериев, управляющих правильным построением и употреблением предложений и словосочетаний</w:t>
            </w:r>
            <w:r>
              <w:rPr>
                <w:color w:val="333333"/>
              </w:rPr>
              <w:t>.</w:t>
            </w:r>
          </w:p>
        </w:tc>
        <w:tc>
          <w:tcPr>
            <w:tcW w:w="3402" w:type="dxa"/>
          </w:tcPr>
          <w:p w:rsidR="0060732E" w:rsidRPr="00560FF0" w:rsidRDefault="0060732E" w:rsidP="00636DDA">
            <w:pPr>
              <w:jc w:val="both"/>
            </w:pPr>
            <w:r w:rsidRPr="00560FF0">
              <w:rPr>
                <w:i/>
              </w:rPr>
              <w:t xml:space="preserve">Он </w:t>
            </w:r>
            <w:r w:rsidRPr="00560FF0">
              <w:rPr>
                <w:b/>
                <w:i/>
              </w:rPr>
              <w:t>не только</w:t>
            </w:r>
            <w:r w:rsidRPr="00560FF0">
              <w:rPr>
                <w:i/>
              </w:rPr>
              <w:t xml:space="preserve"> любил прозу, </w:t>
            </w:r>
            <w:r w:rsidRPr="00560FF0">
              <w:rPr>
                <w:b/>
                <w:i/>
              </w:rPr>
              <w:t>но</w:t>
            </w:r>
            <w:r w:rsidRPr="00560FF0">
              <w:rPr>
                <w:i/>
              </w:rPr>
              <w:t xml:space="preserve"> </w:t>
            </w:r>
            <w:r w:rsidRPr="00560FF0">
              <w:rPr>
                <w:b/>
                <w:i/>
              </w:rPr>
              <w:t>и</w:t>
            </w:r>
            <w:r w:rsidRPr="00560FF0">
              <w:rPr>
                <w:i/>
              </w:rPr>
              <w:t xml:space="preserve"> стихи</w:t>
            </w:r>
            <w:proofErr w:type="gramStart"/>
            <w:r w:rsidRPr="00560FF0">
              <w:rPr>
                <w:i/>
              </w:rPr>
              <w:t>.</w:t>
            </w:r>
            <w:proofErr w:type="gramEnd"/>
            <w:r w:rsidRPr="00560FF0">
              <w:rPr>
                <w:i/>
              </w:rPr>
              <w:t xml:space="preserve"> </w:t>
            </w:r>
            <w:r>
              <w:t>(</w:t>
            </w:r>
            <w:proofErr w:type="gramStart"/>
            <w:r>
              <w:t>н</w:t>
            </w:r>
            <w:proofErr w:type="gramEnd"/>
            <w:r>
              <w:t xml:space="preserve">е правильно) </w:t>
            </w:r>
            <w:r w:rsidRPr="00560FF0">
              <w:rPr>
                <w:lang w:val="en-US"/>
              </w:rPr>
              <w:sym w:font="Wingdings" w:char="F0E0"/>
            </w:r>
            <w:r>
              <w:t xml:space="preserve"> </w:t>
            </w:r>
            <w:r w:rsidRPr="00560FF0">
              <w:rPr>
                <w:i/>
              </w:rPr>
              <w:t xml:space="preserve">Он любил </w:t>
            </w:r>
            <w:r w:rsidRPr="00560FF0">
              <w:rPr>
                <w:b/>
                <w:i/>
              </w:rPr>
              <w:t>не только</w:t>
            </w:r>
            <w:r w:rsidRPr="00560FF0">
              <w:rPr>
                <w:i/>
              </w:rPr>
              <w:t xml:space="preserve"> прозу, </w:t>
            </w:r>
            <w:r w:rsidRPr="00560FF0">
              <w:rPr>
                <w:b/>
                <w:i/>
              </w:rPr>
              <w:t>но и</w:t>
            </w:r>
            <w:r w:rsidRPr="00560FF0">
              <w:rPr>
                <w:i/>
              </w:rPr>
              <w:t xml:space="preserve"> стихи</w:t>
            </w:r>
            <w:r>
              <w:t>. (правильно)</w:t>
            </w:r>
          </w:p>
        </w:tc>
      </w:tr>
      <w:tr w:rsidR="0060732E" w:rsidRPr="00AC079B" w:rsidTr="00636DDA">
        <w:trPr>
          <w:trHeight w:val="599"/>
        </w:trPr>
        <w:tc>
          <w:tcPr>
            <w:tcW w:w="413" w:type="dxa"/>
          </w:tcPr>
          <w:p w:rsidR="0060732E" w:rsidRPr="00A3346B" w:rsidRDefault="0060732E" w:rsidP="00636DDA">
            <w:pPr>
              <w:rPr>
                <w:b/>
                <w:sz w:val="28"/>
                <w:szCs w:val="28"/>
              </w:rPr>
            </w:pPr>
            <w:r w:rsidRPr="00A3346B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097" w:type="dxa"/>
          </w:tcPr>
          <w:p w:rsidR="0060732E" w:rsidRPr="00A3346B" w:rsidRDefault="0060732E" w:rsidP="00636DDA">
            <w:r w:rsidRPr="00A3346B">
              <w:t>Речевые недочеты</w:t>
            </w:r>
          </w:p>
        </w:tc>
        <w:tc>
          <w:tcPr>
            <w:tcW w:w="2694" w:type="dxa"/>
          </w:tcPr>
          <w:p w:rsidR="0060732E" w:rsidRPr="00560FF0" w:rsidRDefault="0060732E" w:rsidP="00636DDA">
            <w:pPr>
              <w:jc w:val="both"/>
            </w:pPr>
            <w:r>
              <w:rPr>
                <w:color w:val="333333"/>
              </w:rPr>
              <w:t>О</w:t>
            </w:r>
            <w:r w:rsidRPr="00560FF0">
              <w:rPr>
                <w:color w:val="333333"/>
              </w:rPr>
              <w:t>шибки не в построении, не в структуре языковой единицы, а в ее использовании, чаще всего в использовании слова</w:t>
            </w:r>
            <w:r>
              <w:rPr>
                <w:color w:val="333333"/>
              </w:rPr>
              <w:t>.</w:t>
            </w:r>
          </w:p>
        </w:tc>
        <w:tc>
          <w:tcPr>
            <w:tcW w:w="3402" w:type="dxa"/>
          </w:tcPr>
          <w:p w:rsidR="0060732E" w:rsidRPr="00560FF0" w:rsidRDefault="0060732E" w:rsidP="00636DDA">
            <w:pPr>
              <w:jc w:val="both"/>
              <w:rPr>
                <w:color w:val="000000"/>
              </w:rPr>
            </w:pPr>
            <w:r w:rsidRPr="00560FF0">
              <w:rPr>
                <w:i/>
                <w:color w:val="000000"/>
              </w:rPr>
              <w:t xml:space="preserve">Дешевые </w:t>
            </w:r>
            <w:r w:rsidRPr="00560FF0">
              <w:rPr>
                <w:color w:val="000000"/>
              </w:rPr>
              <w:t>цены</w:t>
            </w:r>
            <w:r>
              <w:rPr>
                <w:color w:val="000000"/>
              </w:rPr>
              <w:t xml:space="preserve"> (не правильно) </w:t>
            </w:r>
            <w:r w:rsidRPr="00560FF0">
              <w:rPr>
                <w:color w:val="000000"/>
                <w:lang w:val="en-US"/>
              </w:rPr>
              <w:sym w:font="Wingdings" w:char="F0E0"/>
            </w:r>
            <w:r w:rsidRPr="00560FF0">
              <w:rPr>
                <w:color w:val="000000"/>
              </w:rPr>
              <w:t xml:space="preserve"> </w:t>
            </w:r>
            <w:r w:rsidRPr="00560FF0">
              <w:rPr>
                <w:i/>
                <w:color w:val="000000"/>
              </w:rPr>
              <w:t xml:space="preserve">Низкие </w:t>
            </w:r>
            <w:r w:rsidRPr="00560FF0">
              <w:rPr>
                <w:color w:val="000000"/>
              </w:rPr>
              <w:t>цены</w:t>
            </w:r>
            <w:r>
              <w:rPr>
                <w:color w:val="000000"/>
              </w:rPr>
              <w:t xml:space="preserve"> (правильно), Брат </w:t>
            </w:r>
            <w:r w:rsidRPr="00560FF0">
              <w:rPr>
                <w:i/>
                <w:color w:val="000000"/>
              </w:rPr>
              <w:t>сидел</w:t>
            </w:r>
            <w:r>
              <w:rPr>
                <w:color w:val="000000"/>
              </w:rPr>
              <w:t xml:space="preserve"> за столом и </w:t>
            </w:r>
            <w:r w:rsidRPr="00560FF0">
              <w:rPr>
                <w:i/>
                <w:color w:val="000000"/>
              </w:rPr>
              <w:t>раскрашивает</w:t>
            </w:r>
            <w:r>
              <w:rPr>
                <w:color w:val="000000"/>
              </w:rPr>
              <w:t xml:space="preserve"> картинки</w:t>
            </w:r>
            <w:proofErr w:type="gramStart"/>
            <w:r>
              <w:rPr>
                <w:color w:val="000000"/>
              </w:rPr>
              <w:t>.</w:t>
            </w:r>
            <w:proofErr w:type="gramEnd"/>
            <w:r>
              <w:rPr>
                <w:color w:val="000000"/>
              </w:rPr>
              <w:t xml:space="preserve"> (</w:t>
            </w:r>
            <w:proofErr w:type="gramStart"/>
            <w:r>
              <w:rPr>
                <w:color w:val="000000"/>
              </w:rPr>
              <w:t>н</w:t>
            </w:r>
            <w:proofErr w:type="gramEnd"/>
            <w:r>
              <w:rPr>
                <w:color w:val="000000"/>
              </w:rPr>
              <w:t xml:space="preserve">е правильно) </w:t>
            </w:r>
            <w:r w:rsidRPr="00560FF0">
              <w:rPr>
                <w:color w:val="000000"/>
                <w:lang w:val="en-US"/>
              </w:rPr>
              <w:sym w:font="Wingdings" w:char="F0E0"/>
            </w:r>
            <w:r>
              <w:rPr>
                <w:color w:val="000000"/>
              </w:rPr>
              <w:t xml:space="preserve"> Брат </w:t>
            </w:r>
            <w:r w:rsidRPr="00560FF0">
              <w:rPr>
                <w:i/>
                <w:color w:val="000000"/>
              </w:rPr>
              <w:t>сидел</w:t>
            </w:r>
            <w:r>
              <w:rPr>
                <w:color w:val="000000"/>
              </w:rPr>
              <w:t xml:space="preserve"> за столом и </w:t>
            </w:r>
            <w:r w:rsidRPr="00560FF0">
              <w:rPr>
                <w:i/>
                <w:color w:val="000000"/>
              </w:rPr>
              <w:t>раскрашивал</w:t>
            </w:r>
            <w:r>
              <w:rPr>
                <w:color w:val="000000"/>
              </w:rPr>
              <w:t xml:space="preserve"> картинки. (правильно)</w:t>
            </w:r>
          </w:p>
        </w:tc>
      </w:tr>
      <w:tr w:rsidR="0060732E" w:rsidRPr="00AC079B" w:rsidTr="0060732E">
        <w:trPr>
          <w:trHeight w:val="1411"/>
        </w:trPr>
        <w:tc>
          <w:tcPr>
            <w:tcW w:w="413" w:type="dxa"/>
          </w:tcPr>
          <w:p w:rsidR="0060732E" w:rsidRPr="00A3346B" w:rsidRDefault="0060732E" w:rsidP="00636DDA">
            <w:pPr>
              <w:rPr>
                <w:b/>
                <w:sz w:val="28"/>
                <w:szCs w:val="28"/>
              </w:rPr>
            </w:pPr>
            <w:r w:rsidRPr="00A3346B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097" w:type="dxa"/>
          </w:tcPr>
          <w:p w:rsidR="0060732E" w:rsidRPr="00A3346B" w:rsidRDefault="0060732E" w:rsidP="00636DDA">
            <w:r w:rsidRPr="00A3346B">
              <w:t>Неблагозвучие</w:t>
            </w:r>
          </w:p>
        </w:tc>
        <w:tc>
          <w:tcPr>
            <w:tcW w:w="2694" w:type="dxa"/>
          </w:tcPr>
          <w:p w:rsidR="0060732E" w:rsidRPr="009F0DCB" w:rsidRDefault="0060732E" w:rsidP="00636DDA">
            <w:pPr>
              <w:jc w:val="both"/>
            </w:pPr>
            <w:r w:rsidRPr="009F0DCB">
              <w:rPr>
                <w:color w:val="333333"/>
              </w:rPr>
              <w:t>Негармоничное, неприятное сочетание звуков</w:t>
            </w:r>
            <w:r>
              <w:rPr>
                <w:color w:val="333333"/>
              </w:rPr>
              <w:t>.</w:t>
            </w:r>
          </w:p>
        </w:tc>
        <w:tc>
          <w:tcPr>
            <w:tcW w:w="3402" w:type="dxa"/>
          </w:tcPr>
          <w:p w:rsidR="0060732E" w:rsidRPr="009F0DCB" w:rsidRDefault="0060732E" w:rsidP="00636DDA">
            <w:pPr>
              <w:jc w:val="both"/>
            </w:pPr>
            <w:r w:rsidRPr="009F0DCB">
              <w:rPr>
                <w:color w:val="333333"/>
              </w:rPr>
              <w:t xml:space="preserve">Письма в </w:t>
            </w:r>
            <w:proofErr w:type="spellStart"/>
            <w:r w:rsidRPr="009F0DCB">
              <w:rPr>
                <w:color w:val="333333"/>
              </w:rPr>
              <w:t>Игарку</w:t>
            </w:r>
            <w:proofErr w:type="spellEnd"/>
            <w:r w:rsidRPr="009F0DCB">
              <w:rPr>
                <w:color w:val="333333"/>
              </w:rPr>
              <w:t xml:space="preserve"> пересылаются через</w:t>
            </w:r>
            <w:r w:rsidRPr="009F0DCB">
              <w:rPr>
                <w:color w:val="333333"/>
                <w:lang w:val="en"/>
              </w:rPr>
              <w:t> </w:t>
            </w:r>
            <w:proofErr w:type="spellStart"/>
            <w:r w:rsidRPr="009F0DCB">
              <w:t>Упрглавсевморпуть</w:t>
            </w:r>
            <w:proofErr w:type="spellEnd"/>
            <w:r w:rsidRPr="009F0DCB">
              <w:rPr>
                <w:lang w:val="en"/>
              </w:rPr>
              <w:t> </w:t>
            </w:r>
            <w:r>
              <w:t xml:space="preserve"> (надо было раскры</w:t>
            </w:r>
            <w:r w:rsidRPr="009F0DCB">
              <w:t xml:space="preserve">ть аббревиатуру - </w:t>
            </w:r>
            <w:r w:rsidRPr="009F0DCB">
              <w:rPr>
                <w:color w:val="333333"/>
              </w:rPr>
              <w:t xml:space="preserve"> </w:t>
            </w:r>
            <w:r w:rsidRPr="009F0DCB">
              <w:t>Управление Главного североморского пути)</w:t>
            </w:r>
          </w:p>
        </w:tc>
      </w:tr>
      <w:tr w:rsidR="0060732E" w:rsidRPr="00AC079B" w:rsidTr="00636DDA">
        <w:trPr>
          <w:trHeight w:val="1258"/>
        </w:trPr>
        <w:tc>
          <w:tcPr>
            <w:tcW w:w="413" w:type="dxa"/>
          </w:tcPr>
          <w:p w:rsidR="0060732E" w:rsidRPr="00A3346B" w:rsidRDefault="0060732E" w:rsidP="00636DDA">
            <w:pPr>
              <w:rPr>
                <w:b/>
                <w:sz w:val="28"/>
                <w:szCs w:val="28"/>
              </w:rPr>
            </w:pPr>
            <w:r w:rsidRPr="00A3346B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097" w:type="dxa"/>
          </w:tcPr>
          <w:p w:rsidR="0060732E" w:rsidRPr="009F0DCB" w:rsidRDefault="0060732E" w:rsidP="00636DDA">
            <w:r w:rsidRPr="009F0DCB">
              <w:t>Неуместные звуковые повторы</w:t>
            </w:r>
          </w:p>
        </w:tc>
        <w:tc>
          <w:tcPr>
            <w:tcW w:w="2694" w:type="dxa"/>
          </w:tcPr>
          <w:p w:rsidR="0060732E" w:rsidRPr="009F0DCB" w:rsidRDefault="0060732E" w:rsidP="00636DDA">
            <w:pPr>
              <w:jc w:val="both"/>
            </w:pPr>
            <w:r w:rsidRPr="009F0DCB">
              <w:rPr>
                <w:color w:val="333333"/>
              </w:rPr>
              <w:t>Негармоничное, неприятное сочетание звуков</w:t>
            </w:r>
            <w:r>
              <w:rPr>
                <w:color w:val="333333"/>
              </w:rPr>
              <w:t>.</w:t>
            </w:r>
          </w:p>
        </w:tc>
        <w:tc>
          <w:tcPr>
            <w:tcW w:w="3402" w:type="dxa"/>
          </w:tcPr>
          <w:p w:rsidR="0060732E" w:rsidRPr="009F0DCB" w:rsidRDefault="0060732E" w:rsidP="00636DDA">
            <w:pPr>
              <w:jc w:val="both"/>
            </w:pPr>
            <w:r w:rsidRPr="009F0DCB">
              <w:rPr>
                <w:color w:val="333333"/>
              </w:rPr>
              <w:t xml:space="preserve">Опыт первых перевозок показал, что </w:t>
            </w:r>
            <w:proofErr w:type="spellStart"/>
            <w:r w:rsidRPr="009F0DCB">
              <w:rPr>
                <w:color w:val="333333"/>
              </w:rPr>
              <w:t>перепростой</w:t>
            </w:r>
            <w:proofErr w:type="spellEnd"/>
            <w:r w:rsidRPr="009F0DCB">
              <w:rPr>
                <w:color w:val="333333"/>
              </w:rPr>
              <w:t xml:space="preserve"> вагонов очень велик</w:t>
            </w:r>
          </w:p>
        </w:tc>
      </w:tr>
      <w:tr w:rsidR="0060732E" w:rsidRPr="00AC079B" w:rsidTr="00636DDA">
        <w:trPr>
          <w:trHeight w:val="630"/>
        </w:trPr>
        <w:tc>
          <w:tcPr>
            <w:tcW w:w="413" w:type="dxa"/>
          </w:tcPr>
          <w:p w:rsidR="0060732E" w:rsidRPr="00A3346B" w:rsidRDefault="0060732E" w:rsidP="00636DDA">
            <w:pPr>
              <w:rPr>
                <w:b/>
                <w:sz w:val="28"/>
                <w:szCs w:val="28"/>
              </w:rPr>
            </w:pPr>
            <w:r w:rsidRPr="00A3346B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3097" w:type="dxa"/>
          </w:tcPr>
          <w:p w:rsidR="0060732E" w:rsidRPr="00A3346B" w:rsidRDefault="0060732E" w:rsidP="00636DDA">
            <w:r w:rsidRPr="00A3346B">
              <w:t>Случайная рифма</w:t>
            </w:r>
          </w:p>
        </w:tc>
        <w:tc>
          <w:tcPr>
            <w:tcW w:w="2694" w:type="dxa"/>
          </w:tcPr>
          <w:p w:rsidR="0060732E" w:rsidRPr="002013A6" w:rsidRDefault="0060732E" w:rsidP="0060732E">
            <w:r>
              <w:t>С</w:t>
            </w:r>
            <w:r w:rsidRPr="002013A6">
              <w:t xml:space="preserve">озвучие слов, непреднамеренно вставленное автором в текст или литературное произведение и не </w:t>
            </w:r>
            <w:r w:rsidRPr="002013A6">
              <w:lastRenderedPageBreak/>
              <w:t>влияющее на его художественную ценность и восприятие</w:t>
            </w:r>
            <w:r>
              <w:t>.</w:t>
            </w:r>
          </w:p>
        </w:tc>
        <w:tc>
          <w:tcPr>
            <w:tcW w:w="3402" w:type="dxa"/>
          </w:tcPr>
          <w:p w:rsidR="0060732E" w:rsidRPr="002013A6" w:rsidRDefault="0060732E" w:rsidP="00636DDA">
            <w:pPr>
              <w:jc w:val="both"/>
            </w:pPr>
            <w:r w:rsidRPr="002013A6">
              <w:rPr>
                <w:iCs/>
              </w:rPr>
              <w:lastRenderedPageBreak/>
              <w:t>Я знал красавиц недоступных,</w:t>
            </w:r>
            <w:r w:rsidRPr="002013A6">
              <w:rPr>
                <w:iCs/>
              </w:rPr>
              <w:br/>
              <w:t>Холодных, чистых как зима,</w:t>
            </w:r>
            <w:r w:rsidRPr="002013A6">
              <w:rPr>
                <w:iCs/>
              </w:rPr>
              <w:br/>
            </w:r>
            <w:r w:rsidRPr="002013A6">
              <w:rPr>
                <w:i/>
                <w:iCs/>
              </w:rPr>
              <w:t>Неумолимых</w:t>
            </w:r>
            <w:r w:rsidRPr="002013A6">
              <w:rPr>
                <w:iCs/>
              </w:rPr>
              <w:t>, недоступных,</w:t>
            </w:r>
            <w:r w:rsidRPr="002013A6">
              <w:rPr>
                <w:iCs/>
              </w:rPr>
              <w:br/>
            </w:r>
            <w:r w:rsidRPr="002013A6">
              <w:rPr>
                <w:i/>
                <w:iCs/>
              </w:rPr>
              <w:t>Непостижимых</w:t>
            </w:r>
            <w:r w:rsidRPr="002013A6">
              <w:rPr>
                <w:iCs/>
              </w:rPr>
              <w:t xml:space="preserve"> для ума.</w:t>
            </w:r>
            <w:r w:rsidRPr="002013A6">
              <w:br/>
              <w:t>                      </w:t>
            </w:r>
            <w:r>
              <w:rPr>
                <w:iCs/>
              </w:rPr>
              <w:t>     </w:t>
            </w:r>
            <w:r w:rsidRPr="002013A6">
              <w:rPr>
                <w:iCs/>
              </w:rPr>
              <w:t>(А.С. Пушкин)</w:t>
            </w:r>
          </w:p>
        </w:tc>
      </w:tr>
    </w:tbl>
    <w:p w:rsidR="0060732E" w:rsidRPr="00AC079B" w:rsidRDefault="0060732E" w:rsidP="0060732E">
      <w:pPr>
        <w:rPr>
          <w:sz w:val="28"/>
          <w:szCs w:val="28"/>
        </w:rPr>
      </w:pPr>
    </w:p>
    <w:p w:rsidR="00E350F8" w:rsidRDefault="00E350F8" w:rsidP="00E350F8">
      <w:pPr>
        <w:pStyle w:val="a7"/>
        <w:spacing w:after="200" w:line="276" w:lineRule="auto"/>
        <w:ind w:left="720"/>
        <w:contextualSpacing/>
        <w:rPr>
          <w:b/>
          <w:sz w:val="32"/>
          <w:szCs w:val="32"/>
        </w:rPr>
      </w:pPr>
      <w:r w:rsidRPr="00E350F8">
        <w:rPr>
          <w:b/>
          <w:sz w:val="32"/>
          <w:szCs w:val="32"/>
        </w:rPr>
        <w:t>Задания</w:t>
      </w:r>
      <w:r>
        <w:rPr>
          <w:b/>
          <w:sz w:val="32"/>
          <w:szCs w:val="32"/>
        </w:rPr>
        <w:t xml:space="preserve"> (вариант №1)</w:t>
      </w:r>
    </w:p>
    <w:p w:rsidR="00E350F8" w:rsidRPr="00E350F8" w:rsidRDefault="00E350F8" w:rsidP="00E350F8">
      <w:pPr>
        <w:pStyle w:val="a7"/>
        <w:spacing w:after="200" w:line="276" w:lineRule="auto"/>
        <w:ind w:left="720"/>
        <w:contextualSpacing/>
        <w:rPr>
          <w:b/>
          <w:sz w:val="28"/>
          <w:szCs w:val="32"/>
        </w:rPr>
      </w:pPr>
      <w:r w:rsidRPr="00E350F8">
        <w:rPr>
          <w:b/>
          <w:sz w:val="28"/>
          <w:szCs w:val="32"/>
        </w:rPr>
        <w:t>№1</w:t>
      </w:r>
    </w:p>
    <w:p w:rsidR="00E350F8" w:rsidRDefault="00E350F8" w:rsidP="00E350F8">
      <w:pPr>
        <w:pStyle w:val="a7"/>
        <w:numPr>
          <w:ilvl w:val="0"/>
          <w:numId w:val="22"/>
        </w:numPr>
        <w:spacing w:after="200" w:line="276" w:lineRule="auto"/>
        <w:contextualSpacing/>
      </w:pPr>
      <w:r>
        <w:t xml:space="preserve">а, б, </w:t>
      </w:r>
      <w:proofErr w:type="gramStart"/>
      <w:r>
        <w:t>г</w:t>
      </w:r>
      <w:proofErr w:type="gramEnd"/>
    </w:p>
    <w:p w:rsidR="00E350F8" w:rsidRDefault="00E350F8" w:rsidP="00E350F8">
      <w:pPr>
        <w:pStyle w:val="a7"/>
        <w:numPr>
          <w:ilvl w:val="0"/>
          <w:numId w:val="22"/>
        </w:numPr>
        <w:spacing w:after="200" w:line="276" w:lineRule="auto"/>
        <w:contextualSpacing/>
      </w:pPr>
      <w:r>
        <w:t xml:space="preserve">а, б, </w:t>
      </w:r>
      <w:proofErr w:type="gramStart"/>
      <w:r>
        <w:t>г</w:t>
      </w:r>
      <w:proofErr w:type="gramEnd"/>
    </w:p>
    <w:p w:rsidR="00E350F8" w:rsidRDefault="00E350F8" w:rsidP="00E350F8">
      <w:pPr>
        <w:pStyle w:val="a7"/>
        <w:numPr>
          <w:ilvl w:val="0"/>
          <w:numId w:val="22"/>
        </w:numPr>
        <w:spacing w:after="200" w:line="276" w:lineRule="auto"/>
        <w:contextualSpacing/>
      </w:pPr>
      <w:r>
        <w:t xml:space="preserve">в, </w:t>
      </w:r>
      <w:proofErr w:type="gramStart"/>
      <w:r>
        <w:t>г</w:t>
      </w:r>
      <w:proofErr w:type="gramEnd"/>
    </w:p>
    <w:p w:rsidR="00E350F8" w:rsidRDefault="00E350F8" w:rsidP="00E350F8">
      <w:pPr>
        <w:pStyle w:val="a7"/>
        <w:numPr>
          <w:ilvl w:val="0"/>
          <w:numId w:val="22"/>
        </w:numPr>
        <w:spacing w:after="200" w:line="276" w:lineRule="auto"/>
        <w:contextualSpacing/>
      </w:pPr>
      <w:r>
        <w:t xml:space="preserve">а, </w:t>
      </w:r>
      <w:proofErr w:type="gramStart"/>
      <w:r>
        <w:t>б</w:t>
      </w:r>
      <w:proofErr w:type="gramEnd"/>
      <w:r>
        <w:t xml:space="preserve">, в </w:t>
      </w:r>
    </w:p>
    <w:p w:rsidR="00E350F8" w:rsidRDefault="00E350F8" w:rsidP="00E350F8">
      <w:pPr>
        <w:pStyle w:val="a7"/>
        <w:numPr>
          <w:ilvl w:val="0"/>
          <w:numId w:val="22"/>
        </w:numPr>
        <w:spacing w:after="200" w:line="276" w:lineRule="auto"/>
        <w:contextualSpacing/>
      </w:pPr>
      <w:r>
        <w:t>б</w:t>
      </w:r>
    </w:p>
    <w:p w:rsidR="00E350F8" w:rsidRDefault="00E350F8" w:rsidP="00E350F8">
      <w:pPr>
        <w:pStyle w:val="a7"/>
        <w:numPr>
          <w:ilvl w:val="0"/>
          <w:numId w:val="22"/>
        </w:numPr>
        <w:spacing w:after="200" w:line="276" w:lineRule="auto"/>
        <w:contextualSpacing/>
      </w:pPr>
      <w:r>
        <w:t xml:space="preserve">б, </w:t>
      </w:r>
      <w:proofErr w:type="gramStart"/>
      <w:r>
        <w:t>г</w:t>
      </w:r>
      <w:proofErr w:type="gramEnd"/>
    </w:p>
    <w:p w:rsidR="00E350F8" w:rsidRDefault="00E350F8" w:rsidP="00E350F8">
      <w:pPr>
        <w:pStyle w:val="a7"/>
        <w:numPr>
          <w:ilvl w:val="0"/>
          <w:numId w:val="22"/>
        </w:numPr>
        <w:spacing w:after="200" w:line="276" w:lineRule="auto"/>
        <w:contextualSpacing/>
      </w:pPr>
      <w:r>
        <w:t xml:space="preserve">а, </w:t>
      </w:r>
      <w:proofErr w:type="gramStart"/>
      <w:r>
        <w:t>г</w:t>
      </w:r>
      <w:proofErr w:type="gramEnd"/>
    </w:p>
    <w:p w:rsidR="00E350F8" w:rsidRDefault="00E350F8" w:rsidP="00E350F8">
      <w:pPr>
        <w:pStyle w:val="a7"/>
        <w:numPr>
          <w:ilvl w:val="0"/>
          <w:numId w:val="22"/>
        </w:numPr>
        <w:spacing w:after="200" w:line="276" w:lineRule="auto"/>
        <w:contextualSpacing/>
      </w:pPr>
      <w:r>
        <w:t xml:space="preserve">а, </w:t>
      </w:r>
      <w:proofErr w:type="gramStart"/>
      <w:r>
        <w:t>г</w:t>
      </w:r>
      <w:proofErr w:type="gramEnd"/>
    </w:p>
    <w:p w:rsidR="00E350F8" w:rsidRDefault="00E350F8" w:rsidP="00E350F8">
      <w:pPr>
        <w:pStyle w:val="a7"/>
        <w:numPr>
          <w:ilvl w:val="0"/>
          <w:numId w:val="22"/>
        </w:numPr>
        <w:spacing w:after="200" w:line="276" w:lineRule="auto"/>
        <w:contextualSpacing/>
      </w:pPr>
      <w:r>
        <w:t>а</w:t>
      </w:r>
    </w:p>
    <w:p w:rsidR="00E350F8" w:rsidRDefault="00E350F8" w:rsidP="00E350F8">
      <w:pPr>
        <w:spacing w:after="200" w:line="276" w:lineRule="auto"/>
        <w:ind w:left="360" w:firstLine="348"/>
        <w:contextualSpacing/>
        <w:rPr>
          <w:b/>
          <w:sz w:val="28"/>
          <w:szCs w:val="28"/>
        </w:rPr>
      </w:pPr>
      <w:r w:rsidRPr="00E350F8">
        <w:rPr>
          <w:b/>
          <w:sz w:val="28"/>
          <w:szCs w:val="28"/>
        </w:rPr>
        <w:t>№2</w:t>
      </w:r>
    </w:p>
    <w:p w:rsidR="00E350F8" w:rsidRPr="00E350F8" w:rsidRDefault="00E350F8" w:rsidP="00E350F8">
      <w:pPr>
        <w:spacing w:after="200" w:line="276" w:lineRule="auto"/>
        <w:ind w:left="360"/>
        <w:contextualSpacing/>
        <w:rPr>
          <w:b/>
          <w:sz w:val="28"/>
          <w:szCs w:val="28"/>
        </w:rPr>
      </w:pPr>
    </w:p>
    <w:p w:rsidR="00E350F8" w:rsidRDefault="00E350F8" w:rsidP="00E350F8">
      <w:pPr>
        <w:spacing w:after="200" w:line="276" w:lineRule="auto"/>
        <w:ind w:left="360"/>
        <w:contextualSpacing/>
      </w:pPr>
      <w:proofErr w:type="gramStart"/>
      <w:r w:rsidRPr="00E350F8">
        <w:rPr>
          <w:sz w:val="28"/>
          <w:szCs w:val="28"/>
        </w:rPr>
        <w:t xml:space="preserve">Августовский (если говорят о месяце (Августовский путч)) и </w:t>
      </w:r>
      <w:proofErr w:type="spellStart"/>
      <w:r w:rsidRPr="00E350F8">
        <w:rPr>
          <w:sz w:val="28"/>
          <w:szCs w:val="28"/>
        </w:rPr>
        <w:t>августОвский</w:t>
      </w:r>
      <w:proofErr w:type="spellEnd"/>
      <w:r w:rsidRPr="00E350F8">
        <w:rPr>
          <w:sz w:val="28"/>
          <w:szCs w:val="28"/>
        </w:rPr>
        <w:t xml:space="preserve"> (в названиях (</w:t>
      </w:r>
      <w:proofErr w:type="spellStart"/>
      <w:r w:rsidRPr="00E350F8">
        <w:rPr>
          <w:sz w:val="28"/>
          <w:szCs w:val="28"/>
        </w:rPr>
        <w:t>августОвский</w:t>
      </w:r>
      <w:proofErr w:type="spellEnd"/>
      <w:r w:rsidRPr="00E350F8">
        <w:rPr>
          <w:sz w:val="28"/>
          <w:szCs w:val="28"/>
        </w:rPr>
        <w:t xml:space="preserve"> канал)), </w:t>
      </w:r>
      <w:proofErr w:type="spellStart"/>
      <w:r w:rsidRPr="00E350F8">
        <w:rPr>
          <w:sz w:val="28"/>
          <w:szCs w:val="28"/>
        </w:rPr>
        <w:t>агЕнт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алкогОль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алфавИт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апартеИд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апострОф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арЕст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аристокрАтия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асимметрИя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афЕра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баловАть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балОванный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балУешь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безУдержный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блЁклый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блокИровать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блокИрованный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бомбардировАть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бомбардирОванный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бюрокрАтия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вероисповЕдание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ветеринАрия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возбуждЁнный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воспроизведЁнный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втрИдорога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гастронОмия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гЕнезис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гладИльный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глубокА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гОрьки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гОрдиев</w:t>
      </w:r>
      <w:proofErr w:type="spellEnd"/>
      <w:r w:rsidRPr="00E350F8">
        <w:rPr>
          <w:sz w:val="28"/>
          <w:szCs w:val="28"/>
        </w:rPr>
        <w:t xml:space="preserve"> узел, </w:t>
      </w:r>
      <w:proofErr w:type="spellStart"/>
      <w:r w:rsidRPr="00E350F8">
        <w:rPr>
          <w:sz w:val="28"/>
          <w:szCs w:val="28"/>
        </w:rPr>
        <w:t>давнИшний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делегИровать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делегИрованный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дЕспот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деспотИя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добЫча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договорЁнность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донЕльзя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дремОта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духовнИк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еретИк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житиЕ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завИдно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завсегдАтай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зАговор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закУпорить</w:t>
      </w:r>
      <w:proofErr w:type="spellEnd"/>
      <w:proofErr w:type="gramEnd"/>
      <w:r w:rsidRPr="00E350F8">
        <w:rPr>
          <w:sz w:val="28"/>
          <w:szCs w:val="28"/>
        </w:rPr>
        <w:t xml:space="preserve">, </w:t>
      </w:r>
      <w:proofErr w:type="spellStart"/>
      <w:proofErr w:type="gramStart"/>
      <w:r w:rsidRPr="00E350F8">
        <w:rPr>
          <w:sz w:val="28"/>
          <w:szCs w:val="28"/>
        </w:rPr>
        <w:t>звонИшь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звонЯт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избалОванный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исповЕдание</w:t>
      </w:r>
      <w:proofErr w:type="spellEnd"/>
      <w:r w:rsidRPr="00E350F8">
        <w:rPr>
          <w:sz w:val="28"/>
          <w:szCs w:val="28"/>
        </w:rPr>
        <w:t xml:space="preserve">, Исподволь, </w:t>
      </w:r>
      <w:proofErr w:type="spellStart"/>
      <w:r w:rsidRPr="00E350F8">
        <w:rPr>
          <w:sz w:val="28"/>
          <w:szCs w:val="28"/>
        </w:rPr>
        <w:t>истерИя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истЕкший</w:t>
      </w:r>
      <w:proofErr w:type="spellEnd"/>
      <w:r w:rsidRPr="00E350F8">
        <w:rPr>
          <w:sz w:val="28"/>
          <w:szCs w:val="28"/>
        </w:rPr>
        <w:t xml:space="preserve"> (год), </w:t>
      </w:r>
      <w:proofErr w:type="spellStart"/>
      <w:r w:rsidRPr="00E350F8">
        <w:rPr>
          <w:sz w:val="28"/>
          <w:szCs w:val="28"/>
        </w:rPr>
        <w:t>истЁкший</w:t>
      </w:r>
      <w:proofErr w:type="spellEnd"/>
      <w:r w:rsidRPr="00E350F8">
        <w:rPr>
          <w:sz w:val="28"/>
          <w:szCs w:val="28"/>
        </w:rPr>
        <w:t xml:space="preserve"> (кровью), </w:t>
      </w:r>
      <w:proofErr w:type="spellStart"/>
      <w:r w:rsidRPr="00E350F8">
        <w:rPr>
          <w:sz w:val="28"/>
          <w:szCs w:val="28"/>
        </w:rPr>
        <w:t>исчЕрпать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кАмбала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каталОг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каучУк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квартАл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квАшение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кичИться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клАла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клЕить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коклЮш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красИвее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кремЕнь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кулинАрИя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ломОть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лубОчный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манЕвры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мАркЕтинг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маркИровАть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маркИрОванный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мастерскИ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мАстерский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мЕльком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мЕнеджмент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мизЕрный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монумЕнт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мытАрство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мЫтарь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нАголо</w:t>
      </w:r>
      <w:proofErr w:type="spellEnd"/>
      <w:r w:rsidRPr="00E350F8">
        <w:rPr>
          <w:sz w:val="28"/>
          <w:szCs w:val="28"/>
        </w:rPr>
        <w:t xml:space="preserve"> (стричь), </w:t>
      </w:r>
      <w:proofErr w:type="spellStart"/>
      <w:r w:rsidRPr="00E350F8">
        <w:rPr>
          <w:sz w:val="28"/>
          <w:szCs w:val="28"/>
        </w:rPr>
        <w:t>наголО</w:t>
      </w:r>
      <w:proofErr w:type="spellEnd"/>
      <w:r w:rsidRPr="00E350F8">
        <w:rPr>
          <w:sz w:val="28"/>
          <w:szCs w:val="28"/>
        </w:rPr>
        <w:t xml:space="preserve"> (держать шашки), </w:t>
      </w:r>
      <w:proofErr w:type="spellStart"/>
      <w:r w:rsidRPr="00E350F8">
        <w:rPr>
          <w:sz w:val="28"/>
          <w:szCs w:val="28"/>
        </w:rPr>
        <w:t>нАискось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налОженный</w:t>
      </w:r>
      <w:proofErr w:type="spellEnd"/>
      <w:r w:rsidRPr="00E350F8">
        <w:rPr>
          <w:sz w:val="28"/>
          <w:szCs w:val="28"/>
        </w:rPr>
        <w:t xml:space="preserve"> (платеж), </w:t>
      </w:r>
      <w:proofErr w:type="spellStart"/>
      <w:r w:rsidRPr="00E350F8">
        <w:rPr>
          <w:sz w:val="28"/>
          <w:szCs w:val="28"/>
        </w:rPr>
        <w:t>наОтмашь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недвИжимость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некролОг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новорождЁнный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нормировАть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обеспЕчение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обесцЕнить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обетовАнный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облегчИть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ободрИть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обострИть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олигАрхия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опЕка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оперИться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оптОвый</w:t>
      </w:r>
      <w:proofErr w:type="spellEnd"/>
      <w:proofErr w:type="gramEnd"/>
      <w:r w:rsidRPr="00E350F8">
        <w:rPr>
          <w:sz w:val="28"/>
          <w:szCs w:val="28"/>
        </w:rPr>
        <w:t xml:space="preserve">, </w:t>
      </w:r>
      <w:proofErr w:type="spellStart"/>
      <w:proofErr w:type="gramStart"/>
      <w:r w:rsidRPr="00E350F8">
        <w:rPr>
          <w:sz w:val="28"/>
          <w:szCs w:val="28"/>
        </w:rPr>
        <w:t>осЕдлый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осуждЕнный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откУпорить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очистнОй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пАсквиль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петлЯ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пиццерИя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побасЁнка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подросткОвый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поставщИк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поутрУ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пОхороны</w:t>
      </w:r>
      <w:proofErr w:type="spellEnd"/>
      <w:r w:rsidRPr="00E350F8">
        <w:rPr>
          <w:sz w:val="28"/>
          <w:szCs w:val="28"/>
        </w:rPr>
        <w:t xml:space="preserve">, на </w:t>
      </w:r>
      <w:proofErr w:type="spellStart"/>
      <w:r w:rsidRPr="00E350F8">
        <w:rPr>
          <w:sz w:val="28"/>
          <w:szCs w:val="28"/>
        </w:rPr>
        <w:t>похоронАх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премировАние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премировАть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премирОванный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придАное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принУдить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проведЁнный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процЕнт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путепровОд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рАкурс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рэкетИр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рОвен</w:t>
      </w:r>
      <w:proofErr w:type="spellEnd"/>
      <w:r w:rsidRPr="00E350F8">
        <w:rPr>
          <w:sz w:val="28"/>
          <w:szCs w:val="28"/>
        </w:rPr>
        <w:t xml:space="preserve">, не </w:t>
      </w:r>
      <w:proofErr w:type="spellStart"/>
      <w:r w:rsidRPr="00E350F8">
        <w:rPr>
          <w:sz w:val="28"/>
          <w:szCs w:val="28"/>
        </w:rPr>
        <w:t>ровЁн</w:t>
      </w:r>
      <w:proofErr w:type="spellEnd"/>
      <w:r w:rsidRPr="00E350F8">
        <w:rPr>
          <w:sz w:val="28"/>
          <w:szCs w:val="28"/>
        </w:rPr>
        <w:t xml:space="preserve"> час, </w:t>
      </w:r>
      <w:proofErr w:type="spellStart"/>
      <w:r w:rsidRPr="00E350F8">
        <w:rPr>
          <w:sz w:val="28"/>
          <w:szCs w:val="28"/>
        </w:rPr>
        <w:t>санитарИя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сантимЕтр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свЁкла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сИлос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снАдобье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соболЕзнование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сОгнутый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созЫв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сосредотОчение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срЕдства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стАтуя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столЯр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тамОжня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танцОвщица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тиранИя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тЯжба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углубИть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украИнский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умЕрший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усугубИть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фенОмен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lastRenderedPageBreak/>
        <w:t>ходАтайствовать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холЁный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христианИн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цемЕнт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чЕрпать</w:t>
      </w:r>
      <w:proofErr w:type="spellEnd"/>
      <w:r w:rsidRPr="00E350F8">
        <w:rPr>
          <w:sz w:val="28"/>
          <w:szCs w:val="28"/>
        </w:rPr>
        <w:t xml:space="preserve">, </w:t>
      </w:r>
      <w:proofErr w:type="spellStart"/>
      <w:r w:rsidRPr="00E350F8">
        <w:rPr>
          <w:sz w:val="28"/>
          <w:szCs w:val="28"/>
        </w:rPr>
        <w:t>щавЕль</w:t>
      </w:r>
      <w:proofErr w:type="spellEnd"/>
      <w:r w:rsidRPr="00E350F8">
        <w:rPr>
          <w:sz w:val="28"/>
          <w:szCs w:val="28"/>
        </w:rPr>
        <w:t xml:space="preserve">, Экскурс, </w:t>
      </w:r>
      <w:proofErr w:type="spellStart"/>
      <w:r w:rsidRPr="00E350F8">
        <w:rPr>
          <w:sz w:val="28"/>
          <w:szCs w:val="28"/>
        </w:rPr>
        <w:t>экспЕрт</w:t>
      </w:r>
      <w:proofErr w:type="spellEnd"/>
      <w:proofErr w:type="gramEnd"/>
    </w:p>
    <w:p w:rsidR="0036450A" w:rsidRDefault="0036450A" w:rsidP="0036450A">
      <w:pPr>
        <w:ind w:left="360"/>
        <w:rPr>
          <w:b/>
          <w:color w:val="333333"/>
          <w:sz w:val="28"/>
          <w:szCs w:val="28"/>
        </w:rPr>
      </w:pPr>
    </w:p>
    <w:p w:rsidR="00B80AC5" w:rsidRDefault="00B80AC5" w:rsidP="0036450A">
      <w:pPr>
        <w:ind w:left="360"/>
        <w:rPr>
          <w:b/>
          <w:color w:val="333333"/>
          <w:sz w:val="28"/>
          <w:szCs w:val="28"/>
        </w:rPr>
      </w:pPr>
      <w:r w:rsidRPr="00B80AC5">
        <w:rPr>
          <w:b/>
          <w:color w:val="333333"/>
          <w:sz w:val="28"/>
          <w:szCs w:val="28"/>
        </w:rPr>
        <w:t>№3</w:t>
      </w:r>
    </w:p>
    <w:p w:rsidR="00B80AC5" w:rsidRDefault="00B80AC5" w:rsidP="00B80AC5">
      <w:pPr>
        <w:rPr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1) Эту проблему мы обсуждали с учеными с мировым именем. 2) Как один из стилистических приемов в ораторской речи употребляется ирония. 3) Система содержит более тридцати наименований: регулирующие, управляющие, функциональные и вычислительные устройства, приборы контроля, регистрирующие и показывающие. 4) Имена героев войны произносятся ими с глубоким уважением. 5) Это позволит определить перечень важнейших видов оборудования, машин, механизмов, освоение которых планируется</w:t>
      </w:r>
      <w:proofErr w:type="gramEnd"/>
      <w:r>
        <w:rPr>
          <w:color w:val="000000"/>
          <w:sz w:val="28"/>
          <w:szCs w:val="28"/>
        </w:rPr>
        <w:t xml:space="preserve"> комплексно, а также заданий по созданию и промышленному освоению полных комплексов, серий, типажей и рядов оборудования машин, механизмов, средств механизации и автоматизации. 6)Эксперименты по измерению импульсов вторичных частиц часто не удается выполнить четко. 7) Проблем предостаточно, а </w:t>
      </w:r>
      <w:proofErr w:type="gramStart"/>
      <w:r>
        <w:rPr>
          <w:color w:val="000000"/>
          <w:sz w:val="28"/>
          <w:szCs w:val="28"/>
        </w:rPr>
        <w:t>главная</w:t>
      </w:r>
      <w:proofErr w:type="gramEnd"/>
      <w:r>
        <w:rPr>
          <w:color w:val="000000"/>
          <w:sz w:val="28"/>
          <w:szCs w:val="28"/>
        </w:rPr>
        <w:t xml:space="preserve"> – сюрприз капризной погоды. 8) Организуем </w:t>
      </w:r>
      <w:proofErr w:type="spellStart"/>
      <w:r>
        <w:rPr>
          <w:color w:val="000000"/>
          <w:sz w:val="28"/>
          <w:szCs w:val="28"/>
        </w:rPr>
        <w:t>систематическо</w:t>
      </w:r>
      <w:proofErr w:type="spellEnd"/>
      <w:r>
        <w:rPr>
          <w:color w:val="000000"/>
          <w:sz w:val="28"/>
          <w:szCs w:val="28"/>
        </w:rPr>
        <w:t xml:space="preserve"> - тематические выставки. 8. Сегодня необходимо поговорить хотя бы об обязательствах. 9) Угрожающе холодный свет зловеще освещал кипящие воронки бурлящей воды. 10) Все население села стало стекаться сюда с раннего утра</w:t>
      </w:r>
      <w:proofErr w:type="gramStart"/>
      <w:r>
        <w:rPr>
          <w:color w:val="000000"/>
          <w:sz w:val="28"/>
          <w:szCs w:val="28"/>
        </w:rPr>
        <w:t xml:space="preserve"> .</w:t>
      </w:r>
      <w:proofErr w:type="gramEnd"/>
    </w:p>
    <w:p w:rsidR="00B80AC5" w:rsidRDefault="00B80AC5" w:rsidP="0036450A">
      <w:pPr>
        <w:ind w:left="360"/>
        <w:rPr>
          <w:b/>
          <w:color w:val="333333"/>
          <w:sz w:val="28"/>
          <w:szCs w:val="28"/>
        </w:rPr>
      </w:pPr>
    </w:p>
    <w:p w:rsidR="00B80AC5" w:rsidRDefault="00B80AC5" w:rsidP="0036450A">
      <w:pPr>
        <w:ind w:left="360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№4</w:t>
      </w:r>
    </w:p>
    <w:p w:rsidR="00B80AC5" w:rsidRDefault="00B80AC5" w:rsidP="00B80AC5">
      <w:pPr>
        <w:rPr>
          <w:sz w:val="28"/>
          <w:szCs w:val="28"/>
        </w:rPr>
      </w:pPr>
      <w:r>
        <w:rPr>
          <w:sz w:val="28"/>
          <w:szCs w:val="28"/>
        </w:rPr>
        <w:t>1) Работа предприятия оценивается по количеству изготовленной продукции и вырученной прибыли.</w:t>
      </w:r>
    </w:p>
    <w:p w:rsidR="00B80AC5" w:rsidRDefault="00B80AC5" w:rsidP="00B80AC5">
      <w:pPr>
        <w:rPr>
          <w:sz w:val="28"/>
          <w:szCs w:val="28"/>
        </w:rPr>
      </w:pPr>
      <w:r>
        <w:rPr>
          <w:sz w:val="28"/>
          <w:szCs w:val="28"/>
        </w:rPr>
        <w:t>2) Способность  быстрого приспособления организма к температурным изменениям свойственна закаленным и изнеженным людям в разной мере.</w:t>
      </w:r>
    </w:p>
    <w:p w:rsidR="00B80AC5" w:rsidRDefault="00B80AC5" w:rsidP="00B80AC5">
      <w:pPr>
        <w:rPr>
          <w:sz w:val="28"/>
          <w:szCs w:val="28"/>
        </w:rPr>
      </w:pPr>
      <w:r>
        <w:rPr>
          <w:sz w:val="28"/>
          <w:szCs w:val="28"/>
        </w:rPr>
        <w:t>3) Лучшая организация труда и отдыха во многом способствует улучшению работы.</w:t>
      </w:r>
    </w:p>
    <w:p w:rsidR="00B80AC5" w:rsidRDefault="00B80AC5" w:rsidP="00B80AC5">
      <w:pPr>
        <w:rPr>
          <w:sz w:val="28"/>
          <w:szCs w:val="28"/>
        </w:rPr>
      </w:pPr>
      <w:r>
        <w:rPr>
          <w:sz w:val="28"/>
          <w:szCs w:val="28"/>
        </w:rPr>
        <w:t>4) Пользуются успехом выступления по радио юристов и других экспертов.</w:t>
      </w:r>
    </w:p>
    <w:p w:rsidR="00B80AC5" w:rsidRDefault="00B80AC5" w:rsidP="00B80AC5">
      <w:pPr>
        <w:rPr>
          <w:sz w:val="28"/>
          <w:szCs w:val="28"/>
        </w:rPr>
      </w:pPr>
      <w:r>
        <w:rPr>
          <w:sz w:val="28"/>
          <w:szCs w:val="28"/>
        </w:rPr>
        <w:t>6) Директор старался объяснить и почувствовать всем, насколько важна эта проблема.</w:t>
      </w:r>
    </w:p>
    <w:p w:rsidR="00B80AC5" w:rsidRDefault="00B80AC5" w:rsidP="00B80AC5">
      <w:pPr>
        <w:rPr>
          <w:sz w:val="28"/>
          <w:szCs w:val="28"/>
        </w:rPr>
      </w:pPr>
      <w:r>
        <w:rPr>
          <w:sz w:val="28"/>
          <w:szCs w:val="28"/>
        </w:rPr>
        <w:t>7) Водителю необходимо время для того, чтобы начать обгон, а это происходит как раз в тот период, когда времени меньше всего.</w:t>
      </w:r>
    </w:p>
    <w:p w:rsidR="00B80AC5" w:rsidRDefault="00B80AC5" w:rsidP="00B80AC5">
      <w:pPr>
        <w:rPr>
          <w:sz w:val="28"/>
          <w:szCs w:val="28"/>
        </w:rPr>
      </w:pPr>
      <w:r>
        <w:rPr>
          <w:sz w:val="28"/>
          <w:szCs w:val="28"/>
        </w:rPr>
        <w:t>8) Под свой контроль прокуратура взяла и данные дела.</w:t>
      </w:r>
    </w:p>
    <w:p w:rsidR="00B80AC5" w:rsidRDefault="00B80AC5" w:rsidP="00B80AC5">
      <w:pPr>
        <w:rPr>
          <w:sz w:val="28"/>
          <w:szCs w:val="28"/>
        </w:rPr>
      </w:pPr>
      <w:r>
        <w:rPr>
          <w:sz w:val="28"/>
          <w:szCs w:val="28"/>
        </w:rPr>
        <w:t xml:space="preserve">9) </w:t>
      </w:r>
      <w:proofErr w:type="gramStart"/>
      <w:r>
        <w:rPr>
          <w:sz w:val="28"/>
          <w:szCs w:val="28"/>
        </w:rPr>
        <w:t>Удостоен</w:t>
      </w:r>
      <w:proofErr w:type="gramEnd"/>
      <w:r>
        <w:rPr>
          <w:sz w:val="28"/>
          <w:szCs w:val="28"/>
        </w:rPr>
        <w:t xml:space="preserve"> приза за достигнутую победу.</w:t>
      </w:r>
    </w:p>
    <w:p w:rsidR="00B80AC5" w:rsidRDefault="00B80AC5" w:rsidP="00B80AC5">
      <w:pPr>
        <w:rPr>
          <w:sz w:val="28"/>
          <w:szCs w:val="28"/>
        </w:rPr>
      </w:pPr>
      <w:bookmarkStart w:id="0" w:name="_GoBack"/>
      <w:bookmarkEnd w:id="0"/>
    </w:p>
    <w:p w:rsidR="00B80AC5" w:rsidRDefault="00B80AC5" w:rsidP="00B80AC5">
      <w:pPr>
        <w:rPr>
          <w:rFonts w:asciiTheme="minorHAnsi" w:hAnsiTheme="minorHAnsi" w:cstheme="minorBidi"/>
          <w:sz w:val="22"/>
          <w:szCs w:val="22"/>
        </w:rPr>
      </w:pPr>
    </w:p>
    <w:p w:rsidR="00B80AC5" w:rsidRPr="00B80AC5" w:rsidRDefault="00B80AC5" w:rsidP="00B80AC5">
      <w:pPr>
        <w:rPr>
          <w:b/>
          <w:color w:val="333333"/>
          <w:sz w:val="28"/>
          <w:szCs w:val="28"/>
        </w:rPr>
      </w:pPr>
    </w:p>
    <w:sectPr w:rsidR="00B80AC5" w:rsidRPr="00B80AC5">
      <w:pgSz w:w="11906" w:h="16838"/>
      <w:pgMar w:top="851" w:right="850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900" w:hanging="360"/>
      </w:pPr>
      <w:rPr>
        <w:rFonts w:hint="default"/>
        <w:sz w:val="20"/>
        <w:szCs w:val="20"/>
      </w:rPr>
    </w:lvl>
  </w:abstractNum>
  <w:abstractNum w:abstractNumId="1">
    <w:nsid w:val="0373771E"/>
    <w:multiLevelType w:val="multilevel"/>
    <w:tmpl w:val="2EAE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3D3F11"/>
    <w:multiLevelType w:val="multilevel"/>
    <w:tmpl w:val="4176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8779FF"/>
    <w:multiLevelType w:val="multilevel"/>
    <w:tmpl w:val="18F4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443EC4"/>
    <w:multiLevelType w:val="hybridMultilevel"/>
    <w:tmpl w:val="217A989E"/>
    <w:lvl w:ilvl="0" w:tplc="0419000F">
      <w:start w:val="1"/>
      <w:numFmt w:val="decimal"/>
      <w:lvlText w:val="%1."/>
      <w:lvlJc w:val="left"/>
      <w:pPr>
        <w:ind w:left="1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5">
    <w:nsid w:val="096E75AA"/>
    <w:multiLevelType w:val="multilevel"/>
    <w:tmpl w:val="BA5E5E0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color w:val="000000" w:themeColor="text1"/>
        <w:sz w:val="28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  <w:color w:val="000000" w:themeColor="text1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 w:themeColor="text1"/>
        <w:sz w:val="28"/>
      </w:rPr>
    </w:lvl>
  </w:abstractNum>
  <w:abstractNum w:abstractNumId="6">
    <w:nsid w:val="0EAE4A68"/>
    <w:multiLevelType w:val="multilevel"/>
    <w:tmpl w:val="777AEBC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F287764"/>
    <w:multiLevelType w:val="hybridMultilevel"/>
    <w:tmpl w:val="35184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1563B4"/>
    <w:multiLevelType w:val="hybridMultilevel"/>
    <w:tmpl w:val="C6CE6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2E0D45"/>
    <w:multiLevelType w:val="hybridMultilevel"/>
    <w:tmpl w:val="34E81AE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6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>
    <w:nsid w:val="289176A7"/>
    <w:multiLevelType w:val="hybridMultilevel"/>
    <w:tmpl w:val="2D187900"/>
    <w:lvl w:ilvl="0" w:tplc="7CA2EF2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B41080C"/>
    <w:multiLevelType w:val="multilevel"/>
    <w:tmpl w:val="C3BA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C6292E"/>
    <w:multiLevelType w:val="multilevel"/>
    <w:tmpl w:val="E73EDDC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4275576C"/>
    <w:multiLevelType w:val="multilevel"/>
    <w:tmpl w:val="2FEAA21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44DF5FC1"/>
    <w:multiLevelType w:val="hybridMultilevel"/>
    <w:tmpl w:val="55CE30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F454143"/>
    <w:multiLevelType w:val="multilevel"/>
    <w:tmpl w:val="DE10AF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58E92387"/>
    <w:multiLevelType w:val="hybridMultilevel"/>
    <w:tmpl w:val="2C7CEF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9EA3501"/>
    <w:multiLevelType w:val="multilevel"/>
    <w:tmpl w:val="4586B1D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73FE31FB"/>
    <w:multiLevelType w:val="multilevel"/>
    <w:tmpl w:val="72A0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0436F8"/>
    <w:multiLevelType w:val="hybridMultilevel"/>
    <w:tmpl w:val="FC0CFD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7CA411A"/>
    <w:multiLevelType w:val="hybridMultilevel"/>
    <w:tmpl w:val="8068B63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>
    <w:nsid w:val="7AAC7701"/>
    <w:multiLevelType w:val="multilevel"/>
    <w:tmpl w:val="4C5A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20"/>
  </w:num>
  <w:num w:numId="4">
    <w:abstractNumId w:val="21"/>
  </w:num>
  <w:num w:numId="5">
    <w:abstractNumId w:val="9"/>
  </w:num>
  <w:num w:numId="6">
    <w:abstractNumId w:val="3"/>
  </w:num>
  <w:num w:numId="7">
    <w:abstractNumId w:val="1"/>
  </w:num>
  <w:num w:numId="8">
    <w:abstractNumId w:val="18"/>
  </w:num>
  <w:num w:numId="9">
    <w:abstractNumId w:val="11"/>
  </w:num>
  <w:num w:numId="10">
    <w:abstractNumId w:val="7"/>
  </w:num>
  <w:num w:numId="11">
    <w:abstractNumId w:val="4"/>
  </w:num>
  <w:num w:numId="12">
    <w:abstractNumId w:val="19"/>
  </w:num>
  <w:num w:numId="13">
    <w:abstractNumId w:val="14"/>
  </w:num>
  <w:num w:numId="14">
    <w:abstractNumId w:val="16"/>
  </w:num>
  <w:num w:numId="15">
    <w:abstractNumId w:val="6"/>
  </w:num>
  <w:num w:numId="16">
    <w:abstractNumId w:val="17"/>
  </w:num>
  <w:num w:numId="17">
    <w:abstractNumId w:val="15"/>
  </w:num>
  <w:num w:numId="18">
    <w:abstractNumId w:val="5"/>
  </w:num>
  <w:num w:numId="19">
    <w:abstractNumId w:val="13"/>
  </w:num>
  <w:num w:numId="20">
    <w:abstractNumId w:val="12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E90"/>
    <w:rsid w:val="00012983"/>
    <w:rsid w:val="000B761D"/>
    <w:rsid w:val="00106C91"/>
    <w:rsid w:val="0012799C"/>
    <w:rsid w:val="001A7E14"/>
    <w:rsid w:val="001E071D"/>
    <w:rsid w:val="001F09DB"/>
    <w:rsid w:val="00234D05"/>
    <w:rsid w:val="0025458F"/>
    <w:rsid w:val="00265E90"/>
    <w:rsid w:val="0029115C"/>
    <w:rsid w:val="00291ABF"/>
    <w:rsid w:val="002B4809"/>
    <w:rsid w:val="0036450A"/>
    <w:rsid w:val="003D1F07"/>
    <w:rsid w:val="003F090E"/>
    <w:rsid w:val="004172BA"/>
    <w:rsid w:val="00437752"/>
    <w:rsid w:val="00482013"/>
    <w:rsid w:val="00537D98"/>
    <w:rsid w:val="00540CD4"/>
    <w:rsid w:val="0060732E"/>
    <w:rsid w:val="00612096"/>
    <w:rsid w:val="006D27AF"/>
    <w:rsid w:val="007A72E7"/>
    <w:rsid w:val="007D3B11"/>
    <w:rsid w:val="008223B6"/>
    <w:rsid w:val="00851061"/>
    <w:rsid w:val="00856886"/>
    <w:rsid w:val="008769A6"/>
    <w:rsid w:val="00972E87"/>
    <w:rsid w:val="009F7031"/>
    <w:rsid w:val="00A1359A"/>
    <w:rsid w:val="00A15889"/>
    <w:rsid w:val="00A4406A"/>
    <w:rsid w:val="00A45125"/>
    <w:rsid w:val="00AC2741"/>
    <w:rsid w:val="00B011C3"/>
    <w:rsid w:val="00B16D27"/>
    <w:rsid w:val="00B80AC5"/>
    <w:rsid w:val="00BB61FE"/>
    <w:rsid w:val="00BB7FF2"/>
    <w:rsid w:val="00BD5462"/>
    <w:rsid w:val="00C34A3D"/>
    <w:rsid w:val="00C730D1"/>
    <w:rsid w:val="00C77423"/>
    <w:rsid w:val="00CA33B3"/>
    <w:rsid w:val="00CC38DC"/>
    <w:rsid w:val="00CD12F9"/>
    <w:rsid w:val="00CE17A5"/>
    <w:rsid w:val="00D11FCB"/>
    <w:rsid w:val="00D142EA"/>
    <w:rsid w:val="00D25DE8"/>
    <w:rsid w:val="00D938C3"/>
    <w:rsid w:val="00E038B1"/>
    <w:rsid w:val="00E350F8"/>
    <w:rsid w:val="00E62D8B"/>
    <w:rsid w:val="00E87A66"/>
    <w:rsid w:val="00EC484B"/>
    <w:rsid w:val="00F04C12"/>
    <w:rsid w:val="00F45E5D"/>
    <w:rsid w:val="00FB097B"/>
    <w:rsid w:val="00FE2A04"/>
    <w:rsid w:val="00FF1DB4"/>
    <w:rsid w:val="42B7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pPr>
      <w:keepNext/>
      <w:tabs>
        <w:tab w:val="left" w:pos="6237"/>
      </w:tabs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spacing w:before="360"/>
      <w:ind w:right="794" w:firstLine="4820"/>
      <w:jc w:val="center"/>
      <w:outlineLvl w:val="4"/>
    </w:pPr>
    <w:rPr>
      <w:i/>
      <w:szCs w:val="20"/>
    </w:rPr>
  </w:style>
  <w:style w:type="paragraph" w:styleId="7">
    <w:name w:val="heading 7"/>
    <w:basedOn w:val="a"/>
    <w:next w:val="a"/>
    <w:qFormat/>
    <w:pPr>
      <w:keepNext/>
      <w:spacing w:before="960"/>
      <w:jc w:val="center"/>
      <w:outlineLvl w:val="6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Strong"/>
    <w:qFormat/>
    <w:rPr>
      <w:b/>
      <w:bCs/>
    </w:rPr>
  </w:style>
  <w:style w:type="character" w:customStyle="1" w:styleId="apple-converted-space">
    <w:name w:val="apple-converted-space"/>
    <w:basedOn w:val="a0"/>
  </w:style>
  <w:style w:type="paragraph" w:styleId="a5">
    <w:name w:val="Plain Text"/>
    <w:basedOn w:val="a"/>
    <w:rPr>
      <w:rFonts w:ascii="Courier New" w:hAnsi="Courier New"/>
      <w:sz w:val="28"/>
      <w:szCs w:val="20"/>
    </w:rPr>
  </w:style>
  <w:style w:type="paragraph" w:styleId="a6">
    <w:name w:val="Normal (Web)"/>
    <w:basedOn w:val="a"/>
    <w:uiPriority w:val="99"/>
    <w:pPr>
      <w:spacing w:before="100" w:beforeAutospacing="1" w:after="100" w:afterAutospacing="1"/>
    </w:pPr>
  </w:style>
  <w:style w:type="paragraph" w:customStyle="1" w:styleId="30">
    <w:name w:val="заголовок 3"/>
    <w:basedOn w:val="a"/>
    <w:next w:val="a"/>
    <w:pPr>
      <w:keepNext/>
      <w:autoSpaceDE w:val="0"/>
      <w:autoSpaceDN w:val="0"/>
      <w:jc w:val="center"/>
    </w:pPr>
    <w:rPr>
      <w:sz w:val="28"/>
      <w:szCs w:val="28"/>
    </w:rPr>
  </w:style>
  <w:style w:type="paragraph" w:customStyle="1" w:styleId="Normal1">
    <w:name w:val="Normal1"/>
    <w:pPr>
      <w:snapToGrid w:val="0"/>
    </w:pPr>
    <w:rPr>
      <w:rFonts w:ascii="Arial" w:hAnsi="Arial"/>
    </w:rPr>
  </w:style>
  <w:style w:type="character" w:customStyle="1" w:styleId="mw-headline">
    <w:name w:val="mw-headline"/>
    <w:rsid w:val="00234D05"/>
  </w:style>
  <w:style w:type="character" w:customStyle="1" w:styleId="mw-editsection-bracket">
    <w:name w:val="mw-editsection-bracket"/>
    <w:rsid w:val="00234D05"/>
  </w:style>
  <w:style w:type="paragraph" w:styleId="a7">
    <w:name w:val="List Paragraph"/>
    <w:basedOn w:val="a"/>
    <w:uiPriority w:val="34"/>
    <w:qFormat/>
    <w:rsid w:val="00D25DE8"/>
    <w:pPr>
      <w:ind w:left="708"/>
    </w:pPr>
  </w:style>
  <w:style w:type="table" w:styleId="a8">
    <w:name w:val="Table Grid"/>
    <w:basedOn w:val="a1"/>
    <w:uiPriority w:val="59"/>
    <w:rsid w:val="00876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pPr>
      <w:keepNext/>
      <w:tabs>
        <w:tab w:val="left" w:pos="6237"/>
      </w:tabs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spacing w:before="360"/>
      <w:ind w:right="794" w:firstLine="4820"/>
      <w:jc w:val="center"/>
      <w:outlineLvl w:val="4"/>
    </w:pPr>
    <w:rPr>
      <w:i/>
      <w:szCs w:val="20"/>
    </w:rPr>
  </w:style>
  <w:style w:type="paragraph" w:styleId="7">
    <w:name w:val="heading 7"/>
    <w:basedOn w:val="a"/>
    <w:next w:val="a"/>
    <w:qFormat/>
    <w:pPr>
      <w:keepNext/>
      <w:spacing w:before="960"/>
      <w:jc w:val="center"/>
      <w:outlineLvl w:val="6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Strong"/>
    <w:qFormat/>
    <w:rPr>
      <w:b/>
      <w:bCs/>
    </w:rPr>
  </w:style>
  <w:style w:type="character" w:customStyle="1" w:styleId="apple-converted-space">
    <w:name w:val="apple-converted-space"/>
    <w:basedOn w:val="a0"/>
  </w:style>
  <w:style w:type="paragraph" w:styleId="a5">
    <w:name w:val="Plain Text"/>
    <w:basedOn w:val="a"/>
    <w:rPr>
      <w:rFonts w:ascii="Courier New" w:hAnsi="Courier New"/>
      <w:sz w:val="28"/>
      <w:szCs w:val="20"/>
    </w:rPr>
  </w:style>
  <w:style w:type="paragraph" w:styleId="a6">
    <w:name w:val="Normal (Web)"/>
    <w:basedOn w:val="a"/>
    <w:uiPriority w:val="99"/>
    <w:pPr>
      <w:spacing w:before="100" w:beforeAutospacing="1" w:after="100" w:afterAutospacing="1"/>
    </w:pPr>
  </w:style>
  <w:style w:type="paragraph" w:customStyle="1" w:styleId="30">
    <w:name w:val="заголовок 3"/>
    <w:basedOn w:val="a"/>
    <w:next w:val="a"/>
    <w:pPr>
      <w:keepNext/>
      <w:autoSpaceDE w:val="0"/>
      <w:autoSpaceDN w:val="0"/>
      <w:jc w:val="center"/>
    </w:pPr>
    <w:rPr>
      <w:sz w:val="28"/>
      <w:szCs w:val="28"/>
    </w:rPr>
  </w:style>
  <w:style w:type="paragraph" w:customStyle="1" w:styleId="Normal1">
    <w:name w:val="Normal1"/>
    <w:pPr>
      <w:snapToGrid w:val="0"/>
    </w:pPr>
    <w:rPr>
      <w:rFonts w:ascii="Arial" w:hAnsi="Arial"/>
    </w:rPr>
  </w:style>
  <w:style w:type="character" w:customStyle="1" w:styleId="mw-headline">
    <w:name w:val="mw-headline"/>
    <w:rsid w:val="00234D05"/>
  </w:style>
  <w:style w:type="character" w:customStyle="1" w:styleId="mw-editsection-bracket">
    <w:name w:val="mw-editsection-bracket"/>
    <w:rsid w:val="00234D05"/>
  </w:style>
  <w:style w:type="paragraph" w:styleId="a7">
    <w:name w:val="List Paragraph"/>
    <w:basedOn w:val="a"/>
    <w:uiPriority w:val="34"/>
    <w:qFormat/>
    <w:rsid w:val="00D25DE8"/>
    <w:pPr>
      <w:ind w:left="708"/>
    </w:pPr>
  </w:style>
  <w:style w:type="table" w:styleId="a8">
    <w:name w:val="Table Grid"/>
    <w:basedOn w:val="a1"/>
    <w:uiPriority w:val="59"/>
    <w:rsid w:val="00876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5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0736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0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8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4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0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1639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4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9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83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7086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0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8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72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32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5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772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1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22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75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7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7147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0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4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45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84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3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3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B4EA8-27A3-428D-B3DE-8C242A52E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1036</Words>
  <Characters>5907</Characters>
  <Application>Microsoft Office Word</Application>
  <DocSecurity>0</DocSecurity>
  <PresentationFormat/>
  <Lines>49</Lines>
  <Paragraphs>13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Реферат</vt:lpstr>
    </vt:vector>
  </TitlesOfParts>
  <Company>Microsoft</Company>
  <LinksUpToDate>false</LinksUpToDate>
  <CharactersWithSpaces>6930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</dc:title>
  <dc:creator>Dom</dc:creator>
  <cp:lastModifiedBy>смерч ковавый</cp:lastModifiedBy>
  <cp:revision>5</cp:revision>
  <cp:lastPrinted>2016-09-15T16:26:00Z</cp:lastPrinted>
  <dcterms:created xsi:type="dcterms:W3CDTF">2016-10-04T12:55:00Z</dcterms:created>
  <dcterms:modified xsi:type="dcterms:W3CDTF">2016-10-05T03:47:00Z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1033-9.1.0.4947</vt:lpwstr>
  </property>
</Properties>
</file>