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A0" w:rsidRPr="00557EA0" w:rsidRDefault="00557EA0" w:rsidP="00557EA0">
      <w:pPr>
        <w:pStyle w:val="a9"/>
        <w:spacing w:before="240"/>
        <w:jc w:val="center"/>
        <w:rPr>
          <w:rFonts w:ascii="Times New Roman" w:hAnsi="Times New Roman"/>
          <w:b/>
          <w:bCs/>
          <w:szCs w:val="28"/>
        </w:rPr>
      </w:pPr>
      <w:r w:rsidRPr="00557EA0">
        <w:rPr>
          <w:rFonts w:ascii="Times New Roman" w:hAnsi="Times New Roman"/>
          <w:b/>
          <w:bCs/>
          <w:szCs w:val="28"/>
        </w:rPr>
        <w:t>МИНИСТЕРСТВО ВЫСШЕГО ОБРАЗОВАНИЯ РФ</w:t>
      </w:r>
    </w:p>
    <w:p w:rsidR="00557EA0" w:rsidRPr="00557EA0" w:rsidRDefault="00557EA0" w:rsidP="00557EA0">
      <w:pPr>
        <w:pStyle w:val="a9"/>
        <w:spacing w:before="240"/>
        <w:jc w:val="center"/>
        <w:rPr>
          <w:rFonts w:ascii="Times New Roman" w:hAnsi="Times New Roman"/>
          <w:b/>
          <w:bCs/>
          <w:szCs w:val="28"/>
        </w:rPr>
      </w:pPr>
    </w:p>
    <w:p w:rsidR="00557EA0" w:rsidRPr="00557EA0" w:rsidRDefault="00557EA0" w:rsidP="00557E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EA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  <w:r w:rsidRPr="00557EA0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</w:t>
      </w:r>
    </w:p>
    <w:p w:rsidR="00557EA0" w:rsidRPr="00557EA0" w:rsidRDefault="00557EA0" w:rsidP="00557EA0">
      <w:pPr>
        <w:pStyle w:val="4"/>
        <w:spacing w:after="480"/>
        <w:jc w:val="center"/>
        <w:rPr>
          <w:b w:val="0"/>
          <w:lang w:val="en-US"/>
        </w:rPr>
      </w:pPr>
      <w:r w:rsidRPr="00557EA0">
        <w:rPr>
          <w:b w:val="0"/>
        </w:rPr>
        <w:t>Кафедра «Математическое обеспечение и применение ЭВМ»</w:t>
      </w:r>
    </w:p>
    <w:p w:rsidR="00557EA0" w:rsidRPr="00557EA0" w:rsidRDefault="00557EA0" w:rsidP="00557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7EA0" w:rsidRPr="00557EA0" w:rsidRDefault="00557EA0" w:rsidP="00557EA0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7EA0">
        <w:rPr>
          <w:rFonts w:ascii="Times New Roman" w:hAnsi="Times New Roman" w:cs="Times New Roman"/>
          <w:b/>
          <w:sz w:val="28"/>
          <w:szCs w:val="28"/>
        </w:rPr>
        <w:t>Экспериментальные методы оценки ПИ</w:t>
      </w:r>
    </w:p>
    <w:p w:rsidR="00557EA0" w:rsidRPr="00557EA0" w:rsidRDefault="00557EA0" w:rsidP="00557EA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57EA0">
        <w:rPr>
          <w:rFonts w:ascii="Times New Roman" w:hAnsi="Times New Roman" w:cs="Times New Roman"/>
          <w:sz w:val="28"/>
          <w:szCs w:val="28"/>
        </w:rPr>
        <w:t>Реферат по дисциплине</w:t>
      </w:r>
    </w:p>
    <w:p w:rsidR="00557EA0" w:rsidRPr="00557EA0" w:rsidRDefault="00557EA0" w:rsidP="00557EA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57EA0">
        <w:rPr>
          <w:rFonts w:ascii="Times New Roman" w:hAnsi="Times New Roman" w:cs="Times New Roman"/>
          <w:sz w:val="28"/>
          <w:szCs w:val="28"/>
        </w:rPr>
        <w:t>«Проектирование человеко-машинного интерфейса»</w:t>
      </w:r>
    </w:p>
    <w:p w:rsidR="00557EA0" w:rsidRPr="00557EA0" w:rsidRDefault="00557EA0" w:rsidP="00557EA0">
      <w:pPr>
        <w:pStyle w:val="5"/>
        <w:tabs>
          <w:tab w:val="left" w:pos="6660"/>
        </w:tabs>
        <w:spacing w:before="1800"/>
        <w:ind w:firstLine="567"/>
        <w:jc w:val="left"/>
        <w:rPr>
          <w:i w:val="0"/>
          <w:iCs/>
          <w:sz w:val="28"/>
          <w:szCs w:val="28"/>
        </w:rPr>
      </w:pPr>
      <w:r w:rsidRPr="00557EA0">
        <w:rPr>
          <w:i w:val="0"/>
          <w:iCs/>
          <w:sz w:val="28"/>
          <w:szCs w:val="28"/>
        </w:rPr>
        <w:t>Авторы работы                                         Угроватов Д.В.</w:t>
      </w:r>
    </w:p>
    <w:p w:rsidR="00557EA0" w:rsidRPr="00557EA0" w:rsidRDefault="00557EA0" w:rsidP="00557EA0">
      <w:pPr>
        <w:rPr>
          <w:rFonts w:ascii="Times New Roman" w:hAnsi="Times New Roman" w:cs="Times New Roman"/>
          <w:sz w:val="28"/>
          <w:szCs w:val="28"/>
        </w:rPr>
      </w:pP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  <w:t xml:space="preserve">     Лялин Н.С.</w:t>
      </w:r>
    </w:p>
    <w:p w:rsidR="00557EA0" w:rsidRPr="00557EA0" w:rsidRDefault="00557EA0" w:rsidP="00557EA0">
      <w:pPr>
        <w:pStyle w:val="2"/>
        <w:tabs>
          <w:tab w:val="clear" w:pos="6237"/>
          <w:tab w:val="left" w:pos="6660"/>
        </w:tabs>
        <w:spacing w:before="120"/>
        <w:ind w:firstLine="567"/>
        <w:rPr>
          <w:iCs/>
          <w:szCs w:val="28"/>
        </w:rPr>
      </w:pPr>
      <w:bookmarkStart w:id="0" w:name="_Toc9354523"/>
      <w:bookmarkStart w:id="1" w:name="_Toc9546067"/>
      <w:r w:rsidRPr="00557EA0">
        <w:rPr>
          <w:iCs/>
          <w:szCs w:val="28"/>
        </w:rPr>
        <w:t>Группа                                                       16ВП1</w:t>
      </w:r>
      <w:bookmarkEnd w:id="0"/>
      <w:bookmarkEnd w:id="1"/>
    </w:p>
    <w:p w:rsidR="00557EA0" w:rsidRPr="00557EA0" w:rsidRDefault="00557EA0" w:rsidP="00557EA0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  <w:szCs w:val="28"/>
        </w:rPr>
      </w:pPr>
      <w:r w:rsidRPr="00557EA0">
        <w:rPr>
          <w:i w:val="0"/>
          <w:iCs/>
          <w:sz w:val="28"/>
          <w:szCs w:val="28"/>
        </w:rPr>
        <w:t>Специальность                                         09.03.04</w:t>
      </w:r>
    </w:p>
    <w:p w:rsidR="00557EA0" w:rsidRPr="00557EA0" w:rsidRDefault="00557EA0" w:rsidP="00557EA0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  <w:szCs w:val="28"/>
        </w:rPr>
      </w:pPr>
      <w:r w:rsidRPr="00557EA0">
        <w:rPr>
          <w:i w:val="0"/>
          <w:iCs/>
          <w:sz w:val="28"/>
          <w:szCs w:val="28"/>
        </w:rPr>
        <w:t xml:space="preserve">Руководитель работы        </w:t>
      </w:r>
      <w:r>
        <w:rPr>
          <w:i w:val="0"/>
          <w:iCs/>
          <w:sz w:val="28"/>
          <w:szCs w:val="28"/>
        </w:rPr>
        <w:t xml:space="preserve">                      </w:t>
      </w:r>
      <w:proofErr w:type="spellStart"/>
      <w:r w:rsidRPr="00557EA0">
        <w:rPr>
          <w:i w:val="0"/>
          <w:iCs/>
          <w:sz w:val="28"/>
          <w:szCs w:val="28"/>
        </w:rPr>
        <w:t>к.т.н</w:t>
      </w:r>
      <w:proofErr w:type="spellEnd"/>
      <w:r w:rsidRPr="00557EA0">
        <w:rPr>
          <w:i w:val="0"/>
          <w:iCs/>
          <w:sz w:val="28"/>
          <w:szCs w:val="28"/>
        </w:rPr>
        <w:t>, доцент Шибанов С.В.</w:t>
      </w:r>
    </w:p>
    <w:p w:rsidR="00557EA0" w:rsidRDefault="00557EA0" w:rsidP="00557EA0">
      <w:pPr>
        <w:rPr>
          <w:rFonts w:ascii="Times New Roman" w:hAnsi="Times New Roman" w:cs="Times New Roman"/>
          <w:sz w:val="28"/>
          <w:szCs w:val="28"/>
        </w:rPr>
      </w:pP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 w:rsidRPr="00557E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57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EA0">
        <w:rPr>
          <w:rFonts w:ascii="Times New Roman" w:hAnsi="Times New Roman" w:cs="Times New Roman"/>
          <w:sz w:val="28"/>
          <w:szCs w:val="28"/>
        </w:rPr>
        <w:t>С.п</w:t>
      </w:r>
      <w:proofErr w:type="spellEnd"/>
      <w:r w:rsidRPr="00557EA0">
        <w:rPr>
          <w:rFonts w:ascii="Times New Roman" w:hAnsi="Times New Roman" w:cs="Times New Roman"/>
          <w:sz w:val="28"/>
          <w:szCs w:val="28"/>
        </w:rPr>
        <w:t>. Дзюба Е.А.</w:t>
      </w:r>
    </w:p>
    <w:p w:rsidR="00557EA0" w:rsidRPr="00557EA0" w:rsidRDefault="00557EA0" w:rsidP="00557EA0">
      <w:pPr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557EA0">
        <w:rPr>
          <w:rFonts w:ascii="Times New Roman" w:hAnsi="Times New Roman" w:cs="Times New Roman"/>
          <w:iCs/>
          <w:sz w:val="28"/>
          <w:szCs w:val="28"/>
        </w:rPr>
        <w:t xml:space="preserve">Работа сдана </w:t>
      </w:r>
      <w:r w:rsidRPr="00557EA0"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   </w:t>
      </w:r>
      <w:r w:rsidRPr="00557EA0">
        <w:rPr>
          <w:rFonts w:ascii="Times New Roman" w:hAnsi="Times New Roman" w:cs="Times New Roman"/>
          <w:iCs/>
          <w:sz w:val="28"/>
          <w:szCs w:val="28"/>
        </w:rPr>
        <w:t>«</w:t>
      </w:r>
      <w:proofErr w:type="gramEnd"/>
      <w:r w:rsidRPr="00557EA0">
        <w:rPr>
          <w:rFonts w:ascii="Times New Roman" w:hAnsi="Times New Roman" w:cs="Times New Roman"/>
          <w:iCs/>
          <w:sz w:val="28"/>
          <w:szCs w:val="28"/>
        </w:rPr>
        <w:t>___»_____201</w:t>
      </w:r>
      <w:r w:rsidR="00AF32A9">
        <w:rPr>
          <w:rFonts w:ascii="Times New Roman" w:hAnsi="Times New Roman" w:cs="Times New Roman"/>
          <w:iCs/>
          <w:sz w:val="28"/>
          <w:szCs w:val="28"/>
        </w:rPr>
        <w:t>9</w:t>
      </w:r>
      <w:r w:rsidRPr="00557EA0">
        <w:rPr>
          <w:rFonts w:ascii="Times New Roman" w:hAnsi="Times New Roman" w:cs="Times New Roman"/>
          <w:iCs/>
          <w:sz w:val="28"/>
          <w:szCs w:val="28"/>
        </w:rPr>
        <w:t>г.</w:t>
      </w:r>
    </w:p>
    <w:p w:rsidR="00557EA0" w:rsidRPr="00557EA0" w:rsidRDefault="00557EA0" w:rsidP="00557EA0">
      <w:pPr>
        <w:pStyle w:val="5"/>
        <w:tabs>
          <w:tab w:val="left" w:pos="6660"/>
        </w:tabs>
        <w:ind w:firstLine="567"/>
        <w:jc w:val="left"/>
        <w:rPr>
          <w:i w:val="0"/>
          <w:iCs/>
          <w:sz w:val="28"/>
          <w:szCs w:val="28"/>
        </w:rPr>
      </w:pPr>
      <w:r w:rsidRPr="00557EA0">
        <w:rPr>
          <w:i w:val="0"/>
          <w:iCs/>
          <w:sz w:val="28"/>
          <w:szCs w:val="28"/>
        </w:rPr>
        <w:t xml:space="preserve">Работа защищена </w:t>
      </w:r>
      <w:r>
        <w:rPr>
          <w:i w:val="0"/>
          <w:iCs/>
          <w:sz w:val="28"/>
          <w:szCs w:val="28"/>
        </w:rPr>
        <w:t xml:space="preserve">                                   </w:t>
      </w:r>
      <w:r w:rsidRPr="00557EA0">
        <w:rPr>
          <w:i w:val="0"/>
          <w:iCs/>
          <w:sz w:val="28"/>
          <w:szCs w:val="28"/>
        </w:rPr>
        <w:t>«___»_____2</w:t>
      </w:r>
      <w:r w:rsidR="00AF32A9">
        <w:rPr>
          <w:i w:val="0"/>
          <w:iCs/>
          <w:sz w:val="28"/>
          <w:szCs w:val="28"/>
        </w:rPr>
        <w:t>019</w:t>
      </w:r>
      <w:r w:rsidRPr="00557EA0">
        <w:rPr>
          <w:i w:val="0"/>
          <w:iCs/>
          <w:sz w:val="28"/>
          <w:szCs w:val="28"/>
        </w:rPr>
        <w:t>г.</w:t>
      </w:r>
    </w:p>
    <w:p w:rsidR="00557EA0" w:rsidRPr="00557EA0" w:rsidRDefault="00557EA0" w:rsidP="00557EA0">
      <w:pPr>
        <w:pStyle w:val="5"/>
        <w:tabs>
          <w:tab w:val="left" w:pos="6660"/>
        </w:tabs>
        <w:ind w:firstLine="567"/>
        <w:jc w:val="left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 xml:space="preserve">Оценка                                                     </w:t>
      </w:r>
      <w:r w:rsidRPr="00557EA0">
        <w:rPr>
          <w:i w:val="0"/>
          <w:iCs/>
          <w:sz w:val="28"/>
          <w:szCs w:val="28"/>
        </w:rPr>
        <w:t>_______________</w:t>
      </w:r>
    </w:p>
    <w:p w:rsidR="00982B5C" w:rsidRDefault="009B0B7C" w:rsidP="00557EA0">
      <w:pPr>
        <w:pStyle w:val="31"/>
        <w:keepNext w:val="0"/>
        <w:autoSpaceDE/>
        <w:autoSpaceDN/>
        <w:spacing w:before="1800"/>
      </w:pPr>
      <w:r>
        <w:t xml:space="preserve">Пенза, </w:t>
      </w:r>
      <w:r w:rsidR="00557EA0" w:rsidRPr="00557EA0">
        <w:t>201</w:t>
      </w:r>
      <w:r w:rsidR="00AF32A9">
        <w:t>9</w:t>
      </w:r>
      <w:r>
        <w:t>г</w:t>
      </w:r>
    </w:p>
    <w:p w:rsidR="00557EA0" w:rsidRPr="00557EA0" w:rsidRDefault="00557EA0" w:rsidP="00557EA0">
      <w:pPr>
        <w:rPr>
          <w:lang w:eastAsia="ru-RU"/>
        </w:rPr>
      </w:pPr>
    </w:p>
    <w:p w:rsidR="00F53A8F" w:rsidRDefault="00F53A8F" w:rsidP="00982B5C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53A8F" w:rsidRDefault="00F53A8F" w:rsidP="00982B5C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53A8F" w:rsidRDefault="00F53A8F" w:rsidP="00982B5C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788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1475" w:rsidRPr="001B1475" w:rsidRDefault="001B1475" w:rsidP="001B1475">
          <w:pPr>
            <w:pStyle w:val="ac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  <w:r w:rsidRPr="001B1475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3699D" w:rsidRPr="00E3699D" w:rsidRDefault="001B1475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369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69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69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46068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_Toc9546068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69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 фокус-групп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_Toc9546069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0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Лабораторное тестирование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_Toc9546070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1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Удаленное модерируемое тестирование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_Toc9546071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2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Удаленное немодерируемое тестирование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_Toc9546072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3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A/B тестирование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_Toc9546073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4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Экспертная оценка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_Toc9546074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5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Карточная сортировка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_Toc9546075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6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_Toc9546076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99D" w:rsidRPr="00E3699D" w:rsidRDefault="00453846" w:rsidP="00E3699D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46077" w:history="1">
            <w:r w:rsidR="00E3699D" w:rsidRPr="00E3699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_Toc9546077 \h </w:instrTex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3699D" w:rsidRPr="00E369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1475" w:rsidRDefault="001B1475" w:rsidP="00E3699D">
          <w:pPr>
            <w:spacing w:after="0" w:line="360" w:lineRule="auto"/>
          </w:pPr>
          <w:r w:rsidRPr="00E3699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B1475" w:rsidRDefault="001B1475" w:rsidP="001659E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B1475" w:rsidRDefault="001B14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1659E4" w:rsidRPr="001659E4" w:rsidRDefault="001659E4" w:rsidP="00E2623D">
      <w:pPr>
        <w:pStyle w:val="2"/>
        <w:spacing w:line="360" w:lineRule="auto"/>
        <w:jc w:val="center"/>
      </w:pPr>
      <w:bookmarkStart w:id="2" w:name="_Toc9546068"/>
      <w:r w:rsidRPr="001B1475">
        <w:rPr>
          <w:b/>
        </w:rPr>
        <w:lastRenderedPageBreak/>
        <w:t>Введение</w:t>
      </w:r>
      <w:bookmarkEnd w:id="2"/>
    </w:p>
    <w:p w:rsidR="00FE2B66" w:rsidRPr="00FE2B66" w:rsidRDefault="00FE2B66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Процесс оценки качества пользовательского интерфейса достаточно­ субъективен и трудно формализуем [5], однако можно утверждать, что качественный интерфейс должен обеспечивать эффективную и продуктивную работу пользователя. Существует также ряд критериев качества любого интерфейса [1,2, 4], четырьмя основными из которых являются: скорость работы пользователей, количество человеческих ошибок, скорость обучения и субъективное удовлетворение пользователей (соответствие интерфейса задачам пользователя является неотъемлемым свойством интерфейса).</w:t>
      </w:r>
    </w:p>
    <w:p w:rsidR="00F53A8F" w:rsidRDefault="00FE2B66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анализа последнего из них широко используются такие эвристические методы, 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 анкетирование пользователей, </w:t>
      </w:r>
      <w:r w:rsidRPr="00FE2B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метод фокус-групп и опрос экспертов [5], но получить однозначную и объективную оценку интерфейса по данному критерию</w:t>
      </w:r>
      <w:r w:rsidR="00791D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 сожалению,</w:t>
      </w:r>
      <w:r w:rsidRPr="00FE2B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невозможно.</w:t>
      </w:r>
    </w:p>
    <w:p w:rsidR="00422AD7" w:rsidRDefault="00422AD7" w:rsidP="00E2623D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982B5C" w:rsidRPr="001B1475" w:rsidRDefault="00982B5C" w:rsidP="00E2623D">
      <w:pPr>
        <w:pStyle w:val="2"/>
        <w:spacing w:line="360" w:lineRule="auto"/>
        <w:jc w:val="center"/>
        <w:rPr>
          <w:b/>
        </w:rPr>
      </w:pPr>
      <w:bookmarkStart w:id="3" w:name="_Toc9546069"/>
      <w:r w:rsidRPr="001B1475">
        <w:rPr>
          <w:b/>
        </w:rPr>
        <w:lastRenderedPageBreak/>
        <w:t>Метод </w:t>
      </w:r>
      <w:bookmarkStart w:id="4" w:name="pp8"/>
      <w:bookmarkEnd w:id="4"/>
      <w:r w:rsidRPr="001B1475">
        <w:rPr>
          <w:b/>
        </w:rPr>
        <w:t>фокус-групп</w:t>
      </w:r>
      <w:bookmarkEnd w:id="3"/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основе этого метода лежит специальная форма интервью, проводимого в группе. Фокус-группа представляет собой группу пользователей или специалистов (обычно 7-10 человек), не знакомых с предлагаемым им для оценки интерфейсом и, как правило, являющиеся потенциальными или заинтересованными пользователями.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фокус-группы может как предварять количественные исследования, так и проводиться после них.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первом случае, на тестирование и обсуждение </w:t>
      </w: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предлагается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5" w:name="pp10"/>
      <w:bookmarkEnd w:id="5"/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прототип </w:t>
      </w:r>
      <w:r w:rsidR="001659E4"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интерфейса,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подлежащего оценке, при этом основная задача фокус-группы – собрать первоначальные мнения об интерфейсе, проверить, насколько он соответствует ожиданиям, выяснить, что вызывает вопросы. Такое исследование позволяет сузить круг проблем и выдвинуть гипотезы для их дальнейшего решения.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втором случае, фокус-группы, как правило, направлены на уточнение данных количественного исследования, его дополнения за счет более подробной проработки полученной ранее информации. На тестирование и обсуждение </w:t>
      </w: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предлагается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рабочий вариант информационной системы с интерфейсом, подлежащим оценке. Такое тестирование позволяет выявить то, что было упущено на ранних этапах проектирования пользовательского интерфейса и получить предложения по улучшению интерфейса.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фокус-группы ведется по составленному заранее сценарию, при этом вся беседа должна быть записана на видео или аудио носители для дальней расшифровки и анализа.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метода фокус-групп можно получить достаточно глубинную информацию об особенностях поведения конечных пользователей, которую просто невозможно выяснить другими методами. Этот метод позволяет и лучше понять пользователей – выявить волнующие их проблемы и пожелания.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Обычно анализ проводят несколько небольших и независимых фокус-групп (важно чтобы группы различались по своему составу, </w:t>
      </w: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могут быть группы опытных пользователей (технических специалистов), новичков и средних пользователей) такой подход позволяет выявить наиболее проблемные участки в интерфейсе и вместе с тем он позволяет провести оценку в очень короткий срок, не прибегая к масштабному тестированию:</w:t>
      </w:r>
    </w:p>
    <w:p w:rsid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2B66" w:rsidRPr="00982B5C" w:rsidRDefault="00FE2B66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B5C" w:rsidRPr="00982B5C" w:rsidRDefault="00982B5C" w:rsidP="00E262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90650" cy="1895475"/>
            <wp:effectExtent l="0" t="0" r="0" b="9525"/>
            <wp:docPr id="11" name="Рисунок 11" descr="http://it-claim.ru/Library/Books/ITS/wwwbook/ist6/ponomarev2/ponomarev2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-claim.ru/Library/Books/ITS/wwwbook/ist6/ponomarev2/ponomarev2_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B5C" w:rsidRPr="00982B5C" w:rsidRDefault="00982B5C" w:rsidP="00E2623D">
      <w:pPr>
        <w:spacing w:after="0" w:line="360" w:lineRule="auto"/>
        <w:ind w:right="-142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2.  Типичное соотношение между числом проблемам (пожеланий) в различных группах пользователей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вполне понятно, что в первую очередь нужно решать проблемы средних пользователей (так их абсолютное большинство) 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– рис. 2.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Полезно произвести несколько повторных оценок интерфейса (итераций) теми же фокус-группами уже после внесения в него изменений.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Качество 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пользовательского интерфейса можно косвенно оценить через следующие формальные соотношения: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52500" cy="447675"/>
            <wp:effectExtent l="0" t="0" r="0" b="9525"/>
            <wp:docPr id="10" name="Рисунок 10" descr="http://it-claim.ru/Library/Books/ITS/wwwbook/ist6/ponomarev2/ponomarev2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-claim.ru/Library/Books/ITS/wwwbook/ist6/ponomarev2/ponomarev2_files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228600"/>
            <wp:effectExtent l="0" t="0" r="9525" b="0"/>
            <wp:docPr id="9" name="Рисунок 9" descr="http://it-claim.ru/Library/Books/ITS/wwwbook/ist6/ponomarev2/ponomarev2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-claim.ru/Library/Books/ITS/wwwbook/ist6/ponomarev2/ponomarev2_files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найденных ошибок, проблем и т.п. в интерфейсе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80975" cy="228600"/>
            <wp:effectExtent l="0" t="0" r="9525" b="0"/>
            <wp:docPr id="8" name="Рисунок 8" descr="http://it-claim.ru/Library/Books/ITS/wwwbook/ist6/ponomarev2/ponomarev2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-claim.ru/Library/Books/ITS/wwwbook/ist6/ponomarev2/ponomarev2_files/image0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количество проблем для которых предложено подходящее решение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0975" cy="228600"/>
            <wp:effectExtent l="0" t="0" r="9525" b="0"/>
            <wp:docPr id="7" name="Рисунок 7" descr="http://it-claim.ru/Library/Books/ITS/wwwbook/ist6/ponomarev2/ponomarev2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-claim.ru/Library/Books/ITS/wwwbook/ist6/ponomarev2/ponomarev2_files/image0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фактор продуктивности работы фокус группы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5725" cy="161925"/>
            <wp:effectExtent l="0" t="0" r="9525" b="9525"/>
            <wp:docPr id="6" name="Рисунок 6" descr="http://it-claim.ru/Library/Books/ITS/wwwbook/ist6/ponomarev2/ponomarev2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t-claim.ru/Library/Books/ITS/wwwbook/ist6/ponomarev2/ponomarev2_files/image0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номер итерации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95400" cy="838200"/>
            <wp:effectExtent l="0" t="0" r="0" b="0"/>
            <wp:docPr id="5" name="Рисунок 5" descr="http://it-claim.ru/Library/Books/ITS/wwwbook/ist6/ponomarev2/ponomarev2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-claim.ru/Library/Books/ITS/wwwbook/ist6/ponomarev2/ponomarev2_files/image0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" cy="428625"/>
            <wp:effectExtent l="0" t="0" r="0" b="9525"/>
            <wp:docPr id="4" name="Рисунок 4" descr="http://it-claim.ru/Library/Books/ITS/wwwbook/ist6/ponomarev2/ponomarev2_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t-claim.ru/Library/Books/ITS/wwwbook/ist6/ponomarev2/ponomarev2_files/image01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общее количество проблем, для которых предложено подходящее решение (за все итерации)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4825" cy="428625"/>
            <wp:effectExtent l="0" t="0" r="9525" b="9525"/>
            <wp:docPr id="3" name="Рисунок 3" descr="http://it-claim.ru/Library/Books/ITS/wwwbook/ist6/ponomarev2/ponomarev2_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-claim.ru/Library/Books/ITS/wwwbook/ist6/ponomarev2/ponomarev2_files/image02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общее количество проблем, для которых предлагалось повторное решение (за все итерации), т.е. таких, первоначальное решение для которых оказалось ошибочным или недостаточным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8600" cy="180975"/>
            <wp:effectExtent l="0" t="0" r="0" b="9525"/>
            <wp:docPr id="2" name="Рисунок 2" descr="http://it-claim.ru/Library/Books/ITS/wwwbook/ist6/ponomarev2/ponomarev2_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t-claim.ru/Library/Books/ITS/wwwbook/ist6/ponomarev2/ponomarev2_files/image02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общая оценка неудовлетворенности </w:t>
      </w:r>
      <w:r w:rsidRPr="004544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качеством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интерфейса (ясно, что при большом числе повторных изменений она стремится к 100%, что говорит о плохой проработанности интерфейса, его противоречивости).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 показывает [</w:t>
      </w:r>
      <w:r w:rsidR="002275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что в успешных проектах наиболее типична зависимость рис. 3.</w:t>
      </w:r>
    </w:p>
    <w:p w:rsidR="00982B5C" w:rsidRPr="00982B5C" w:rsidRDefault="00982B5C" w:rsidP="00E262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66900" cy="1743075"/>
            <wp:effectExtent l="0" t="0" r="0" b="9525"/>
            <wp:docPr id="1" name="Рисунок 1" descr="http://it-claim.ru/Library/Books/ITS/wwwbook/ist6/ponomarev2/ponomarev2_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t-claim.ru/Library/Books/ITS/wwwbook/ist6/ponomarev2/ponomarev2_files/image02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5C" w:rsidRPr="00982B5C" w:rsidRDefault="00982B5C" w:rsidP="00E2623D">
      <w:pPr>
        <w:spacing w:after="0" w:line="360" w:lineRule="auto"/>
        <w:ind w:right="-142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3. Типичная зависимость числа ошибок по итерациям</w:t>
      </w: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B5C" w:rsidRPr="00982B5C" w:rsidRDefault="00982B5C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Недостатком метода является то, что пользователи обычно не замечают удачных интерфейсных решений, так как таковые воспринимаются как естественные и не привлекают к себе внимания; поэтому важно с большой осторожностью относиться к изменениям в тех частях интерфейса относительно которых не было никаких комментариев пользователей</w:t>
      </w:r>
      <w:r w:rsidR="00FE7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EC6" w:rsidRPr="001B1475" w:rsidRDefault="00FE7EC6" w:rsidP="00E2623D">
      <w:pPr>
        <w:pStyle w:val="2"/>
        <w:spacing w:line="360" w:lineRule="auto"/>
        <w:jc w:val="center"/>
        <w:rPr>
          <w:b/>
        </w:rPr>
      </w:pPr>
      <w:bookmarkStart w:id="6" w:name="_Toc9546070"/>
      <w:r w:rsidRPr="001B1475">
        <w:rPr>
          <w:b/>
        </w:rPr>
        <w:t>Лабораторное тестирование</w:t>
      </w:r>
      <w:bookmarkEnd w:id="6"/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Проводится при личном присутствии респондента и модератора. В исследуемом интерфейсе респондент выполняет задания, которые дает ему модератор. Техническое оснащение лаборатории позволяет производить запись сессий или регистрацию д</w:t>
      </w:r>
      <w:r>
        <w:rPr>
          <w:rFonts w:ascii="Times New Roman" w:hAnsi="Times New Roman" w:cs="Times New Roman"/>
          <w:sz w:val="28"/>
          <w:szCs w:val="28"/>
        </w:rPr>
        <w:t>вижений глаз (</w:t>
      </w:r>
      <w:proofErr w:type="spellStart"/>
      <w:r>
        <w:rPr>
          <w:rFonts w:ascii="Times New Roman" w:hAnsi="Times New Roman" w:cs="Times New Roman"/>
          <w:sz w:val="28"/>
          <w:szCs w:val="28"/>
        </w:rPr>
        <w:t>eye-traking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Возможно проводить тестирование пользователей на рабочем месте. Это важно, когда для тестируемого продукта большое значение играет контекст использования — тестирование проводится в рамках заданного контекста и позволяет получить более достоверные данные.</w:t>
      </w:r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 xml:space="preserve">Лабораторное тестирование позволяет работать с множеством качественных метрик: вопросами и затруднениями респондента, его эмоциональным состоянием, ожиданиями и проч. Мы можем тщательно проконтролировать качество выборки: соответствие целевой аудитории и другим требованиям. Все это делает лабораторное тестирование одним из самых эффективных и информативных методов. Но есть и минусы. Во-первых, это дорого. Во-вторых, это требует значительных усилий для респондента, а потому сильной мотивации к участию. Не стоит забывать и про </w:t>
      </w:r>
      <w:proofErr w:type="spellStart"/>
      <w:r w:rsidRPr="00FE7EC6">
        <w:rPr>
          <w:rFonts w:ascii="Times New Roman" w:hAnsi="Times New Roman" w:cs="Times New Roman"/>
          <w:sz w:val="28"/>
          <w:szCs w:val="28"/>
        </w:rPr>
        <w:t>хоторнский</w:t>
      </w:r>
      <w:proofErr w:type="spellEnd"/>
      <w:r w:rsidRPr="00FE7EC6">
        <w:rPr>
          <w:rFonts w:ascii="Times New Roman" w:hAnsi="Times New Roman" w:cs="Times New Roman"/>
          <w:sz w:val="28"/>
          <w:szCs w:val="28"/>
        </w:rPr>
        <w:t xml:space="preserve"> эффект: участники эксперимента действуют более усердно благодаря осознанию сво</w:t>
      </w:r>
      <w:r>
        <w:rPr>
          <w:rFonts w:ascii="Times New Roman" w:hAnsi="Times New Roman" w:cs="Times New Roman"/>
          <w:sz w:val="28"/>
          <w:szCs w:val="28"/>
        </w:rPr>
        <w:t>ей причастности к эксперименту.</w:t>
      </w:r>
    </w:p>
    <w:p w:rsidR="00FE7EC6" w:rsidRPr="001B1475" w:rsidRDefault="00FE7EC6" w:rsidP="00E2623D">
      <w:pPr>
        <w:pStyle w:val="2"/>
        <w:spacing w:line="360" w:lineRule="auto"/>
        <w:jc w:val="center"/>
        <w:rPr>
          <w:b/>
        </w:rPr>
      </w:pPr>
      <w:bookmarkStart w:id="7" w:name="_Toc9546071"/>
      <w:r w:rsidRPr="001B1475">
        <w:rPr>
          <w:b/>
        </w:rPr>
        <w:t xml:space="preserve">Удаленное </w:t>
      </w:r>
      <w:proofErr w:type="spellStart"/>
      <w:r w:rsidRPr="001B1475">
        <w:rPr>
          <w:b/>
        </w:rPr>
        <w:t>модерируемое</w:t>
      </w:r>
      <w:proofErr w:type="spellEnd"/>
      <w:r w:rsidRPr="001B1475">
        <w:rPr>
          <w:b/>
        </w:rPr>
        <w:t xml:space="preserve"> тестирование</w:t>
      </w:r>
      <w:bookmarkEnd w:id="7"/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Принцип тот же, что и у лабораторного, однако коммуникация между модератором и респондентом осуществляется удаленно, респондент выполняет задания через удаленный рабочий стол.</w:t>
      </w:r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 xml:space="preserve">Данный метод накладывает ограничения на техническое обеспечение тестирования: мы работаем с тем оборудование, которое имеется у </w:t>
      </w:r>
      <w:r w:rsidRPr="00FE7EC6">
        <w:rPr>
          <w:rFonts w:ascii="Times New Roman" w:hAnsi="Times New Roman" w:cs="Times New Roman"/>
          <w:sz w:val="28"/>
          <w:szCs w:val="28"/>
        </w:rPr>
        <w:lastRenderedPageBreak/>
        <w:t>респондента. Главный плюс данного метода — вариативная география выборки. Мы можем исследовать аудиторию, которая находятся практически в любой точке мира. Среди других особенностей: возможность контролировать качество выборки и сложности с наблюдением за действиями респондентов и невербаль</w:t>
      </w:r>
      <w:r>
        <w:rPr>
          <w:rFonts w:ascii="Times New Roman" w:hAnsi="Times New Roman" w:cs="Times New Roman"/>
          <w:sz w:val="28"/>
          <w:szCs w:val="28"/>
        </w:rPr>
        <w:t>ными проявлениями респондентов.</w:t>
      </w:r>
    </w:p>
    <w:p w:rsidR="00FE7EC6" w:rsidRPr="001B1475" w:rsidRDefault="00FE7EC6" w:rsidP="00E2623D">
      <w:pPr>
        <w:pStyle w:val="2"/>
        <w:spacing w:line="360" w:lineRule="auto"/>
        <w:jc w:val="center"/>
        <w:rPr>
          <w:b/>
        </w:rPr>
      </w:pPr>
      <w:bookmarkStart w:id="8" w:name="_Toc9546072"/>
      <w:r w:rsidRPr="001B1475">
        <w:rPr>
          <w:b/>
        </w:rPr>
        <w:t xml:space="preserve">Удаленное </w:t>
      </w:r>
      <w:proofErr w:type="spellStart"/>
      <w:r w:rsidRPr="001B1475">
        <w:rPr>
          <w:b/>
        </w:rPr>
        <w:t>немодерируемое</w:t>
      </w:r>
      <w:proofErr w:type="spellEnd"/>
      <w:r w:rsidRPr="001B1475">
        <w:rPr>
          <w:b/>
        </w:rPr>
        <w:t xml:space="preserve"> тестирование</w:t>
      </w:r>
      <w:bookmarkEnd w:id="8"/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В данном методе задания формируются в одной из специализированных систем и рассылаются респондентам д</w:t>
      </w:r>
      <w:r>
        <w:rPr>
          <w:rFonts w:ascii="Times New Roman" w:hAnsi="Times New Roman" w:cs="Times New Roman"/>
          <w:sz w:val="28"/>
          <w:szCs w:val="28"/>
        </w:rPr>
        <w:t>ля самостоятельного выполнения.</w:t>
      </w:r>
    </w:p>
    <w:p w:rsidR="004765E5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Системы фиксиру</w:t>
      </w:r>
      <w:r w:rsidR="004765E5">
        <w:rPr>
          <w:rFonts w:ascii="Times New Roman" w:hAnsi="Times New Roman" w:cs="Times New Roman"/>
          <w:sz w:val="28"/>
          <w:szCs w:val="28"/>
        </w:rPr>
        <w:t>ют данные по основным метрикам:</w:t>
      </w:r>
    </w:p>
    <w:p w:rsidR="004765E5" w:rsidRDefault="00FE7EC6" w:rsidP="00E2623D">
      <w:pPr>
        <w:pStyle w:val="ab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4765E5">
        <w:rPr>
          <w:rFonts w:ascii="Times New Roman" w:hAnsi="Times New Roman" w:cs="Times New Roman"/>
          <w:sz w:val="28"/>
          <w:szCs w:val="28"/>
        </w:rPr>
        <w:t>выполнение заданий;</w:t>
      </w:r>
    </w:p>
    <w:p w:rsidR="004765E5" w:rsidRDefault="00FE7EC6" w:rsidP="00E2623D">
      <w:pPr>
        <w:pStyle w:val="ab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4765E5">
        <w:rPr>
          <w:rFonts w:ascii="Times New Roman" w:hAnsi="Times New Roman" w:cs="Times New Roman"/>
          <w:sz w:val="28"/>
          <w:szCs w:val="28"/>
        </w:rPr>
        <w:t>пути пользователя по сайту;</w:t>
      </w:r>
    </w:p>
    <w:p w:rsidR="004765E5" w:rsidRDefault="00FE7EC6" w:rsidP="00E2623D">
      <w:pPr>
        <w:pStyle w:val="ab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время на выполнение;</w:t>
      </w:r>
    </w:p>
    <w:p w:rsidR="004765E5" w:rsidRDefault="00FE7EC6" w:rsidP="00E2623D">
      <w:pPr>
        <w:pStyle w:val="ab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ответы на вопросы;</w:t>
      </w:r>
    </w:p>
    <w:p w:rsidR="00FE7EC6" w:rsidRPr="00FE7EC6" w:rsidRDefault="00FE7EC6" w:rsidP="00E2623D">
      <w:pPr>
        <w:pStyle w:val="ab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тепловы</w:t>
      </w:r>
      <w:r>
        <w:rPr>
          <w:rFonts w:ascii="Times New Roman" w:hAnsi="Times New Roman" w:cs="Times New Roman"/>
          <w:sz w:val="28"/>
          <w:szCs w:val="28"/>
        </w:rPr>
        <w:t>е карты движения мыши по сайту.</w:t>
      </w:r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Мы также можем задать пользова</w:t>
      </w:r>
      <w:r>
        <w:rPr>
          <w:rFonts w:ascii="Times New Roman" w:hAnsi="Times New Roman" w:cs="Times New Roman"/>
          <w:sz w:val="28"/>
          <w:szCs w:val="28"/>
        </w:rPr>
        <w:t>телям интересующие нас вопросы.</w:t>
      </w:r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Этот метод требует большого количества участников — около 100 на каждую целевую группу — и дает в первую очередь статистические данные согласно метрикам. Он дешевле и проще в реализации, чем описанные выше методы. Однако здесь из-за размера выборки</w:t>
      </w:r>
      <w:r>
        <w:rPr>
          <w:rFonts w:ascii="Times New Roman" w:hAnsi="Times New Roman" w:cs="Times New Roman"/>
          <w:sz w:val="28"/>
          <w:szCs w:val="28"/>
        </w:rPr>
        <w:t xml:space="preserve"> осложнен контроль ее качества.</w:t>
      </w:r>
    </w:p>
    <w:p w:rsidR="00FE7EC6" w:rsidRPr="001B1475" w:rsidRDefault="00FE7EC6" w:rsidP="00E2623D">
      <w:pPr>
        <w:pStyle w:val="2"/>
        <w:spacing w:line="360" w:lineRule="auto"/>
        <w:jc w:val="center"/>
        <w:rPr>
          <w:b/>
        </w:rPr>
      </w:pPr>
      <w:bookmarkStart w:id="9" w:name="_Toc9546073"/>
      <w:r w:rsidRPr="001B1475">
        <w:rPr>
          <w:b/>
        </w:rPr>
        <w:t>A/B тестирование</w:t>
      </w:r>
      <w:bookmarkEnd w:id="9"/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Здесь несколько версий контента с незначительными различиями показываются большим группам пользователей, фикс</w:t>
      </w:r>
      <w:r>
        <w:rPr>
          <w:rFonts w:ascii="Times New Roman" w:hAnsi="Times New Roman" w:cs="Times New Roman"/>
          <w:sz w:val="28"/>
          <w:szCs w:val="28"/>
        </w:rPr>
        <w:t xml:space="preserve">ируются и сравниваются </w:t>
      </w:r>
      <w:r w:rsidRPr="00FE7EC6">
        <w:rPr>
          <w:rFonts w:ascii="Times New Roman" w:hAnsi="Times New Roman" w:cs="Times New Roman"/>
          <w:sz w:val="28"/>
          <w:szCs w:val="28"/>
        </w:rPr>
        <w:t>данные по интересующим метрикам (целевые действия, время, глубина просмотра и проч.).</w:t>
      </w:r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Качество тестирование определяют:</w:t>
      </w:r>
    </w:p>
    <w:p w:rsidR="004765E5" w:rsidRDefault="00FE7EC6" w:rsidP="00E2623D">
      <w:pPr>
        <w:pStyle w:val="ab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4765E5">
        <w:rPr>
          <w:rFonts w:ascii="Times New Roman" w:hAnsi="Times New Roman" w:cs="Times New Roman"/>
          <w:sz w:val="28"/>
          <w:szCs w:val="28"/>
        </w:rPr>
        <w:t>простые различия между версиями — можно понять, что именно повлияло на поведение пользователей;</w:t>
      </w:r>
    </w:p>
    <w:p w:rsidR="004765E5" w:rsidRDefault="00FE7EC6" w:rsidP="00E2623D">
      <w:pPr>
        <w:pStyle w:val="ab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4765E5">
        <w:rPr>
          <w:rFonts w:ascii="Times New Roman" w:hAnsi="Times New Roman" w:cs="Times New Roman"/>
          <w:sz w:val="28"/>
          <w:szCs w:val="28"/>
        </w:rPr>
        <w:t>внушительная выборка респондентов — часто ориентируются на 1000 респондентов для каждой версии, однако это число зависит от задач;</w:t>
      </w:r>
    </w:p>
    <w:p w:rsidR="00FE7EC6" w:rsidRPr="004765E5" w:rsidRDefault="00FE7EC6" w:rsidP="00E2623D">
      <w:pPr>
        <w:pStyle w:val="ab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4765E5">
        <w:rPr>
          <w:rFonts w:ascii="Times New Roman" w:hAnsi="Times New Roman" w:cs="Times New Roman"/>
          <w:sz w:val="28"/>
          <w:szCs w:val="28"/>
        </w:rPr>
        <w:t>однородность выборок для каждой версии.</w:t>
      </w:r>
    </w:p>
    <w:p w:rsidR="00FE7EC6" w:rsidRPr="00FE7EC6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lastRenderedPageBreak/>
        <w:t>В противном случае мы получим некорректные данные или не см</w:t>
      </w:r>
      <w:r w:rsidR="005964E3">
        <w:rPr>
          <w:rFonts w:ascii="Times New Roman" w:hAnsi="Times New Roman" w:cs="Times New Roman"/>
          <w:sz w:val="28"/>
          <w:szCs w:val="28"/>
        </w:rPr>
        <w:t>ожем их верно интерпретировать.</w:t>
      </w:r>
    </w:p>
    <w:p w:rsidR="00982B5C" w:rsidRPr="004544B7" w:rsidRDefault="00FE7EC6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C6">
        <w:rPr>
          <w:rFonts w:ascii="Times New Roman" w:hAnsi="Times New Roman" w:cs="Times New Roman"/>
          <w:sz w:val="28"/>
          <w:szCs w:val="28"/>
        </w:rPr>
        <w:t>Существуют также методы ЮТ, в которых в привлечении пользователей нет необходимости. Среди них экспертная оценка и численные методы.</w:t>
      </w:r>
    </w:p>
    <w:p w:rsidR="004544B7" w:rsidRPr="001B1475" w:rsidRDefault="004544B7" w:rsidP="00E2623D">
      <w:pPr>
        <w:pStyle w:val="2"/>
        <w:spacing w:line="360" w:lineRule="auto"/>
        <w:jc w:val="center"/>
        <w:rPr>
          <w:b/>
        </w:rPr>
      </w:pPr>
      <w:bookmarkStart w:id="10" w:name="_Toc9546074"/>
      <w:r w:rsidRPr="001B1475">
        <w:rPr>
          <w:b/>
        </w:rPr>
        <w:t>Экспертная оценка</w:t>
      </w:r>
      <w:bookmarkEnd w:id="10"/>
    </w:p>
    <w:p w:rsidR="004544B7" w:rsidRPr="004544B7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экспертной оценки </w:t>
      </w:r>
      <w:r w:rsidRPr="004544B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 </w:t>
      </w: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интерфейса заключается в исследовании, насколько анализируемый интерфейс соответствует известным правилам, рекомендациям и методикам. В ходе такой оценки выявляются несоответствия и противоречия, которые и должны быть устранены.</w:t>
      </w:r>
    </w:p>
    <w:p w:rsidR="004544B7" w:rsidRPr="004544B7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проведением оценки эксперт составляет список правил в порядке их важности, которые должны быть соблюдены. В этот список входят как рекомендации поставщика ОС и инструментальных средств, так и наработанные в данной предметной области типовые решения. При оценке проверяют насколько тот или иной интерфейс соответствует списку требований.</w:t>
      </w:r>
    </w:p>
    <w:p w:rsidR="004544B7" w:rsidRPr="004544B7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метод во многом полагается на опыт, компетентность и профессионализм проводящих анализ специалистов.</w:t>
      </w:r>
    </w:p>
    <w:p w:rsidR="004544B7" w:rsidRPr="004544B7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Экспертная методика оценки определена и в </w:t>
      </w:r>
      <w:hyperlink r:id="rId17" w:anchor="84" w:history="1">
        <w:r w:rsidRPr="004544B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[ГОСТ 28195-89]</w:t>
        </w:r>
      </w:hyperlink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hyperlink r:id="rId18" w:anchor="85" w:history="1">
        <w:r w:rsidRPr="004544B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[ГОСТ Р ИСО/МЭК 9126-93]</w:t>
        </w:r>
      </w:hyperlink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Так, эти стандарты определяют показатели качества ПО и методики их оценки, данные показатели позволяют оценить качество ПО в целом, и в том числе удобство использования.</w:t>
      </w:r>
    </w:p>
    <w:p w:rsidR="004544B7" w:rsidRPr="004544B7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 </w:t>
      </w:r>
      <w:hyperlink r:id="rId19" w:anchor="85" w:history="1">
        <w:r w:rsidRPr="004544B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[ГОСТ Р ИСО/МЭК 9126-93]</w:t>
        </w:r>
      </w:hyperlink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вводит понятие практичности ПО – Набор атрибутов, относящихся к объему работ, требуемых для использования и индивидуальной оценки такого использования определенным или предполагаемым кругом пользователей.</w:t>
      </w:r>
    </w:p>
    <w:p w:rsidR="004544B7" w:rsidRPr="004544B7" w:rsidRDefault="00FE2B66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</w:t>
      </w:r>
      <w:r w:rsidR="004544B7"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 следующие характеристики практичности:</w:t>
      </w:r>
    </w:p>
    <w:p w:rsidR="00FE2B66" w:rsidRDefault="004544B7" w:rsidP="00E2623D">
      <w:pPr>
        <w:pStyle w:val="ab"/>
        <w:numPr>
          <w:ilvl w:val="0"/>
          <w:numId w:val="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понятность (усилия пользователя по пониманию общей логической концепции ПО и ее применимости);</w:t>
      </w:r>
      <w:bookmarkStart w:id="11" w:name="pp12"/>
      <w:bookmarkEnd w:id="11"/>
    </w:p>
    <w:p w:rsidR="004765E5" w:rsidRDefault="004544B7" w:rsidP="00E2623D">
      <w:pPr>
        <w:pStyle w:val="ab"/>
        <w:numPr>
          <w:ilvl w:val="0"/>
          <w:numId w:val="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обучаемость (усилия пользователя по обучению применению ПО);</w:t>
      </w:r>
    </w:p>
    <w:p w:rsidR="004544B7" w:rsidRPr="004765E5" w:rsidRDefault="004544B7" w:rsidP="00E2623D">
      <w:pPr>
        <w:pStyle w:val="ab"/>
        <w:numPr>
          <w:ilvl w:val="0"/>
          <w:numId w:val="1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6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простота использования (усилия пользователя по эксплуатации и оперативному управлению ПО).</w:t>
      </w:r>
    </w:p>
    <w:p w:rsidR="004544B7" w:rsidRPr="004544B7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 </w:t>
      </w:r>
      <w:hyperlink r:id="rId20" w:anchor="85" w:history="1">
        <w:r w:rsidRPr="004544B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[ГОСТ Р ИСО/МЭК 9126-93]</w:t>
        </w:r>
      </w:hyperlink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ПО диалога конечного пользователя наиболее важны характеристики практичности, а пользователя могут интересовать следующие вопросы:</w:t>
      </w:r>
    </w:p>
    <w:p w:rsidR="00FE2B66" w:rsidRDefault="004544B7" w:rsidP="00E2623D">
      <w:pPr>
        <w:pStyle w:val="ab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Имеются ли требуемые функции в программном обеспечении?</w:t>
      </w:r>
    </w:p>
    <w:p w:rsidR="00FE2B66" w:rsidRDefault="004544B7" w:rsidP="00E2623D">
      <w:pPr>
        <w:pStyle w:val="ab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ли программное обеспечение удобным для использования?</w:t>
      </w:r>
    </w:p>
    <w:p w:rsidR="00FE2B66" w:rsidRDefault="004544B7" w:rsidP="00E2623D">
      <w:pPr>
        <w:pStyle w:val="ab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Насколько эффективно программное обеспечение?</w:t>
      </w:r>
    </w:p>
    <w:p w:rsidR="004544B7" w:rsidRPr="00FE2B66" w:rsidRDefault="004544B7" w:rsidP="00E2623D">
      <w:pPr>
        <w:pStyle w:val="ab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Насколько надежно программное обеспечение?</w:t>
      </w:r>
    </w:p>
    <w:p w:rsidR="004544B7" w:rsidRPr="004544B7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Основываясь на </w:t>
      </w: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методике, изложенной в </w:t>
      </w:r>
      <w:hyperlink r:id="rId21" w:anchor="84" w:history="1">
        <w:r w:rsidRPr="004544B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[ГОСТ 28195-89]</w:t>
        </w:r>
      </w:hyperlink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используя современный набор характеристик качества по </w:t>
      </w:r>
      <w:hyperlink r:id="rId22" w:anchor="85" w:history="1">
        <w:r w:rsidRPr="004544B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[ГОСТ Р ИСО/МЭК 9126-93]</w:t>
        </w:r>
      </w:hyperlink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можно пре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ложить следующую процедуру количественной оценки качества:</w:t>
      </w:r>
    </w:p>
    <w:p w:rsidR="00FE2B66" w:rsidRDefault="004544B7" w:rsidP="00E2623D">
      <w:pPr>
        <w:pStyle w:val="ab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Выбирается категориальная шкала оценки характеристик качества (например целочисленные коэффициенты </w:t>
      </w:r>
      <w:proofErr w:type="gramStart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0..</w:t>
      </w:r>
      <w:proofErr w:type="gramEnd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 где 0 – качество не удовлетворительно, 7 – предельно достижимый уровень на современном этапе развития отрасли): </w:t>
      </w:r>
      <w:r w:rsidRPr="004544B7">
        <w:rPr>
          <w:noProof/>
          <w:lang w:eastAsia="ru-RU"/>
        </w:rPr>
        <w:drawing>
          <wp:inline distT="0" distB="0" distL="0" distR="0">
            <wp:extent cx="419100" cy="180975"/>
            <wp:effectExtent l="0" t="0" r="0" b="9525"/>
            <wp:docPr id="33" name="Рисунок 33" descr="http://it-claim.ru/Library/Books/ITS/wwwbook/ist6/ponomarev2/ponomarev2_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it-claim.ru/Library/Books/ITS/wwwbook/ist6/ponomarev2/ponomarev2_files/image05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2B66" w:rsidRDefault="004544B7" w:rsidP="00E2623D">
      <w:pPr>
        <w:pStyle w:val="ab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Назначаются количественные значения весовых </w:t>
      </w:r>
      <w:proofErr w:type="gramStart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коэффициентов </w:t>
      </w:r>
      <w:r w:rsidRPr="004544B7">
        <w:rPr>
          <w:noProof/>
          <w:lang w:eastAsia="ru-RU"/>
        </w:rPr>
        <w:drawing>
          <wp:inline distT="0" distB="0" distL="0" distR="0">
            <wp:extent cx="180975" cy="228600"/>
            <wp:effectExtent l="0" t="0" r="9525" b="0"/>
            <wp:docPr id="32" name="Рисунок 32" descr="http://it-claim.ru/Library/Books/ITS/wwwbook/ist6/ponomarev2/ponomarev2_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it-claim.ru/Library/Books/ITS/wwwbook/ist6/ponomarev2/ponomarev2_files/image05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характеристик</w:t>
      </w:r>
      <w:proofErr w:type="gramEnd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качества (они зависят от потребностей покупателей и сегмента рынка, на который ориентировано ПО), причем </w:t>
      </w:r>
      <w:r w:rsidRPr="004544B7">
        <w:rPr>
          <w:noProof/>
          <w:lang w:eastAsia="ru-RU"/>
        </w:rPr>
        <w:drawing>
          <wp:inline distT="0" distB="0" distL="0" distR="0">
            <wp:extent cx="619125" cy="428625"/>
            <wp:effectExtent l="0" t="0" r="9525" b="9525"/>
            <wp:docPr id="31" name="Рисунок 31" descr="http://it-claim.ru/Library/Books/ITS/wwwbook/ist6/ponomarev2/ponomarev2_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it-claim.ru/Library/Books/ITS/wwwbook/ist6/ponomarev2/ponomarev2_files/image06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2B66" w:rsidRDefault="004544B7" w:rsidP="00E2623D">
      <w:pPr>
        <w:pStyle w:val="ab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Определяются (по введенной шкале) количественные значения характеристик </w:t>
      </w:r>
      <w:proofErr w:type="gramStart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качества </w:t>
      </w:r>
      <w:r w:rsidRPr="004544B7">
        <w:rPr>
          <w:noProof/>
          <w:lang w:eastAsia="ru-RU"/>
        </w:rPr>
        <w:drawing>
          <wp:inline distT="0" distB="0" distL="0" distR="0">
            <wp:extent cx="885825" cy="257175"/>
            <wp:effectExtent l="0" t="0" r="9525" b="9525"/>
            <wp:docPr id="30" name="Рисунок 30" descr="http://it-claim.ru/Library/Books/ITS/wwwbook/ist6/ponomarev2/ponomarev2_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it-claim.ru/Library/Books/ITS/wwwbook/ist6/ponomarev2/ponomarev2_files/image06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продуктов</w:t>
      </w:r>
      <w:proofErr w:type="gramEnd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–аналогов, того же функционального назначения, с такими же основными параметрами, подобной структуры и применяемые в тех же условиях эксплуатации.</w:t>
      </w:r>
    </w:p>
    <w:p w:rsidR="00FE2B66" w:rsidRDefault="004544B7" w:rsidP="00E2623D">
      <w:pPr>
        <w:pStyle w:val="ab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Назначаются количественные значения базовых характеристик качества </w:t>
      </w:r>
      <w:r w:rsidRPr="004544B7">
        <w:rPr>
          <w:noProof/>
          <w:lang w:eastAsia="ru-RU"/>
        </w:rPr>
        <w:drawing>
          <wp:inline distT="0" distB="0" distL="0" distR="0">
            <wp:extent cx="276225" cy="228600"/>
            <wp:effectExtent l="0" t="0" r="9525" b="0"/>
            <wp:docPr id="29" name="Рисунок 29" descr="http://it-claim.ru/Library/Books/ITS/wwwbook/ist6/ponomarev2/ponomarev2_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it-claim.ru/Library/Books/ITS/wwwbook/ist6/ponomarev2/ponomarev2_files/image06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они должны соответствовать современному уровню качества и прогнозируемый мировой уровень (это может быть средний </w:t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уровень характеристик качества по продуктам аналогам или более высокое значение, учитывающие тенденции развития рынка и технологий).</w:t>
      </w:r>
    </w:p>
    <w:p w:rsidR="00FE2B66" w:rsidRDefault="004544B7" w:rsidP="00E2623D">
      <w:pPr>
        <w:pStyle w:val="ab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Определяются (по введенной шкале) количественные значения характеристик </w:t>
      </w:r>
      <w:proofErr w:type="gramStart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качества </w:t>
      </w:r>
      <w:r w:rsidRPr="004544B7">
        <w:rPr>
          <w:noProof/>
          <w:lang w:eastAsia="ru-RU"/>
        </w:rPr>
        <w:drawing>
          <wp:inline distT="0" distB="0" distL="0" distR="0">
            <wp:extent cx="257175" cy="228600"/>
            <wp:effectExtent l="0" t="0" r="9525" b="0"/>
            <wp:docPr id="28" name="Рисунок 28" descr="http://it-claim.ru/Library/Books/ITS/wwwbook/ist6/ponomarev2/ponomarev2_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it-claim.ru/Library/Books/ITS/wwwbook/ist6/ponomarev2/ponomarev2_files/image06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анализируемого</w:t>
      </w:r>
      <w:proofErr w:type="gramEnd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ПО.</w:t>
      </w:r>
    </w:p>
    <w:p w:rsidR="00FE2B66" w:rsidRDefault="004544B7" w:rsidP="00E2623D">
      <w:pPr>
        <w:pStyle w:val="ab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Производится расчет взвешенной суммы (интегрального показателя качества)</w:t>
      </w:r>
      <w:proofErr w:type="gramStart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4544B7">
        <w:rPr>
          <w:noProof/>
          <w:lang w:eastAsia="ru-RU"/>
        </w:rPr>
        <w:drawing>
          <wp:inline distT="0" distB="0" distL="0" distR="0">
            <wp:extent cx="981075" cy="428625"/>
            <wp:effectExtent l="0" t="0" r="0" b="9525"/>
            <wp:docPr id="27" name="Рисунок 27" descr="http://it-claim.ru/Library/Books/ITS/wwwbook/ist6/ponomarev2/ponomarev2_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it-claim.ru/Library/Books/ITS/wwwbook/ist6/ponomarev2/ponomarev2_files/image06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 </w:t>
      </w:r>
      <w:r w:rsidRPr="004544B7">
        <w:rPr>
          <w:noProof/>
          <w:lang w:eastAsia="ru-RU"/>
        </w:rPr>
        <w:drawing>
          <wp:inline distT="0" distB="0" distL="0" distR="0">
            <wp:extent cx="1171575" cy="495300"/>
            <wp:effectExtent l="0" t="0" r="9525" b="0"/>
            <wp:docPr id="26" name="Рисунок 26" descr="http://it-claim.ru/Library/Books/ITS/wwwbook/ist6/ponomarev2/ponomarev2_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it-claim.ru/Library/Books/ITS/wwwbook/ist6/ponomarev2/ponomarev2_files/image07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544B7" w:rsidRPr="00FE2B66" w:rsidRDefault="004544B7" w:rsidP="00E2623D">
      <w:pPr>
        <w:pStyle w:val="ab"/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Качество ПО определяется путем сравнения полученного </w:t>
      </w:r>
      <w:proofErr w:type="gramStart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 </w:t>
      </w:r>
      <w:r w:rsidRPr="004544B7">
        <w:rPr>
          <w:noProof/>
          <w:lang w:eastAsia="ru-RU"/>
        </w:rPr>
        <w:drawing>
          <wp:inline distT="0" distB="0" distL="0" distR="0">
            <wp:extent cx="190500" cy="219075"/>
            <wp:effectExtent l="0" t="0" r="0" b="9525"/>
            <wp:docPr id="25" name="Рисунок 25" descr="http://it-claim.ru/Library/Books/ITS/wwwbook/ist6/ponomarev2/ponomarev2_files/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it-claim.ru/Library/Books/ITS/wwwbook/ist6/ponomarev2/ponomarev2_files/image07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</w:t>
      </w:r>
      <w:proofErr w:type="gramEnd"/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соответствующим базовым значением </w:t>
      </w:r>
      <w:r w:rsidRPr="004544B7">
        <w:rPr>
          <w:noProof/>
          <w:lang w:eastAsia="ru-RU"/>
        </w:rPr>
        <w:drawing>
          <wp:inline distT="0" distB="0" distL="0" distR="0">
            <wp:extent cx="219075" cy="228600"/>
            <wp:effectExtent l="0" t="0" r="9525" b="0"/>
            <wp:docPr id="24" name="Рисунок 24" descr="http://it-claim.ru/Library/Books/ITS/wwwbook/ist6/ponomarev2/ponomarev2_files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it-claim.ru/Library/Books/ITS/wwwbook/ist6/ponomarev2/ponomarev2_files/image074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индивидуального сравнения с продуктами-аналогами </w:t>
      </w:r>
      <w:r w:rsidRPr="004544B7">
        <w:rPr>
          <w:noProof/>
          <w:lang w:eastAsia="ru-RU"/>
        </w:rPr>
        <w:drawing>
          <wp:inline distT="0" distB="0" distL="0" distR="0">
            <wp:extent cx="866775" cy="257175"/>
            <wp:effectExtent l="0" t="0" r="9525" b="9525"/>
            <wp:docPr id="23" name="Рисунок 23" descr="http://it-claim.ru/Library/Books/ITS/wwwbook/ist6/ponomarev2/ponomarev2_files/image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it-claim.ru/Library/Books/ITS/wwwbook/ist6/ponomarev2/ponomarev2_files/image07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343" w:rsidRPr="0022756F" w:rsidRDefault="004544B7" w:rsidP="00E262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4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качества производимо ПО должен соответствовать базовому уровню и иметь потенциал для роста до предельно достижимого уровня.</w:t>
      </w:r>
    </w:p>
    <w:p w:rsidR="00AD4343" w:rsidRPr="001B1475" w:rsidRDefault="00AD4343" w:rsidP="00E2623D">
      <w:pPr>
        <w:pStyle w:val="2"/>
        <w:spacing w:line="360" w:lineRule="auto"/>
        <w:jc w:val="center"/>
        <w:rPr>
          <w:b/>
        </w:rPr>
      </w:pPr>
      <w:bookmarkStart w:id="12" w:name="_Toc9546075"/>
      <w:r w:rsidRPr="001B1475">
        <w:rPr>
          <w:b/>
        </w:rPr>
        <w:t>Карточная сортировка</w:t>
      </w:r>
      <w:bookmarkEnd w:id="12"/>
    </w:p>
    <w:p w:rsidR="00AD4343" w:rsidRPr="00AD4343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>Этот метод — палочка-выручалочка для информационной структуры любого сайта и помощник в обнаружении проблем с навигацией. Если ресурс плохо продуман, это ведет к тому, что посетителям трудно понять, в каком разделе каталога находится то, что они ищут, или что скрывается за названием сервиса. В результате запутавши</w:t>
      </w:r>
      <w:r>
        <w:rPr>
          <w:rFonts w:ascii="Times New Roman" w:hAnsi="Times New Roman" w:cs="Times New Roman"/>
          <w:sz w:val="28"/>
          <w:szCs w:val="28"/>
        </w:rPr>
        <w:t>йся пользователь покидает сайт.</w:t>
      </w:r>
    </w:p>
    <w:p w:rsidR="00AD4343" w:rsidRPr="00AD4343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 xml:space="preserve">Суть карточной сортировки: представителям целевой аудитории выдается набор бумажных карточек с названиями пунктов существующего каталога, а также несколько пустых карточек на случай, если тестируемые захотят вписать что-то свое. Затем участникам сортировки предлагают разложить карточки в группы и дать каждой группе общее название. Такой метод называется </w:t>
      </w:r>
      <w:r w:rsidRPr="00AD4343">
        <w:rPr>
          <w:rFonts w:ascii="Times New Roman" w:hAnsi="Times New Roman" w:cs="Times New Roman"/>
          <w:b/>
          <w:sz w:val="28"/>
          <w:szCs w:val="28"/>
        </w:rPr>
        <w:t>открытой карточной сортировкой</w:t>
      </w:r>
      <w:r w:rsidRPr="00AD4343">
        <w:rPr>
          <w:rFonts w:ascii="Times New Roman" w:hAnsi="Times New Roman" w:cs="Times New Roman"/>
          <w:sz w:val="28"/>
          <w:szCs w:val="28"/>
        </w:rPr>
        <w:t>.</w:t>
      </w:r>
    </w:p>
    <w:p w:rsidR="00AD4343" w:rsidRPr="00AD4343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 xml:space="preserve">При </w:t>
      </w:r>
      <w:r w:rsidRPr="00AD4343">
        <w:rPr>
          <w:rFonts w:ascii="Times New Roman" w:hAnsi="Times New Roman" w:cs="Times New Roman"/>
          <w:b/>
          <w:sz w:val="28"/>
          <w:szCs w:val="28"/>
        </w:rPr>
        <w:t>закрытой карточной сортировке</w:t>
      </w:r>
      <w:r w:rsidRPr="00AD4343">
        <w:rPr>
          <w:rFonts w:ascii="Times New Roman" w:hAnsi="Times New Roman" w:cs="Times New Roman"/>
          <w:sz w:val="28"/>
          <w:szCs w:val="28"/>
        </w:rPr>
        <w:t xml:space="preserve"> участники получают карточки с названиями пунктов меню или материалов и готовый список основных групп, в которые нужно поместить выданные карточки. Этот метод часто </w:t>
      </w:r>
      <w:r w:rsidRPr="00AD4343">
        <w:rPr>
          <w:rFonts w:ascii="Times New Roman" w:hAnsi="Times New Roman" w:cs="Times New Roman"/>
          <w:sz w:val="28"/>
          <w:szCs w:val="28"/>
        </w:rPr>
        <w:lastRenderedPageBreak/>
        <w:t>используется, когда на сайте появилась новая информация и ее надо вписать в существующую структуру.</w:t>
      </w:r>
    </w:p>
    <w:p w:rsidR="00AD4343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>В результате сортировки мы получим иерархическую организационную схему, которая показывает, как наши пользователи представляют картину мира: как называют группы материалов на сайте, как группируют информацию: по процес</w:t>
      </w:r>
      <w:r>
        <w:rPr>
          <w:rFonts w:ascii="Times New Roman" w:hAnsi="Times New Roman" w:cs="Times New Roman"/>
          <w:sz w:val="28"/>
          <w:szCs w:val="28"/>
        </w:rPr>
        <w:t>су, по предмету или как-то еще.</w:t>
      </w:r>
    </w:p>
    <w:p w:rsidR="00AD4343" w:rsidRPr="00AD4343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>Полезно попросить участников сортировки в конце теста найти информацию в той структуре, которую они сами создали: так можно проверить, внимател</w:t>
      </w:r>
      <w:r>
        <w:rPr>
          <w:rFonts w:ascii="Times New Roman" w:hAnsi="Times New Roman" w:cs="Times New Roman"/>
          <w:sz w:val="28"/>
          <w:szCs w:val="28"/>
        </w:rPr>
        <w:t>ьно ли они отнеслись к заданию.</w:t>
      </w:r>
    </w:p>
    <w:p w:rsidR="00AD4343" w:rsidRPr="00AD4343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>Также можно попросить участников выделить те материалы на карточках, к которым они бы обращались чаще всего при использовании такого сайта. Так вы узнаете, к какой информации необходимо предоста</w:t>
      </w:r>
      <w:r>
        <w:rPr>
          <w:rFonts w:ascii="Times New Roman" w:hAnsi="Times New Roman" w:cs="Times New Roman"/>
          <w:sz w:val="28"/>
          <w:szCs w:val="28"/>
        </w:rPr>
        <w:t>вить доступ с главной страницы.</w:t>
      </w:r>
    </w:p>
    <w:p w:rsidR="00AD4343" w:rsidRPr="00AD4343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>Самый главный плюс этого метода — объективно удобная архитектура сайта, которую спроектировали сами пользователи, а не менеджер проекта или дизай</w:t>
      </w:r>
      <w:r>
        <w:rPr>
          <w:rFonts w:ascii="Times New Roman" w:hAnsi="Times New Roman" w:cs="Times New Roman"/>
          <w:sz w:val="28"/>
          <w:szCs w:val="28"/>
        </w:rPr>
        <w:t>нер на основании своих догадок.</w:t>
      </w:r>
    </w:p>
    <w:p w:rsidR="00982B5C" w:rsidRDefault="00AD4343" w:rsidP="00E26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343">
        <w:rPr>
          <w:rFonts w:ascii="Times New Roman" w:hAnsi="Times New Roman" w:cs="Times New Roman"/>
          <w:sz w:val="28"/>
          <w:szCs w:val="28"/>
        </w:rPr>
        <w:t>Главный недостаток метода в том, что использовать его для больших сложных сайтов специфической тематики достаточно трудно. Этот способ оптимален для однородных по структуре ресурсов, например, для интернет-магазинов.</w:t>
      </w:r>
    </w:p>
    <w:p w:rsidR="00123BD1" w:rsidRDefault="003746EF" w:rsidP="00E262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23BD1" w:rsidRDefault="00123BD1" w:rsidP="00E2623D">
      <w:pPr>
        <w:pStyle w:val="2"/>
        <w:spacing w:line="360" w:lineRule="auto"/>
        <w:jc w:val="center"/>
        <w:rPr>
          <w:b/>
        </w:rPr>
      </w:pPr>
      <w:bookmarkStart w:id="13" w:name="_Toc9546076"/>
      <w:r>
        <w:rPr>
          <w:b/>
        </w:rPr>
        <w:lastRenderedPageBreak/>
        <w:t>Практическая часть</w:t>
      </w:r>
      <w:bookmarkEnd w:id="13"/>
    </w:p>
    <w:p w:rsidR="00123BD1" w:rsidRDefault="00CB14CF" w:rsidP="00E2623D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Применим </w:t>
      </w:r>
      <w:r w:rsidR="00032AFC">
        <w:rPr>
          <w:rFonts w:ascii="Times New Roman" w:hAnsi="Times New Roman" w:cs="Times New Roman"/>
          <w:sz w:val="28"/>
          <w:lang w:eastAsia="ru-RU"/>
        </w:rPr>
        <w:t xml:space="preserve">упрощенный </w:t>
      </w:r>
      <w:r>
        <w:rPr>
          <w:rFonts w:ascii="Times New Roman" w:hAnsi="Times New Roman" w:cs="Times New Roman"/>
          <w:sz w:val="28"/>
          <w:lang w:eastAsia="ru-RU"/>
        </w:rPr>
        <w:t>метод экспертной оценки</w:t>
      </w:r>
      <w:r w:rsidR="00B619D3">
        <w:rPr>
          <w:rFonts w:ascii="Times New Roman" w:hAnsi="Times New Roman" w:cs="Times New Roman"/>
          <w:sz w:val="28"/>
          <w:lang w:eastAsia="ru-RU"/>
        </w:rPr>
        <w:t xml:space="preserve">, то есть при сравнении будем учитывать только базовый показатель </w:t>
      </w:r>
      <w:r w:rsidR="00B619D3">
        <w:rPr>
          <w:rFonts w:ascii="Times New Roman" w:hAnsi="Times New Roman" w:cs="Times New Roman"/>
          <w:sz w:val="28"/>
          <w:lang w:val="en-US" w:eastAsia="ru-RU"/>
        </w:rPr>
        <w:t>Q</w:t>
      </w:r>
      <w:r w:rsidR="00B619D3">
        <w:rPr>
          <w:rFonts w:ascii="Times New Roman" w:hAnsi="Times New Roman" w:cs="Times New Roman"/>
          <w:sz w:val="28"/>
          <w:vertAlign w:val="subscript"/>
          <w:lang w:val="en-US" w:eastAsia="ru-RU"/>
        </w:rPr>
        <w:t xml:space="preserve">0 </w:t>
      </w:r>
      <w:r w:rsidR="00B619D3">
        <w:rPr>
          <w:rFonts w:ascii="Times New Roman" w:hAnsi="Times New Roman" w:cs="Times New Roman"/>
          <w:sz w:val="28"/>
          <w:lang w:val="en-US" w:eastAsia="ru-RU"/>
        </w:rPr>
        <w:t>= 1</w:t>
      </w:r>
      <w:r w:rsidR="00F25894">
        <w:rPr>
          <w:rFonts w:ascii="Times New Roman" w:hAnsi="Times New Roman" w:cs="Times New Roman"/>
          <w:sz w:val="28"/>
          <w:lang w:eastAsia="ru-RU"/>
        </w:rPr>
        <w:t xml:space="preserve"> (идеальная система)</w:t>
      </w:r>
      <w:r>
        <w:rPr>
          <w:rFonts w:ascii="Times New Roman" w:hAnsi="Times New Roman" w:cs="Times New Roman"/>
          <w:sz w:val="28"/>
          <w:lang w:eastAsia="ru-RU"/>
        </w:rPr>
        <w:t xml:space="preserve">. Определим следующие критерии оценки </w:t>
      </w:r>
      <w:r w:rsidR="0031658D">
        <w:rPr>
          <w:rFonts w:ascii="Times New Roman" w:hAnsi="Times New Roman" w:cs="Times New Roman"/>
          <w:sz w:val="28"/>
          <w:lang w:eastAsia="ru-RU"/>
        </w:rPr>
        <w:t>при эксплуатации информационной системы</w:t>
      </w:r>
      <w:r>
        <w:rPr>
          <w:rFonts w:ascii="Times New Roman" w:hAnsi="Times New Roman" w:cs="Times New Roman"/>
          <w:sz w:val="28"/>
          <w:lang w:eastAsia="ru-RU"/>
        </w:rPr>
        <w:t xml:space="preserve"> и их весовые коэффициенты</w:t>
      </w:r>
      <w:r w:rsidR="007E042B">
        <w:rPr>
          <w:rFonts w:ascii="Times New Roman" w:hAnsi="Times New Roman" w:cs="Times New Roman"/>
          <w:sz w:val="28"/>
          <w:lang w:eastAsia="ru-RU"/>
        </w:rPr>
        <w:t xml:space="preserve"> (в соответствии с </w:t>
      </w:r>
      <w:r w:rsidR="007E042B">
        <w:rPr>
          <w:rFonts w:ascii="Times New Roman" w:hAnsi="Times New Roman" w:cs="Times New Roman"/>
          <w:sz w:val="28"/>
          <w:lang w:val="en-US" w:eastAsia="ru-RU"/>
        </w:rPr>
        <w:t>ISO</w:t>
      </w:r>
      <w:r w:rsidR="007E042B">
        <w:rPr>
          <w:rFonts w:ascii="Times New Roman" w:hAnsi="Times New Roman" w:cs="Times New Roman"/>
          <w:sz w:val="28"/>
          <w:lang w:eastAsia="ru-RU"/>
        </w:rPr>
        <w:t xml:space="preserve"> 9241-11)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p w:rsidR="00CB14CF" w:rsidRDefault="007E042B" w:rsidP="00E2623D">
      <w:pPr>
        <w:pStyle w:val="ab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Результативность </w:t>
      </w:r>
      <w:r w:rsidR="0031658D">
        <w:rPr>
          <w:rFonts w:ascii="Times New Roman" w:hAnsi="Times New Roman" w:cs="Times New Roman"/>
          <w:sz w:val="28"/>
          <w:lang w:eastAsia="ru-RU"/>
        </w:rPr>
        <w:t>–</w:t>
      </w:r>
      <w:r>
        <w:rPr>
          <w:rFonts w:ascii="Times New Roman" w:hAnsi="Times New Roman" w:cs="Times New Roman"/>
          <w:sz w:val="28"/>
          <w:lang w:eastAsia="ru-RU"/>
        </w:rPr>
        <w:t xml:space="preserve"> степень реализации запланированной деятельности и достижения запланированных результатов. </w:t>
      </w:r>
      <w:r w:rsidR="004204D8" w:rsidRPr="004204D8">
        <w:rPr>
          <w:rFonts w:ascii="Times New Roman" w:hAnsi="Times New Roman" w:cs="Times New Roman"/>
          <w:sz w:val="28"/>
          <w:lang w:val="en-US" w:eastAsia="ru-RU"/>
        </w:rPr>
        <w:t>a</w:t>
      </w:r>
      <w:r w:rsidR="004204D8">
        <w:rPr>
          <w:rFonts w:ascii="Times New Roman" w:hAnsi="Times New Roman" w:cs="Times New Roman"/>
          <w:sz w:val="28"/>
          <w:vertAlign w:val="subscript"/>
          <w:lang w:val="en-US" w:eastAsia="ru-RU"/>
        </w:rPr>
        <w:t xml:space="preserve">1 </w:t>
      </w:r>
      <w:r w:rsidR="004204D8">
        <w:rPr>
          <w:rFonts w:ascii="Times New Roman" w:hAnsi="Times New Roman" w:cs="Times New Roman"/>
          <w:sz w:val="28"/>
          <w:lang w:val="en-US" w:eastAsia="ru-RU"/>
        </w:rPr>
        <w:t xml:space="preserve">= </w:t>
      </w:r>
      <w:r w:rsidR="0031658D" w:rsidRPr="004204D8">
        <w:rPr>
          <w:rFonts w:ascii="Times New Roman" w:hAnsi="Times New Roman" w:cs="Times New Roman"/>
          <w:sz w:val="28"/>
          <w:lang w:eastAsia="ru-RU"/>
        </w:rPr>
        <w:t>0</w:t>
      </w:r>
      <w:r w:rsidR="0031658D">
        <w:rPr>
          <w:rFonts w:ascii="Times New Roman" w:hAnsi="Times New Roman" w:cs="Times New Roman"/>
          <w:sz w:val="28"/>
          <w:lang w:eastAsia="ru-RU"/>
        </w:rPr>
        <w:t>,</w:t>
      </w:r>
      <w:r w:rsidR="006210AA">
        <w:rPr>
          <w:rFonts w:ascii="Times New Roman" w:hAnsi="Times New Roman" w:cs="Times New Roman"/>
          <w:sz w:val="28"/>
          <w:lang w:eastAsia="ru-RU"/>
        </w:rPr>
        <w:t>5</w:t>
      </w:r>
      <w:r w:rsidR="005B49F0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31658D" w:rsidRDefault="007E042B" w:rsidP="00E2623D">
      <w:pPr>
        <w:pStyle w:val="ab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Удовлетворенность</w:t>
      </w:r>
      <w:r w:rsidR="0031658D">
        <w:rPr>
          <w:rFonts w:ascii="Times New Roman" w:hAnsi="Times New Roman" w:cs="Times New Roman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lang w:eastAsia="ru-RU"/>
        </w:rPr>
        <w:t xml:space="preserve">Отсутствие дискомфорта и положительное отношение к использованию продукции. </w:t>
      </w:r>
      <w:r w:rsidR="004204D8" w:rsidRPr="004204D8">
        <w:rPr>
          <w:rFonts w:ascii="Times New Roman" w:hAnsi="Times New Roman" w:cs="Times New Roman"/>
          <w:sz w:val="28"/>
          <w:lang w:val="en-US" w:eastAsia="ru-RU"/>
        </w:rPr>
        <w:t>a</w:t>
      </w:r>
      <w:r w:rsidR="004204D8">
        <w:rPr>
          <w:rFonts w:ascii="Times New Roman" w:hAnsi="Times New Roman" w:cs="Times New Roman"/>
          <w:sz w:val="28"/>
          <w:vertAlign w:val="subscript"/>
          <w:lang w:val="en-US" w:eastAsia="ru-RU"/>
        </w:rPr>
        <w:t xml:space="preserve">2 </w:t>
      </w:r>
      <w:r w:rsidR="004204D8">
        <w:rPr>
          <w:rFonts w:ascii="Times New Roman" w:hAnsi="Times New Roman" w:cs="Times New Roman"/>
          <w:sz w:val="28"/>
          <w:lang w:val="en-US" w:eastAsia="ru-RU"/>
        </w:rPr>
        <w:t xml:space="preserve">= </w:t>
      </w:r>
      <w:r w:rsidR="0031658D">
        <w:rPr>
          <w:rFonts w:ascii="Times New Roman" w:hAnsi="Times New Roman" w:cs="Times New Roman"/>
          <w:sz w:val="28"/>
          <w:lang w:eastAsia="ru-RU"/>
        </w:rPr>
        <w:t>0,</w:t>
      </w:r>
      <w:r>
        <w:rPr>
          <w:rFonts w:ascii="Times New Roman" w:hAnsi="Times New Roman" w:cs="Times New Roman"/>
          <w:sz w:val="28"/>
          <w:lang w:eastAsia="ru-RU"/>
        </w:rPr>
        <w:t>2</w:t>
      </w:r>
      <w:r w:rsidR="005B49F0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31658D" w:rsidRDefault="0031658D" w:rsidP="00E2623D">
      <w:pPr>
        <w:pStyle w:val="ab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Эффективность –</w:t>
      </w:r>
      <w:r w:rsidR="007E042B">
        <w:rPr>
          <w:rFonts w:ascii="Times New Roman" w:hAnsi="Times New Roman" w:cs="Times New Roman"/>
          <w:sz w:val="28"/>
          <w:lang w:eastAsia="ru-RU"/>
        </w:rPr>
        <w:t xml:space="preserve"> связь между достигнутым результатом и использованными ресурсами.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4204D8" w:rsidRPr="004204D8">
        <w:rPr>
          <w:rFonts w:ascii="Times New Roman" w:hAnsi="Times New Roman" w:cs="Times New Roman"/>
          <w:sz w:val="28"/>
          <w:lang w:val="en-US" w:eastAsia="ru-RU"/>
        </w:rPr>
        <w:t>a</w:t>
      </w:r>
      <w:r w:rsidR="004204D8">
        <w:rPr>
          <w:rFonts w:ascii="Times New Roman" w:hAnsi="Times New Roman" w:cs="Times New Roman"/>
          <w:sz w:val="28"/>
          <w:vertAlign w:val="subscript"/>
          <w:lang w:val="en-US" w:eastAsia="ru-RU"/>
        </w:rPr>
        <w:t xml:space="preserve">3 </w:t>
      </w:r>
      <w:r w:rsidR="004204D8">
        <w:rPr>
          <w:rFonts w:ascii="Times New Roman" w:hAnsi="Times New Roman" w:cs="Times New Roman"/>
          <w:sz w:val="28"/>
          <w:lang w:val="en-US" w:eastAsia="ru-RU"/>
        </w:rPr>
        <w:t xml:space="preserve">= </w:t>
      </w:r>
      <w:r>
        <w:rPr>
          <w:rFonts w:ascii="Times New Roman" w:hAnsi="Times New Roman" w:cs="Times New Roman"/>
          <w:sz w:val="28"/>
          <w:lang w:eastAsia="ru-RU"/>
        </w:rPr>
        <w:t>0,</w:t>
      </w:r>
      <w:r w:rsidR="006210AA">
        <w:rPr>
          <w:rFonts w:ascii="Times New Roman" w:hAnsi="Times New Roman" w:cs="Times New Roman"/>
          <w:sz w:val="28"/>
          <w:lang w:eastAsia="ru-RU"/>
        </w:rPr>
        <w:t>2</w:t>
      </w:r>
      <w:r w:rsidR="005B49F0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31658D" w:rsidRDefault="00F36F5C" w:rsidP="00E2623D">
      <w:pPr>
        <w:pStyle w:val="ab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Условия использования</w:t>
      </w:r>
      <w:r w:rsidR="0031658D">
        <w:rPr>
          <w:rFonts w:ascii="Times New Roman" w:hAnsi="Times New Roman" w:cs="Times New Roman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lang w:eastAsia="ru-RU"/>
        </w:rPr>
        <w:t xml:space="preserve">Пользователи, задачи, оборудование, физическая и социальная среда, в которых используют продукцию. </w:t>
      </w:r>
      <w:r w:rsidR="004204D8" w:rsidRPr="004204D8">
        <w:rPr>
          <w:rFonts w:ascii="Times New Roman" w:hAnsi="Times New Roman" w:cs="Times New Roman"/>
          <w:sz w:val="28"/>
          <w:lang w:val="en-US" w:eastAsia="ru-RU"/>
        </w:rPr>
        <w:t>a</w:t>
      </w:r>
      <w:r w:rsidR="004204D8">
        <w:rPr>
          <w:rFonts w:ascii="Times New Roman" w:hAnsi="Times New Roman" w:cs="Times New Roman"/>
          <w:sz w:val="28"/>
          <w:vertAlign w:val="subscript"/>
          <w:lang w:val="en-US" w:eastAsia="ru-RU"/>
        </w:rPr>
        <w:t xml:space="preserve">4 </w:t>
      </w:r>
      <w:r w:rsidR="004204D8">
        <w:rPr>
          <w:rFonts w:ascii="Times New Roman" w:hAnsi="Times New Roman" w:cs="Times New Roman"/>
          <w:sz w:val="28"/>
          <w:lang w:val="en-US" w:eastAsia="ru-RU"/>
        </w:rPr>
        <w:t xml:space="preserve">= </w:t>
      </w:r>
      <w:r w:rsidR="0031658D">
        <w:rPr>
          <w:rFonts w:ascii="Times New Roman" w:hAnsi="Times New Roman" w:cs="Times New Roman"/>
          <w:sz w:val="28"/>
          <w:lang w:eastAsia="ru-RU"/>
        </w:rPr>
        <w:t>0,</w:t>
      </w:r>
      <w:r w:rsidR="006210AA">
        <w:rPr>
          <w:rFonts w:ascii="Times New Roman" w:hAnsi="Times New Roman" w:cs="Times New Roman"/>
          <w:sz w:val="28"/>
          <w:lang w:eastAsia="ru-RU"/>
        </w:rPr>
        <w:t>1</w:t>
      </w:r>
      <w:r w:rsidR="0031658D">
        <w:rPr>
          <w:rFonts w:ascii="Times New Roman" w:hAnsi="Times New Roman" w:cs="Times New Roman"/>
          <w:sz w:val="28"/>
          <w:lang w:eastAsia="ru-RU"/>
        </w:rPr>
        <w:t>.</w:t>
      </w:r>
    </w:p>
    <w:p w:rsidR="008E6900" w:rsidRPr="00F25894" w:rsidRDefault="00453846" w:rsidP="00E262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eastAsia="ru-RU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eastAsia="ru-RU"/>
                </w:rPr>
                <m:t>=1</m:t>
              </m:r>
            </m:e>
          </m:nary>
        </m:oMath>
      </m:oMathPara>
    </w:p>
    <w:p w:rsidR="00F25894" w:rsidRDefault="00F25894" w:rsidP="00E2623D">
      <w:pPr>
        <w:keepNext/>
        <w:spacing w:after="0" w:line="360" w:lineRule="auto"/>
        <w:jc w:val="both"/>
      </w:pPr>
      <w:bookmarkStart w:id="14" w:name="_GoBack"/>
      <w:r>
        <w:rPr>
          <w:noProof/>
          <w:lang w:eastAsia="ru-RU"/>
        </w:rPr>
        <w:drawing>
          <wp:inline distT="0" distB="0" distL="0" distR="0" wp14:anchorId="07B0CDC3" wp14:editId="24D26338">
            <wp:extent cx="5940425" cy="23850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F25894" w:rsidRPr="00F25894" w:rsidRDefault="00F25894" w:rsidP="00453846">
      <w:pPr>
        <w:pStyle w:val="a5"/>
        <w:jc w:val="center"/>
        <w:rPr>
          <w:rFonts w:eastAsiaTheme="minorEastAsia"/>
          <w:sz w:val="32"/>
        </w:rPr>
      </w:pPr>
      <w:r w:rsidRPr="00F25894">
        <w:rPr>
          <w:sz w:val="28"/>
        </w:rPr>
        <w:t xml:space="preserve">Рисунок </w:t>
      </w:r>
      <w:r w:rsidRPr="00F25894">
        <w:rPr>
          <w:sz w:val="28"/>
        </w:rPr>
        <w:fldChar w:fldCharType="begin"/>
      </w:r>
      <w:r w:rsidRPr="00F25894">
        <w:rPr>
          <w:sz w:val="28"/>
        </w:rPr>
        <w:instrText xml:space="preserve"> SEQ Рисунок \* ARABIC </w:instrText>
      </w:r>
      <w:r w:rsidRPr="00F25894">
        <w:rPr>
          <w:sz w:val="28"/>
        </w:rPr>
        <w:fldChar w:fldCharType="separate"/>
      </w:r>
      <w:r w:rsidR="001D12EB">
        <w:rPr>
          <w:noProof/>
          <w:sz w:val="28"/>
        </w:rPr>
        <w:t>1</w:t>
      </w:r>
      <w:r w:rsidRPr="00F25894">
        <w:rPr>
          <w:sz w:val="28"/>
        </w:rPr>
        <w:fldChar w:fldCharType="end"/>
      </w:r>
      <w:r w:rsidRPr="00F25894">
        <w:rPr>
          <w:sz w:val="28"/>
        </w:rPr>
        <w:t xml:space="preserve"> - скриншот разработанной ИС</w:t>
      </w:r>
    </w:p>
    <w:p w:rsidR="004204D8" w:rsidRDefault="00AC41CD" w:rsidP="00E2623D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Проанализировав ИС</w:t>
      </w:r>
      <w:r w:rsidR="00D907E4">
        <w:rPr>
          <w:rFonts w:ascii="Times New Roman" w:hAnsi="Times New Roman" w:cs="Times New Roman"/>
          <w:sz w:val="28"/>
          <w:lang w:eastAsia="ru-RU"/>
        </w:rPr>
        <w:t xml:space="preserve"> (рисунок 1)</w:t>
      </w:r>
      <w:r>
        <w:rPr>
          <w:rFonts w:ascii="Times New Roman" w:hAnsi="Times New Roman" w:cs="Times New Roman"/>
          <w:sz w:val="28"/>
          <w:lang w:eastAsia="ru-RU"/>
        </w:rPr>
        <w:t>, мы получили следующие показатели по шкале от 0 (совершенно неудовлетворительно) до 10 (максимальный уровень удовлетворенности):</w:t>
      </w:r>
    </w:p>
    <w:p w:rsidR="005B49F0" w:rsidRPr="005B49F0" w:rsidRDefault="00691845" w:rsidP="00E2623D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Результативность</w:t>
      </w:r>
      <w:r w:rsidR="005B49F0">
        <w:rPr>
          <w:rFonts w:ascii="Times New Roman" w:hAnsi="Times New Roman" w:cs="Times New Roman"/>
          <w:sz w:val="28"/>
          <w:lang w:eastAsia="ru-RU"/>
        </w:rPr>
        <w:t xml:space="preserve"> – </w:t>
      </w:r>
      <w:r w:rsidR="005B49F0">
        <w:rPr>
          <w:rFonts w:ascii="Times New Roman" w:hAnsi="Times New Roman" w:cs="Times New Roman"/>
          <w:sz w:val="28"/>
          <w:lang w:val="en-US" w:eastAsia="ru-RU"/>
        </w:rPr>
        <w:t>x</w:t>
      </w:r>
      <w:r w:rsidR="005B49F0">
        <w:rPr>
          <w:rFonts w:ascii="Times New Roman" w:hAnsi="Times New Roman" w:cs="Times New Roman"/>
          <w:sz w:val="28"/>
          <w:vertAlign w:val="subscript"/>
          <w:lang w:val="en-US" w:eastAsia="ru-RU"/>
        </w:rPr>
        <w:t>1</w:t>
      </w:r>
      <w:r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r>
        <w:rPr>
          <w:rFonts w:ascii="Times New Roman" w:hAnsi="Times New Roman" w:cs="Times New Roman"/>
          <w:sz w:val="28"/>
          <w:lang w:eastAsia="ru-RU"/>
        </w:rPr>
        <w:t>8</w:t>
      </w:r>
      <w:r w:rsidR="005B49F0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5B49F0" w:rsidRPr="005B49F0" w:rsidRDefault="00691845" w:rsidP="00E2623D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Удовлетворенность</w:t>
      </w:r>
      <w:r w:rsidR="005B49F0">
        <w:rPr>
          <w:rFonts w:ascii="Times New Roman" w:hAnsi="Times New Roman" w:cs="Times New Roman"/>
          <w:sz w:val="28"/>
          <w:lang w:eastAsia="ru-RU"/>
        </w:rPr>
        <w:t xml:space="preserve"> – </w:t>
      </w:r>
      <w:r w:rsidR="005B49F0">
        <w:rPr>
          <w:rFonts w:ascii="Times New Roman" w:hAnsi="Times New Roman" w:cs="Times New Roman"/>
          <w:sz w:val="28"/>
          <w:lang w:val="en-US" w:eastAsia="ru-RU"/>
        </w:rPr>
        <w:t>x</w:t>
      </w:r>
      <w:r w:rsidR="005B49F0">
        <w:rPr>
          <w:rFonts w:ascii="Times New Roman" w:hAnsi="Times New Roman" w:cs="Times New Roman"/>
          <w:sz w:val="28"/>
          <w:vertAlign w:val="subscript"/>
          <w:lang w:val="en-US" w:eastAsia="ru-RU"/>
        </w:rPr>
        <w:t>2</w:t>
      </w:r>
      <w:r w:rsidR="005B49F0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r w:rsidR="00F33E76">
        <w:rPr>
          <w:rFonts w:ascii="Times New Roman" w:hAnsi="Times New Roman" w:cs="Times New Roman"/>
          <w:sz w:val="28"/>
          <w:lang w:val="en-US" w:eastAsia="ru-RU"/>
        </w:rPr>
        <w:t>8</w:t>
      </w:r>
      <w:r w:rsidR="005B49F0">
        <w:rPr>
          <w:rFonts w:ascii="Times New Roman" w:hAnsi="Times New Roman" w:cs="Times New Roman"/>
          <w:sz w:val="28"/>
          <w:lang w:val="en-US" w:eastAsia="ru-RU"/>
        </w:rPr>
        <w:t>;</w:t>
      </w:r>
    </w:p>
    <w:p w:rsidR="005B49F0" w:rsidRPr="005B49F0" w:rsidRDefault="005B49F0" w:rsidP="00E2623D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Эффективность – </w:t>
      </w:r>
      <w:r>
        <w:rPr>
          <w:rFonts w:ascii="Times New Roman" w:hAnsi="Times New Roman" w:cs="Times New Roman"/>
          <w:sz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 w:eastAsia="ru-RU"/>
        </w:rPr>
        <w:t>3</w:t>
      </w:r>
      <w:r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r w:rsidR="00691845">
        <w:rPr>
          <w:rFonts w:ascii="Times New Roman" w:hAnsi="Times New Roman" w:cs="Times New Roman"/>
          <w:sz w:val="28"/>
          <w:lang w:val="en-US" w:eastAsia="ru-RU"/>
        </w:rPr>
        <w:t>10</w:t>
      </w:r>
      <w:r>
        <w:rPr>
          <w:rFonts w:ascii="Times New Roman" w:hAnsi="Times New Roman" w:cs="Times New Roman"/>
          <w:sz w:val="28"/>
          <w:lang w:val="en-US" w:eastAsia="ru-RU"/>
        </w:rPr>
        <w:t>;</w:t>
      </w:r>
    </w:p>
    <w:p w:rsidR="005B49F0" w:rsidRPr="00F33E76" w:rsidRDefault="00691845" w:rsidP="00E2623D">
      <w:pPr>
        <w:pStyle w:val="ab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Условия использования</w:t>
      </w:r>
      <w:r w:rsidR="005B49F0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5B49F0">
        <w:rPr>
          <w:rFonts w:ascii="Times New Roman" w:hAnsi="Times New Roman" w:cs="Times New Roman"/>
          <w:sz w:val="28"/>
          <w:lang w:val="en-US" w:eastAsia="ru-RU"/>
        </w:rPr>
        <w:t>x</w:t>
      </w:r>
      <w:r w:rsidR="005B49F0">
        <w:rPr>
          <w:rFonts w:ascii="Times New Roman" w:hAnsi="Times New Roman" w:cs="Times New Roman"/>
          <w:sz w:val="28"/>
          <w:vertAlign w:val="subscript"/>
          <w:lang w:val="en-US" w:eastAsia="ru-RU"/>
        </w:rPr>
        <w:t>4</w:t>
      </w:r>
      <w:r w:rsidR="005B49F0">
        <w:rPr>
          <w:rFonts w:ascii="Times New Roman" w:hAnsi="Times New Roman" w:cs="Times New Roman"/>
          <w:sz w:val="28"/>
          <w:lang w:val="en-US" w:eastAsia="ru-RU"/>
        </w:rPr>
        <w:t xml:space="preserve"> = </w:t>
      </w:r>
      <w:r w:rsidR="00F33E76">
        <w:rPr>
          <w:rFonts w:ascii="Times New Roman" w:hAnsi="Times New Roman" w:cs="Times New Roman"/>
          <w:sz w:val="28"/>
          <w:lang w:val="en-US" w:eastAsia="ru-RU"/>
        </w:rPr>
        <w:t>8</w:t>
      </w:r>
      <w:r w:rsidR="005B49F0">
        <w:rPr>
          <w:rFonts w:ascii="Times New Roman" w:hAnsi="Times New Roman" w:cs="Times New Roman"/>
          <w:sz w:val="28"/>
          <w:lang w:val="en-US" w:eastAsia="ru-RU"/>
        </w:rPr>
        <w:t>.</w:t>
      </w:r>
    </w:p>
    <w:p w:rsidR="00F33E76" w:rsidRPr="00F33E76" w:rsidRDefault="00453846" w:rsidP="00E262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eastAsia="ru-RU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eastAsia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lang w:eastAsia="ru-RU"/>
                    </w:rPr>
                    <m:t>10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lang w:val="en-US" w:eastAsia="ru-RU"/>
            </w:rPr>
            <m:t>=0.4+0.16+0.2+0.08=0.84≅0.8</m:t>
          </m:r>
        </m:oMath>
      </m:oMathPara>
    </w:p>
    <w:p w:rsidR="00F33E76" w:rsidRDefault="00F25894" w:rsidP="00E262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3F79DA">
        <w:rPr>
          <w:rFonts w:ascii="Times New Roman" w:eastAsiaTheme="minorEastAsia" w:hAnsi="Times New Roman" w:cs="Times New Roman"/>
          <w:b/>
          <w:sz w:val="28"/>
          <w:lang w:eastAsia="ru-RU"/>
        </w:rPr>
        <w:t>Вывод:</w:t>
      </w:r>
      <w:r>
        <w:rPr>
          <w:rFonts w:ascii="Times New Roman" w:eastAsiaTheme="minorEastAsia" w:hAnsi="Times New Roman" w:cs="Times New Roman"/>
          <w:sz w:val="28"/>
          <w:lang w:eastAsia="ru-RU"/>
        </w:rPr>
        <w:t xml:space="preserve"> разработанная система имеет неплохие показатели и имеет потенциал развития.</w:t>
      </w:r>
    </w:p>
    <w:p w:rsidR="00F4664D" w:rsidRDefault="00F4664D" w:rsidP="00E262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lang w:eastAsia="ru-RU"/>
        </w:rPr>
        <w:t>Далее посчитаем, сколько действий необходимо совершить для достижения следующих целей:</w:t>
      </w:r>
    </w:p>
    <w:p w:rsidR="00F4664D" w:rsidRDefault="00F4664D" w:rsidP="00F4664D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ручном режиме управления открыть переезд и шлагбаум</w:t>
      </w:r>
    </w:p>
    <w:p w:rsidR="00F4664D" w:rsidRDefault="00F4664D" w:rsidP="00F4664D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Включить автоматический режим</w:t>
      </w:r>
      <w:r w:rsidR="001D12EB">
        <w:rPr>
          <w:rFonts w:ascii="Times New Roman" w:hAnsi="Times New Roman" w:cs="Times New Roman"/>
          <w:sz w:val="28"/>
          <w:lang w:eastAsia="ru-RU"/>
        </w:rPr>
        <w:t xml:space="preserve"> с автоматической подачей светового сигнала</w:t>
      </w:r>
    </w:p>
    <w:p w:rsidR="00F4664D" w:rsidRDefault="00F4664D" w:rsidP="00F4664D">
      <w:pPr>
        <w:pStyle w:val="ab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4664D">
        <w:rPr>
          <w:rFonts w:ascii="Times New Roman" w:hAnsi="Times New Roman" w:cs="Times New Roman"/>
          <w:sz w:val="28"/>
          <w:lang w:eastAsia="ru-RU"/>
        </w:rPr>
        <w:t>В ручном режиме управления открыть переезд и шлагбаум</w:t>
      </w:r>
    </w:p>
    <w:p w:rsidR="00F4664D" w:rsidRPr="00F4664D" w:rsidRDefault="00F4664D" w:rsidP="00F4664D">
      <w:pPr>
        <w:pStyle w:val="ab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Нажать кнопку меню «Управление»</w:t>
      </w:r>
    </w:p>
    <w:p w:rsidR="002E0FEC" w:rsidRDefault="00F4664D" w:rsidP="002E0FEC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1BFAE62" wp14:editId="6191E401">
            <wp:extent cx="3819525" cy="2280679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14" cy="231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4D" w:rsidRPr="002E0FEC" w:rsidRDefault="002E0FEC" w:rsidP="002E0FEC">
      <w:pPr>
        <w:pStyle w:val="a5"/>
        <w:jc w:val="center"/>
        <w:rPr>
          <w:sz w:val="28"/>
        </w:rPr>
      </w:pPr>
      <w:r w:rsidRPr="002E0FEC">
        <w:rPr>
          <w:sz w:val="28"/>
        </w:rPr>
        <w:t xml:space="preserve">Рисунок </w:t>
      </w:r>
      <w:r w:rsidRPr="002E0FEC">
        <w:rPr>
          <w:sz w:val="28"/>
        </w:rPr>
        <w:fldChar w:fldCharType="begin"/>
      </w:r>
      <w:r w:rsidRPr="002E0FEC">
        <w:rPr>
          <w:sz w:val="28"/>
        </w:rPr>
        <w:instrText xml:space="preserve"> SEQ Рисунок \* ARABIC </w:instrText>
      </w:r>
      <w:r w:rsidRPr="002E0FEC">
        <w:rPr>
          <w:sz w:val="28"/>
        </w:rPr>
        <w:fldChar w:fldCharType="separate"/>
      </w:r>
      <w:r w:rsidR="001D12EB">
        <w:rPr>
          <w:noProof/>
          <w:sz w:val="28"/>
        </w:rPr>
        <w:t>2</w:t>
      </w:r>
      <w:r w:rsidRPr="002E0FEC">
        <w:rPr>
          <w:sz w:val="28"/>
        </w:rPr>
        <w:fldChar w:fldCharType="end"/>
      </w:r>
      <w:r w:rsidRPr="002E0FEC">
        <w:rPr>
          <w:sz w:val="28"/>
        </w:rPr>
        <w:t xml:space="preserve"> - скриншот работы программы</w:t>
      </w:r>
    </w:p>
    <w:p w:rsidR="00F33E76" w:rsidRDefault="00F4664D" w:rsidP="00F4664D">
      <w:pPr>
        <w:pStyle w:val="ab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Нажать кнопку «Открыть»</w:t>
      </w:r>
      <w:r w:rsidR="002E0FEC">
        <w:rPr>
          <w:rFonts w:ascii="Times New Roman" w:hAnsi="Times New Roman" w:cs="Times New Roman"/>
          <w:sz w:val="28"/>
          <w:szCs w:val="28"/>
        </w:rPr>
        <w:t xml:space="preserve"> (переезд)</w:t>
      </w:r>
    </w:p>
    <w:p w:rsidR="002E0FEC" w:rsidRPr="002E0FEC" w:rsidRDefault="002E0FEC" w:rsidP="002E0FEC">
      <w:pPr>
        <w:keepNext/>
        <w:jc w:val="center"/>
        <w:rPr>
          <w:sz w:val="24"/>
        </w:rPr>
      </w:pPr>
      <w:r w:rsidRPr="002E0FEC">
        <w:rPr>
          <w:noProof/>
          <w:sz w:val="24"/>
          <w:lang w:eastAsia="ru-RU"/>
        </w:rPr>
        <w:lastRenderedPageBreak/>
        <w:drawing>
          <wp:inline distT="0" distB="0" distL="0" distR="0" wp14:anchorId="0D1A5BDF" wp14:editId="47432D6A">
            <wp:extent cx="5305425" cy="2128983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22" cy="21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EC" w:rsidRDefault="002E0FEC" w:rsidP="002E0FEC">
      <w:pPr>
        <w:pStyle w:val="a5"/>
        <w:jc w:val="center"/>
        <w:rPr>
          <w:sz w:val="28"/>
        </w:rPr>
      </w:pPr>
      <w:r w:rsidRPr="002E0FEC">
        <w:rPr>
          <w:sz w:val="28"/>
        </w:rPr>
        <w:t xml:space="preserve">Рисунок </w:t>
      </w:r>
      <w:r w:rsidRPr="002E0FEC">
        <w:rPr>
          <w:sz w:val="28"/>
        </w:rPr>
        <w:fldChar w:fldCharType="begin"/>
      </w:r>
      <w:r w:rsidRPr="002E0FEC">
        <w:rPr>
          <w:sz w:val="28"/>
        </w:rPr>
        <w:instrText xml:space="preserve"> SEQ Рисунок \* ARABIC </w:instrText>
      </w:r>
      <w:r w:rsidRPr="002E0FEC">
        <w:rPr>
          <w:sz w:val="28"/>
        </w:rPr>
        <w:fldChar w:fldCharType="separate"/>
      </w:r>
      <w:r w:rsidR="001D12EB">
        <w:rPr>
          <w:noProof/>
          <w:sz w:val="28"/>
        </w:rPr>
        <w:t>3</w:t>
      </w:r>
      <w:r w:rsidRPr="002E0FEC">
        <w:rPr>
          <w:sz w:val="28"/>
        </w:rPr>
        <w:fldChar w:fldCharType="end"/>
      </w:r>
      <w:r w:rsidRPr="002E0FEC">
        <w:rPr>
          <w:sz w:val="28"/>
        </w:rPr>
        <w:t xml:space="preserve"> - скриншот работы программы</w:t>
      </w:r>
    </w:p>
    <w:p w:rsidR="002A5219" w:rsidRDefault="002A5219" w:rsidP="006B6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что данная цель достигается в 2 действия</w:t>
      </w:r>
      <w:r w:rsidR="000A3A96">
        <w:rPr>
          <w:rFonts w:ascii="Times New Roman" w:hAnsi="Times New Roman" w:cs="Times New Roman"/>
          <w:sz w:val="28"/>
          <w:szCs w:val="28"/>
        </w:rPr>
        <w:t xml:space="preserve"> и занимает около 2-х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5219" w:rsidRDefault="002A5219" w:rsidP="006B68AD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автоматический режим</w:t>
      </w:r>
      <w:r w:rsidR="001D12EB">
        <w:rPr>
          <w:rFonts w:ascii="Times New Roman" w:hAnsi="Times New Roman" w:cs="Times New Roman"/>
          <w:sz w:val="28"/>
          <w:szCs w:val="28"/>
        </w:rPr>
        <w:t xml:space="preserve"> с автоматической подачей светового сигнала</w:t>
      </w:r>
    </w:p>
    <w:p w:rsidR="002A5219" w:rsidRPr="00F4664D" w:rsidRDefault="002A5219" w:rsidP="006B68AD">
      <w:pPr>
        <w:pStyle w:val="ab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Нажать кнопку меню «Управление»</w:t>
      </w:r>
    </w:p>
    <w:p w:rsidR="002A5219" w:rsidRDefault="002A5219" w:rsidP="002A521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4DDB006" wp14:editId="37B6A1EF">
            <wp:extent cx="3857625" cy="2303429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91" cy="232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19" w:rsidRPr="002E0FEC" w:rsidRDefault="002A5219" w:rsidP="002A5219">
      <w:pPr>
        <w:pStyle w:val="a5"/>
        <w:jc w:val="center"/>
        <w:rPr>
          <w:sz w:val="28"/>
        </w:rPr>
      </w:pPr>
      <w:r w:rsidRPr="002E0FEC">
        <w:rPr>
          <w:sz w:val="28"/>
        </w:rPr>
        <w:t xml:space="preserve">Рисунок </w:t>
      </w:r>
      <w:r>
        <w:rPr>
          <w:sz w:val="28"/>
        </w:rPr>
        <w:t>4</w:t>
      </w:r>
      <w:r w:rsidRPr="002E0FEC">
        <w:rPr>
          <w:sz w:val="28"/>
        </w:rPr>
        <w:t xml:space="preserve"> - скриншот работы программы</w:t>
      </w:r>
    </w:p>
    <w:p w:rsidR="002A5219" w:rsidRDefault="002A5219" w:rsidP="002A5219">
      <w:pPr>
        <w:pStyle w:val="ab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Нажать кнопку «Открыть» (переезд)</w:t>
      </w:r>
    </w:p>
    <w:p w:rsidR="002A5219" w:rsidRPr="002E0FEC" w:rsidRDefault="002A5219" w:rsidP="002A5219">
      <w:pPr>
        <w:keepNext/>
        <w:jc w:val="center"/>
        <w:rPr>
          <w:sz w:val="24"/>
        </w:rPr>
      </w:pPr>
      <w:r w:rsidRPr="002E0FEC">
        <w:rPr>
          <w:noProof/>
          <w:sz w:val="24"/>
          <w:lang w:eastAsia="ru-RU"/>
        </w:rPr>
        <w:lastRenderedPageBreak/>
        <w:drawing>
          <wp:inline distT="0" distB="0" distL="0" distR="0" wp14:anchorId="746F19CC" wp14:editId="653DAE5A">
            <wp:extent cx="4391025" cy="17620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92" cy="179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19" w:rsidRDefault="002A5219" w:rsidP="002A5219">
      <w:pPr>
        <w:pStyle w:val="a5"/>
        <w:jc w:val="center"/>
        <w:rPr>
          <w:sz w:val="28"/>
        </w:rPr>
      </w:pPr>
      <w:r w:rsidRPr="002E0FEC">
        <w:rPr>
          <w:sz w:val="28"/>
        </w:rPr>
        <w:t xml:space="preserve">Рисунок </w:t>
      </w:r>
      <w:r>
        <w:rPr>
          <w:sz w:val="28"/>
        </w:rPr>
        <w:t>5</w:t>
      </w:r>
      <w:r w:rsidRPr="002E0FEC">
        <w:rPr>
          <w:sz w:val="28"/>
        </w:rPr>
        <w:t xml:space="preserve"> - скриншот работы программы</w:t>
      </w:r>
    </w:p>
    <w:p w:rsidR="002A5219" w:rsidRDefault="002A5219" w:rsidP="006B68AD">
      <w:pPr>
        <w:pStyle w:val="ab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Нажать кнопку «Сменить» (режим)</w:t>
      </w:r>
    </w:p>
    <w:p w:rsidR="002A5219" w:rsidRDefault="002A5219" w:rsidP="001D12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412B2F" wp14:editId="392262E8">
            <wp:extent cx="4638675" cy="185547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65" cy="185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19" w:rsidRDefault="002A5219" w:rsidP="002A5219">
      <w:pPr>
        <w:pStyle w:val="a5"/>
        <w:jc w:val="center"/>
        <w:rPr>
          <w:sz w:val="28"/>
        </w:rPr>
      </w:pPr>
      <w:r w:rsidRPr="002A5219">
        <w:rPr>
          <w:sz w:val="28"/>
        </w:rPr>
        <w:t>Рисунок</w:t>
      </w:r>
      <w:r>
        <w:rPr>
          <w:sz w:val="28"/>
        </w:rPr>
        <w:t xml:space="preserve"> 6</w:t>
      </w:r>
      <w:r w:rsidRPr="002A5219">
        <w:rPr>
          <w:sz w:val="28"/>
        </w:rPr>
        <w:t xml:space="preserve"> - скриншот работы программы</w:t>
      </w:r>
    </w:p>
    <w:p w:rsidR="001D12EB" w:rsidRPr="007A63EA" w:rsidRDefault="002A5219" w:rsidP="006B68AD">
      <w:pPr>
        <w:pStyle w:val="a5"/>
        <w:numPr>
          <w:ilvl w:val="1"/>
          <w:numId w:val="12"/>
        </w:numPr>
        <w:jc w:val="both"/>
        <w:rPr>
          <w:sz w:val="28"/>
          <w:szCs w:val="28"/>
        </w:rPr>
      </w:pPr>
      <w:r w:rsidRPr="007A63EA">
        <w:rPr>
          <w:sz w:val="28"/>
          <w:szCs w:val="28"/>
        </w:rPr>
        <w:t xml:space="preserve">Нажать </w:t>
      </w:r>
      <w:r w:rsidR="001D12EB" w:rsidRPr="007A63EA">
        <w:rPr>
          <w:sz w:val="28"/>
          <w:szCs w:val="28"/>
        </w:rPr>
        <w:t>флажок «Подать световой сигнал»</w:t>
      </w:r>
    </w:p>
    <w:p w:rsidR="001D12EB" w:rsidRPr="007A63EA" w:rsidRDefault="001D12EB" w:rsidP="006B68AD">
      <w:pPr>
        <w:pStyle w:val="a5"/>
        <w:numPr>
          <w:ilvl w:val="1"/>
          <w:numId w:val="12"/>
        </w:numPr>
        <w:jc w:val="both"/>
        <w:rPr>
          <w:sz w:val="28"/>
          <w:szCs w:val="28"/>
        </w:rPr>
      </w:pPr>
      <w:r w:rsidRPr="007A63EA">
        <w:rPr>
          <w:sz w:val="28"/>
          <w:szCs w:val="28"/>
        </w:rPr>
        <w:t>Ввести значение в поле «Расстояние до закрытия»</w:t>
      </w:r>
    </w:p>
    <w:p w:rsidR="001D12EB" w:rsidRPr="007A63EA" w:rsidRDefault="001D12EB" w:rsidP="006B68AD">
      <w:pPr>
        <w:pStyle w:val="a5"/>
        <w:numPr>
          <w:ilvl w:val="1"/>
          <w:numId w:val="12"/>
        </w:numPr>
        <w:jc w:val="both"/>
        <w:rPr>
          <w:sz w:val="28"/>
          <w:szCs w:val="28"/>
        </w:rPr>
      </w:pPr>
      <w:r w:rsidRPr="007A63EA">
        <w:rPr>
          <w:sz w:val="28"/>
          <w:szCs w:val="28"/>
        </w:rPr>
        <w:t>Ввести значение в поле «Расстояние до открытия»</w:t>
      </w:r>
    </w:p>
    <w:p w:rsidR="001D12EB" w:rsidRPr="007A63EA" w:rsidRDefault="001D12EB" w:rsidP="006B68AD">
      <w:pPr>
        <w:pStyle w:val="a5"/>
        <w:numPr>
          <w:ilvl w:val="1"/>
          <w:numId w:val="12"/>
        </w:numPr>
        <w:jc w:val="both"/>
        <w:rPr>
          <w:sz w:val="28"/>
          <w:szCs w:val="28"/>
        </w:rPr>
      </w:pPr>
      <w:r w:rsidRPr="007A63EA">
        <w:rPr>
          <w:sz w:val="28"/>
          <w:szCs w:val="28"/>
        </w:rPr>
        <w:t>Нажать кнопку «Старт»</w:t>
      </w:r>
    </w:p>
    <w:p w:rsidR="001D12EB" w:rsidRDefault="001D12EB" w:rsidP="001D12EB">
      <w:pPr>
        <w:pStyle w:val="a5"/>
        <w:keepNext/>
        <w:jc w:val="center"/>
      </w:pPr>
      <w:r>
        <w:rPr>
          <w:noProof/>
          <w:sz w:val="32"/>
          <w:szCs w:val="28"/>
        </w:rPr>
        <w:drawing>
          <wp:inline distT="0" distB="0" distL="0" distR="0" wp14:anchorId="48822FA1" wp14:editId="456A1532">
            <wp:extent cx="5210175" cy="2087410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00" cy="20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2EB" w:rsidRPr="001D12EB" w:rsidRDefault="001D12EB" w:rsidP="001D12EB">
      <w:pPr>
        <w:pStyle w:val="a5"/>
        <w:jc w:val="center"/>
        <w:rPr>
          <w:sz w:val="36"/>
          <w:szCs w:val="28"/>
        </w:rPr>
      </w:pPr>
      <w:r w:rsidRPr="001D12EB">
        <w:rPr>
          <w:sz w:val="28"/>
        </w:rPr>
        <w:t xml:space="preserve">Рисунок </w:t>
      </w:r>
      <w:r>
        <w:rPr>
          <w:sz w:val="28"/>
        </w:rPr>
        <w:t>7</w:t>
      </w:r>
      <w:r w:rsidRPr="001D12EB">
        <w:rPr>
          <w:sz w:val="28"/>
        </w:rPr>
        <w:t xml:space="preserve"> - скриншот работы программы</w:t>
      </w:r>
    </w:p>
    <w:p w:rsidR="00123BD1" w:rsidRPr="001D12EB" w:rsidRDefault="001D12EB" w:rsidP="006B68AD">
      <w:pPr>
        <w:pStyle w:val="a5"/>
        <w:jc w:val="both"/>
        <w:rPr>
          <w:sz w:val="32"/>
          <w:szCs w:val="28"/>
        </w:rPr>
      </w:pPr>
      <w:r>
        <w:rPr>
          <w:sz w:val="28"/>
          <w:szCs w:val="28"/>
        </w:rPr>
        <w:t>Получается, что данная цель достигается за 7 действий</w:t>
      </w:r>
      <w:r w:rsidR="000A3A96">
        <w:rPr>
          <w:sz w:val="28"/>
          <w:szCs w:val="28"/>
        </w:rPr>
        <w:t xml:space="preserve"> и занимает около 8-ми секунд</w:t>
      </w:r>
      <w:r>
        <w:rPr>
          <w:sz w:val="28"/>
          <w:szCs w:val="28"/>
        </w:rPr>
        <w:t>.</w:t>
      </w:r>
      <w:r w:rsidR="00123BD1" w:rsidRPr="001D12EB">
        <w:rPr>
          <w:b/>
          <w:sz w:val="28"/>
          <w:szCs w:val="28"/>
        </w:rPr>
        <w:br w:type="page"/>
      </w:r>
    </w:p>
    <w:p w:rsidR="00FE2B66" w:rsidRPr="001B1475" w:rsidRDefault="00292E8C" w:rsidP="00E2623D">
      <w:pPr>
        <w:pStyle w:val="2"/>
        <w:spacing w:line="360" w:lineRule="auto"/>
        <w:contextualSpacing/>
        <w:jc w:val="center"/>
        <w:rPr>
          <w:b/>
        </w:rPr>
      </w:pPr>
      <w:bookmarkStart w:id="15" w:name="_Toc9546077"/>
      <w:r w:rsidRPr="001B1475">
        <w:rPr>
          <w:b/>
        </w:rPr>
        <w:lastRenderedPageBreak/>
        <w:t>Список литературы</w:t>
      </w:r>
      <w:bookmarkEnd w:id="15"/>
    </w:p>
    <w:p w:rsidR="00FE2B66" w:rsidRDefault="00FE2B66" w:rsidP="00E2623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B66">
        <w:rPr>
          <w:rFonts w:ascii="Times New Roman" w:hAnsi="Times New Roman" w:cs="Times New Roman"/>
          <w:sz w:val="28"/>
          <w:szCs w:val="28"/>
        </w:rPr>
        <w:t>Головач В. Дизайн пользовательского Интерфейса: Искусство мыт</w:t>
      </w:r>
      <w:r w:rsidR="00A61D03">
        <w:rPr>
          <w:rFonts w:ascii="Times New Roman" w:hAnsi="Times New Roman" w:cs="Times New Roman"/>
          <w:sz w:val="28"/>
          <w:szCs w:val="28"/>
        </w:rPr>
        <w:t xml:space="preserve">ь слона [Электронный ресурс] – </w:t>
      </w:r>
      <w:r w:rsidRPr="00FE2B66">
        <w:rPr>
          <w:rFonts w:ascii="Times New Roman" w:hAnsi="Times New Roman" w:cs="Times New Roman"/>
          <w:sz w:val="28"/>
          <w:szCs w:val="28"/>
        </w:rPr>
        <w:t>Режим доступа: http://uibook2.usethics.ru/ (дата обращения: 17.0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E2B66">
        <w:rPr>
          <w:rFonts w:ascii="Times New Roman" w:hAnsi="Times New Roman" w:cs="Times New Roman"/>
          <w:sz w:val="28"/>
          <w:szCs w:val="28"/>
        </w:rPr>
        <w:t>. 201</w:t>
      </w:r>
      <w:r w:rsidR="00346268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E2B66">
        <w:rPr>
          <w:rFonts w:ascii="Times New Roman" w:hAnsi="Times New Roman" w:cs="Times New Roman"/>
          <w:sz w:val="28"/>
          <w:szCs w:val="28"/>
        </w:rPr>
        <w:t>)</w:t>
      </w:r>
    </w:p>
    <w:p w:rsidR="00FE2B66" w:rsidRDefault="00FE2B66" w:rsidP="00E2623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B66">
        <w:rPr>
          <w:rFonts w:ascii="Times New Roman" w:hAnsi="Times New Roman" w:cs="Times New Roman"/>
          <w:sz w:val="28"/>
          <w:szCs w:val="28"/>
        </w:rPr>
        <w:t>ГОСТ 28195-89, ОЦЕНКА КАЧЕСТВА ПРОГРАММНЫХ СРЕДСТВ</w:t>
      </w:r>
    </w:p>
    <w:p w:rsidR="00FE2B66" w:rsidRDefault="00FE2B66" w:rsidP="00E2623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B66">
        <w:rPr>
          <w:rFonts w:ascii="Times New Roman" w:hAnsi="Times New Roman" w:cs="Times New Roman"/>
          <w:sz w:val="28"/>
          <w:szCs w:val="28"/>
        </w:rPr>
        <w:t>Раскин Д. Интерфейс: новые направления в проектировании компьютерных систем. — СПб: Символ-плюс, 2010.</w:t>
      </w:r>
    </w:p>
    <w:p w:rsidR="00FE2B66" w:rsidRDefault="00FE2B66" w:rsidP="00E2623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2B66">
        <w:rPr>
          <w:rFonts w:ascii="Times New Roman" w:hAnsi="Times New Roman" w:cs="Times New Roman"/>
          <w:sz w:val="28"/>
          <w:szCs w:val="28"/>
        </w:rPr>
        <w:t>Торрес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Р.Дж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. Практическое руководство по проектированию и разработке пользовательского интерфейса – М.: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Вилиямс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>, 2002</w:t>
      </w:r>
    </w:p>
    <w:p w:rsidR="00330D76" w:rsidRDefault="00FE2B66" w:rsidP="00E2623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B66">
        <w:rPr>
          <w:rFonts w:ascii="Times New Roman" w:hAnsi="Times New Roman" w:cs="Times New Roman"/>
          <w:sz w:val="28"/>
          <w:szCs w:val="28"/>
        </w:rPr>
        <w:t xml:space="preserve">Cooper A.,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Reimann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2.0: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Essentials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Wiley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B6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FE2B66">
        <w:rPr>
          <w:rFonts w:ascii="Times New Roman" w:hAnsi="Times New Roman" w:cs="Times New Roman"/>
          <w:sz w:val="28"/>
          <w:szCs w:val="28"/>
        </w:rPr>
        <w:t>., 2003.</w:t>
      </w:r>
    </w:p>
    <w:p w:rsidR="00860FC6" w:rsidRPr="003746EF" w:rsidRDefault="00330D76" w:rsidP="00E2623D">
      <w:pPr>
        <w:pStyle w:val="ab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D76">
        <w:rPr>
          <w:rFonts w:ascii="Times New Roman" w:hAnsi="Times New Roman" w:cs="Times New Roman"/>
          <w:sz w:val="28"/>
          <w:szCs w:val="28"/>
        </w:rPr>
        <w:t>Michael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Medlock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RITE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D7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330D76">
        <w:rPr>
          <w:rFonts w:ascii="Times New Roman" w:hAnsi="Times New Roman" w:cs="Times New Roman"/>
          <w:sz w:val="28"/>
          <w:szCs w:val="28"/>
        </w:rPr>
        <w:t>, 2002</w:t>
      </w:r>
    </w:p>
    <w:sectPr w:rsidR="00860FC6" w:rsidRPr="0037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DDA"/>
    <w:multiLevelType w:val="hybridMultilevel"/>
    <w:tmpl w:val="C7EE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C655B4"/>
    <w:multiLevelType w:val="hybridMultilevel"/>
    <w:tmpl w:val="5E9019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B0808CC"/>
    <w:multiLevelType w:val="hybridMultilevel"/>
    <w:tmpl w:val="443037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C9D3F2C"/>
    <w:multiLevelType w:val="hybridMultilevel"/>
    <w:tmpl w:val="70EEF1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4D49FA"/>
    <w:multiLevelType w:val="hybridMultilevel"/>
    <w:tmpl w:val="61E64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66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062658"/>
    <w:multiLevelType w:val="hybridMultilevel"/>
    <w:tmpl w:val="940C1AA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1FB5963"/>
    <w:multiLevelType w:val="hybridMultilevel"/>
    <w:tmpl w:val="CB46B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373F0C"/>
    <w:multiLevelType w:val="hybridMultilevel"/>
    <w:tmpl w:val="14045A4C"/>
    <w:lvl w:ilvl="0" w:tplc="6F50ADD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569DF"/>
    <w:multiLevelType w:val="hybridMultilevel"/>
    <w:tmpl w:val="A2BEE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05564"/>
    <w:multiLevelType w:val="hybridMultilevel"/>
    <w:tmpl w:val="4ECC5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3C66EF"/>
    <w:multiLevelType w:val="hybridMultilevel"/>
    <w:tmpl w:val="8C064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94"/>
    <w:rsid w:val="000119C9"/>
    <w:rsid w:val="00032AFC"/>
    <w:rsid w:val="000A3A96"/>
    <w:rsid w:val="00123BD1"/>
    <w:rsid w:val="001659E4"/>
    <w:rsid w:val="001B0578"/>
    <w:rsid w:val="001B1475"/>
    <w:rsid w:val="001D12EB"/>
    <w:rsid w:val="0022756F"/>
    <w:rsid w:val="00292E8C"/>
    <w:rsid w:val="002A5219"/>
    <w:rsid w:val="002E0FEC"/>
    <w:rsid w:val="0031658D"/>
    <w:rsid w:val="00330D76"/>
    <w:rsid w:val="00346268"/>
    <w:rsid w:val="003746EF"/>
    <w:rsid w:val="003F79DA"/>
    <w:rsid w:val="004204D8"/>
    <w:rsid w:val="00422AD7"/>
    <w:rsid w:val="00453846"/>
    <w:rsid w:val="004544B7"/>
    <w:rsid w:val="004765E5"/>
    <w:rsid w:val="004F0821"/>
    <w:rsid w:val="00557EA0"/>
    <w:rsid w:val="005964E3"/>
    <w:rsid w:val="005B49F0"/>
    <w:rsid w:val="006210AA"/>
    <w:rsid w:val="00691845"/>
    <w:rsid w:val="006B68AD"/>
    <w:rsid w:val="00791D4A"/>
    <w:rsid w:val="007A63EA"/>
    <w:rsid w:val="007E042B"/>
    <w:rsid w:val="00852D94"/>
    <w:rsid w:val="00860FC6"/>
    <w:rsid w:val="008E6900"/>
    <w:rsid w:val="00982B5C"/>
    <w:rsid w:val="009B0B7C"/>
    <w:rsid w:val="00A61D03"/>
    <w:rsid w:val="00AA7026"/>
    <w:rsid w:val="00AC41CD"/>
    <w:rsid w:val="00AD4343"/>
    <w:rsid w:val="00AF32A9"/>
    <w:rsid w:val="00B619D3"/>
    <w:rsid w:val="00B8379E"/>
    <w:rsid w:val="00CB14CF"/>
    <w:rsid w:val="00CC41B5"/>
    <w:rsid w:val="00D45D4A"/>
    <w:rsid w:val="00D907E4"/>
    <w:rsid w:val="00E2623D"/>
    <w:rsid w:val="00E3699D"/>
    <w:rsid w:val="00E6638B"/>
    <w:rsid w:val="00EB2812"/>
    <w:rsid w:val="00F25894"/>
    <w:rsid w:val="00F33E76"/>
    <w:rsid w:val="00F36F5C"/>
    <w:rsid w:val="00F4664D"/>
    <w:rsid w:val="00F53A8F"/>
    <w:rsid w:val="00F543B2"/>
    <w:rsid w:val="00F73E63"/>
    <w:rsid w:val="00FE2B66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F30EF-A7A2-4199-9E8B-FF555287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53A8F"/>
    <w:pPr>
      <w:keepNext/>
      <w:tabs>
        <w:tab w:val="left" w:pos="6237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F53A8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F53A8F"/>
    <w:pPr>
      <w:keepNext/>
      <w:spacing w:before="360" w:after="0" w:line="240" w:lineRule="auto"/>
      <w:ind w:right="794" w:firstLine="4820"/>
      <w:jc w:val="center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98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982B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uiPriority w:val="35"/>
    <w:qFormat/>
    <w:rsid w:val="0098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82B5C"/>
    <w:rPr>
      <w:color w:val="0000FF"/>
      <w:u w:val="single"/>
    </w:rPr>
  </w:style>
  <w:style w:type="table" w:styleId="a7">
    <w:name w:val="Table Grid"/>
    <w:basedOn w:val="a1"/>
    <w:uiPriority w:val="39"/>
    <w:rsid w:val="00982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a"/>
    <w:basedOn w:val="a"/>
    <w:rsid w:val="0045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53A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53A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53A8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9">
    <w:name w:val="Plain Text"/>
    <w:basedOn w:val="a"/>
    <w:link w:val="aa"/>
    <w:rsid w:val="00F53A8F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a">
    <w:name w:val="Текст Знак"/>
    <w:basedOn w:val="a0"/>
    <w:link w:val="a9"/>
    <w:rsid w:val="00F53A8F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1">
    <w:name w:val="заголовок 3"/>
    <w:basedOn w:val="a"/>
    <w:next w:val="a"/>
    <w:rsid w:val="00F53A8F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rsid w:val="00F53A8F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FE2B6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E7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B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B147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B14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B1475"/>
    <w:pPr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1B1475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Placeholder Text"/>
    <w:basedOn w:val="a0"/>
    <w:uiPriority w:val="99"/>
    <w:semiHidden/>
    <w:rsid w:val="004204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hyperlink" Target="http://it-claim.ru/Library/Books/ITS/wwwbook/ist6/sp_lit/sp_lit.htm" TargetMode="External"/><Relationship Id="rId26" Type="http://schemas.openxmlformats.org/officeDocument/2006/relationships/image" Target="media/image15.gif"/><Relationship Id="rId39" Type="http://schemas.openxmlformats.org/officeDocument/2006/relationships/fontTable" Target="fontTable.xml"/><Relationship Id="rId21" Type="http://schemas.openxmlformats.org/officeDocument/2006/relationships/hyperlink" Target="http://it-claim.ru/Library/Books/ITS/wwwbook/ist6/sp_lit/sp_lit.htm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hyperlink" Target="http://it-claim.ru/Library/Books/ITS/wwwbook/ist6/sp_lit/sp_lit.htm" TargetMode="External"/><Relationship Id="rId25" Type="http://schemas.openxmlformats.org/officeDocument/2006/relationships/image" Target="media/image14.gif"/><Relationship Id="rId33" Type="http://schemas.openxmlformats.org/officeDocument/2006/relationships/image" Target="media/image22.gif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hyperlink" Target="http://it-claim.ru/Library/Books/ITS/wwwbook/ist6/sp_lit/sp_lit.htm" TargetMode="External"/><Relationship Id="rId29" Type="http://schemas.openxmlformats.org/officeDocument/2006/relationships/image" Target="media/image18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3.gif"/><Relationship Id="rId32" Type="http://schemas.openxmlformats.org/officeDocument/2006/relationships/image" Target="media/image21.gif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5.png"/><Relationship Id="rId10" Type="http://schemas.openxmlformats.org/officeDocument/2006/relationships/image" Target="media/image5.gif"/><Relationship Id="rId19" Type="http://schemas.openxmlformats.org/officeDocument/2006/relationships/hyperlink" Target="http://it-claim.ru/Library/Books/ITS/wwwbook/ist6/sp_lit/sp_lit.htm" TargetMode="External"/><Relationship Id="rId31" Type="http://schemas.openxmlformats.org/officeDocument/2006/relationships/image" Target="media/image20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hyperlink" Target="http://it-claim.ru/Library/Books/ITS/wwwbook/ist6/sp_lit/sp_lit.htm" TargetMode="External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png"/><Relationship Id="rId8" Type="http://schemas.openxmlformats.org/officeDocument/2006/relationships/image" Target="media/image3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DE354-B494-40EB-BA73-0AC2D8F3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2796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50</cp:revision>
  <dcterms:created xsi:type="dcterms:W3CDTF">2019-05-17T07:33:00Z</dcterms:created>
  <dcterms:modified xsi:type="dcterms:W3CDTF">2019-05-24T20:02:00Z</dcterms:modified>
</cp:coreProperties>
</file>