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1179" w14:textId="796164B5" w:rsidR="007262FD" w:rsidRPr="00F0084D" w:rsidRDefault="007262FD" w:rsidP="007262FD">
      <w:pPr>
        <w:jc w:val="center"/>
        <w:rPr>
          <w:rFonts w:ascii="Consolas" w:hAnsi="Consolas"/>
          <w:b/>
          <w:bCs/>
          <w:color w:val="202124"/>
          <w:sz w:val="72"/>
          <w:szCs w:val="72"/>
          <w:shd w:val="clear" w:color="auto" w:fill="FFFFFF"/>
          <w:rtl/>
        </w:rPr>
      </w:pPr>
      <w:r w:rsidRPr="00F0084D">
        <w:rPr>
          <w:rFonts w:ascii="Consolas" w:hAnsi="Consolas"/>
          <w:b/>
          <w:bCs/>
          <w:color w:val="202124"/>
          <w:sz w:val="72"/>
          <w:szCs w:val="72"/>
          <w:shd w:val="clear" w:color="auto" w:fill="FFFFFF"/>
          <w:rtl/>
        </w:rPr>
        <w:t>تطوير القاهرة الخديوية</w:t>
      </w:r>
    </w:p>
    <w:p w14:paraId="0C15558A" w14:textId="77777777" w:rsidR="007262FD" w:rsidRDefault="007262FD" w:rsidP="007262FD">
      <w:pPr>
        <w:jc w:val="center"/>
        <w:rPr>
          <w:rFonts w:ascii="Consolas" w:hAnsi="Consolas"/>
          <w:b/>
          <w:bCs/>
          <w:color w:val="202124"/>
          <w:sz w:val="32"/>
          <w:szCs w:val="32"/>
          <w:shd w:val="clear" w:color="auto" w:fill="FFFFFF"/>
          <w:rtl/>
        </w:rPr>
      </w:pPr>
    </w:p>
    <w:p w14:paraId="52424538" w14:textId="536648E3" w:rsidR="007262FD" w:rsidRDefault="007262FD" w:rsidP="00F0084D">
      <w:pPr>
        <w:rPr>
          <w:rFonts w:ascii="Consolas" w:hAnsi="Consolas"/>
          <w:b/>
          <w:bCs/>
          <w:color w:val="202124"/>
          <w:sz w:val="32"/>
          <w:szCs w:val="32"/>
          <w:shd w:val="clear" w:color="auto" w:fill="FFFFFF"/>
          <w:rtl/>
        </w:rPr>
      </w:pPr>
    </w:p>
    <w:p w14:paraId="1031E33D" w14:textId="780747AA" w:rsidR="007262FD" w:rsidRPr="007262FD" w:rsidRDefault="007262FD" w:rsidP="007262FD">
      <w:pPr>
        <w:bidi/>
        <w:spacing w:after="225" w:line="240" w:lineRule="auto"/>
        <w:jc w:val="center"/>
        <w:outlineLvl w:val="3"/>
        <w:rPr>
          <w:rFonts w:ascii="Almarai" w:eastAsia="Times New Roman" w:hAnsi="Almarai" w:cs="Times New Roman"/>
          <w:b/>
          <w:bCs/>
          <w:color w:val="222222"/>
          <w:sz w:val="52"/>
          <w:szCs w:val="52"/>
        </w:rPr>
      </w:pPr>
      <w:r w:rsidRPr="007262FD">
        <w:rPr>
          <w:rFonts w:ascii="Almarai" w:eastAsia="Times New Roman" w:hAnsi="Almarai" w:cs="Times New Roman"/>
          <w:b/>
          <w:bCs/>
          <w:color w:val="222222"/>
          <w:sz w:val="52"/>
          <w:szCs w:val="52"/>
          <w:rtl/>
        </w:rPr>
        <w:t>وصف المشروع</w:t>
      </w:r>
    </w:p>
    <w:p w14:paraId="64E74F88" w14:textId="4A55408A" w:rsidR="007262FD" w:rsidRPr="007262FD" w:rsidRDefault="007262FD" w:rsidP="007262FD">
      <w:pPr>
        <w:bidi/>
        <w:spacing w:after="0" w:line="276" w:lineRule="auto"/>
        <w:jc w:val="center"/>
        <w:rPr>
          <w:rFonts w:ascii="Almarai" w:eastAsia="Times New Roman" w:hAnsi="Almarai" w:cs="Times New Roman"/>
          <w:color w:val="000000"/>
          <w:sz w:val="18"/>
          <w:szCs w:val="18"/>
          <w:rtl/>
        </w:rPr>
      </w:pPr>
    </w:p>
    <w:p w14:paraId="18E31356" w14:textId="415EF2D7" w:rsidR="007262FD" w:rsidRPr="007262FD" w:rsidRDefault="007262FD" w:rsidP="007262FD">
      <w:pPr>
        <w:bidi/>
        <w:spacing w:after="0" w:line="276" w:lineRule="auto"/>
        <w:jc w:val="center"/>
        <w:rPr>
          <w:rFonts w:ascii="Almarai" w:eastAsia="Times New Roman" w:hAnsi="Almarai" w:cs="Times New Roman"/>
          <w:color w:val="000000"/>
          <w:sz w:val="44"/>
          <w:szCs w:val="44"/>
          <w:rtl/>
        </w:rPr>
      </w:pPr>
      <w:r w:rsidRPr="007262FD">
        <w:rPr>
          <w:rFonts w:ascii="Almarai" w:eastAsia="Times New Roman" w:hAnsi="Almarai" w:cs="Times New Roman"/>
          <w:color w:val="000000"/>
          <w:sz w:val="44"/>
          <w:szCs w:val="44"/>
          <w:rtl/>
        </w:rPr>
        <w:t xml:space="preserve">خطة التطوير تأتي وفق توجيهات رئيس مجلس الوزراء بشأن تطوير القاهرة الخديوية في المنطقة الواقعة بين ميداني التحرير والأوبرا مرورًا بميداني طلعت حرب ومصطفى كامل، حيث </w:t>
      </w:r>
      <w:r>
        <w:rPr>
          <w:rFonts w:ascii="Almarai" w:eastAsia="Times New Roman" w:hAnsi="Almarai" w:cs="Times New Roman" w:hint="cs"/>
          <w:color w:val="000000"/>
          <w:sz w:val="44"/>
          <w:szCs w:val="44"/>
          <w:rtl/>
        </w:rPr>
        <w:t>تم</w:t>
      </w:r>
      <w:r w:rsidRPr="007262FD">
        <w:rPr>
          <w:rFonts w:ascii="Almarai" w:eastAsia="Times New Roman" w:hAnsi="Almarai" w:cs="Times New Roman"/>
          <w:color w:val="000000"/>
          <w:sz w:val="44"/>
          <w:szCs w:val="44"/>
          <w:rtl/>
        </w:rPr>
        <w:t xml:space="preserve"> تطوير تلك الميادين بالاعتماد على الدراسات السابقة في هذا الشأن ودراسات البنك الأوروبي وذلك بعد المردود الإيجابي لتطوير ميدان التحرير.</w:t>
      </w:r>
    </w:p>
    <w:p w14:paraId="5A69988A" w14:textId="77777777" w:rsidR="007262FD" w:rsidRPr="007262FD" w:rsidRDefault="007262FD" w:rsidP="007262FD">
      <w:pPr>
        <w:bidi/>
        <w:spacing w:after="0" w:line="276" w:lineRule="auto"/>
        <w:jc w:val="center"/>
        <w:rPr>
          <w:rFonts w:ascii="Almarai" w:eastAsia="Times New Roman" w:hAnsi="Almarai" w:cs="Times New Roman"/>
          <w:color w:val="000000"/>
          <w:sz w:val="44"/>
          <w:szCs w:val="44"/>
          <w:rtl/>
        </w:rPr>
      </w:pPr>
      <w:r w:rsidRPr="007262FD">
        <w:rPr>
          <w:rFonts w:ascii="Almarai" w:eastAsia="Times New Roman" w:hAnsi="Almarai" w:cs="Times New Roman"/>
          <w:color w:val="000000"/>
          <w:sz w:val="44"/>
          <w:szCs w:val="44"/>
          <w:rtl/>
        </w:rPr>
        <w:t>مشروع تطوير القاهرة الخديوية يتضمن استرداد الواجهات الخارجية لمسرح دار الأوبرا الملكية وإعادة توظيف الفراغات الداخلية لجراج الأوبرا والمبنى الإداري لمحافظة القاهرة، بشكل يماثل الواجهات الأصلية للأوبرا القديمة له لتتناسب مع النسق المعماري مع الإبقاء على مبنى الجراج والمبنى الإداري دون الإخلال بوظيفته الأساسية كجراج يخدم هذه المنطقة المزدحمة بالعاصمة، ليكون للمشروع أبعاد ومردود ثقافي واقتصادي وسياحي واجتماعي.</w:t>
      </w:r>
    </w:p>
    <w:p w14:paraId="16071A9D" w14:textId="77777777" w:rsidR="007262FD" w:rsidRDefault="007262FD" w:rsidP="007262FD">
      <w:pPr>
        <w:spacing w:line="360" w:lineRule="auto"/>
        <w:jc w:val="center"/>
        <w:rPr>
          <w:rFonts w:ascii="Consolas" w:hAnsi="Consolas"/>
          <w:b/>
          <w:bCs/>
          <w:color w:val="202124"/>
          <w:sz w:val="32"/>
          <w:szCs w:val="32"/>
          <w:shd w:val="clear" w:color="auto" w:fill="FFFFFF"/>
          <w:rtl/>
        </w:rPr>
      </w:pPr>
    </w:p>
    <w:p w14:paraId="0C9CBA3D" w14:textId="28617DC6" w:rsidR="00C92941" w:rsidRPr="007262FD" w:rsidRDefault="00C92941" w:rsidP="007262FD">
      <w:pPr>
        <w:jc w:val="center"/>
        <w:rPr>
          <w:rFonts w:hint="cs"/>
          <w:b/>
          <w:bCs/>
          <w:sz w:val="32"/>
          <w:szCs w:val="32"/>
          <w:rtl/>
          <w:lang w:bidi="ar-EG"/>
        </w:rPr>
      </w:pPr>
    </w:p>
    <w:sectPr w:rsidR="00C92941" w:rsidRPr="0072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mara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FF"/>
    <w:rsid w:val="000C4670"/>
    <w:rsid w:val="007262FD"/>
    <w:rsid w:val="00A013FF"/>
    <w:rsid w:val="00C92941"/>
    <w:rsid w:val="00F008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46A8"/>
  <w15:chartTrackingRefBased/>
  <w15:docId w15:val="{098D65F3-7771-4BB2-AC48-FF9B5F30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262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62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62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2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Elkhalekh Mohammed</dc:creator>
  <cp:keywords/>
  <dc:description/>
  <cp:lastModifiedBy>Abd Elkhalekh Mohammed</cp:lastModifiedBy>
  <cp:revision>2</cp:revision>
  <dcterms:created xsi:type="dcterms:W3CDTF">2021-11-10T18:59:00Z</dcterms:created>
  <dcterms:modified xsi:type="dcterms:W3CDTF">2021-11-11T18:53:00Z</dcterms:modified>
</cp:coreProperties>
</file>