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1BDE" w14:textId="6B244C15" w:rsidR="00510B07" w:rsidRDefault="00510B07" w:rsidP="00510B07">
      <w:pPr>
        <w:bidi/>
        <w:jc w:val="center"/>
        <w:rPr>
          <w:rtl/>
        </w:rPr>
      </w:pPr>
      <w:r>
        <w:rPr>
          <w:noProof/>
        </w:rPr>
        <w:drawing>
          <wp:anchor distT="0" distB="0" distL="114300" distR="114300" simplePos="0" relativeHeight="251658240" behindDoc="1" locked="0" layoutInCell="1" allowOverlap="1" wp14:anchorId="4692AF56" wp14:editId="0909AF26">
            <wp:simplePos x="0" y="0"/>
            <wp:positionH relativeFrom="margin">
              <wp:posOffset>5229225</wp:posOffset>
            </wp:positionH>
            <wp:positionV relativeFrom="paragraph">
              <wp:posOffset>-1066800</wp:posOffset>
            </wp:positionV>
            <wp:extent cx="1647825" cy="156210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BEBA8EAE-BF5A-486C-A8C5-ECC9F3942E4B}">
                          <a14:imgProps xmlns:a14="http://schemas.microsoft.com/office/drawing/2010/main">
                            <a14:imgLayer r:embed="rId6">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1647825" cy="15621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D343020" w14:textId="19248D49" w:rsidR="00AF6240" w:rsidRPr="003429E0" w:rsidRDefault="00AF6240" w:rsidP="003429E0">
      <w:pPr>
        <w:bidi/>
        <w:rPr>
          <w:rFonts w:ascii="Tahoma" w:hAnsi="Tahoma" w:cs="Tahoma"/>
          <w:color w:val="212529"/>
          <w:sz w:val="36"/>
          <w:szCs w:val="36"/>
          <w:shd w:val="clear" w:color="auto" w:fill="FFFFFF"/>
          <w:rtl/>
        </w:rPr>
      </w:pPr>
      <w:r>
        <w:rPr>
          <w:rFonts w:ascii="Tahoma" w:hAnsi="Tahoma" w:cs="Tahoma" w:hint="cs"/>
          <w:color w:val="212529"/>
          <w:sz w:val="36"/>
          <w:szCs w:val="36"/>
          <w:shd w:val="clear" w:color="auto" w:fill="FFFFFF"/>
          <w:rtl/>
        </w:rPr>
        <w:t xml:space="preserve">                      </w:t>
      </w:r>
      <w:r w:rsidRPr="00AF6240">
        <w:rPr>
          <w:rFonts w:hint="cs"/>
          <w:b/>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اسم المشروع : التأمن الصح</w:t>
      </w:r>
      <w:r>
        <w:rPr>
          <w:rFonts w:hint="cs"/>
          <w:b/>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ي</w:t>
      </w:r>
      <w:r w:rsidRPr="00AF6240">
        <w:rPr>
          <w:rFonts w:hint="cs"/>
          <w:b/>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الشامل </w:t>
      </w:r>
    </w:p>
    <w:p w14:paraId="03ED2319" w14:textId="77777777" w:rsidR="00AF6240" w:rsidRDefault="00AF6240" w:rsidP="00AF6240">
      <w:pPr>
        <w:bidi/>
        <w:rPr>
          <w:rFonts w:ascii="Tahoma" w:hAnsi="Tahoma" w:cs="Tahoma"/>
          <w:color w:val="212529"/>
          <w:sz w:val="36"/>
          <w:szCs w:val="36"/>
          <w:shd w:val="clear" w:color="auto" w:fill="FFFFFF"/>
          <w:rtl/>
        </w:rPr>
      </w:pPr>
    </w:p>
    <w:p w14:paraId="37189973" w14:textId="52BEFC98" w:rsidR="00510B07" w:rsidRDefault="00510B07" w:rsidP="00AF6240">
      <w:pPr>
        <w:bidi/>
        <w:rPr>
          <w:rFonts w:ascii="Tahoma" w:hAnsi="Tahoma" w:cs="Tahoma"/>
          <w:color w:val="212529"/>
          <w:sz w:val="36"/>
          <w:szCs w:val="36"/>
          <w:shd w:val="clear" w:color="auto" w:fill="FFFFFF"/>
          <w:rtl/>
        </w:rPr>
      </w:pPr>
      <w:r>
        <w:rPr>
          <w:rFonts w:ascii="Tahoma" w:hAnsi="Tahoma" w:cs="Tahoma" w:hint="cs"/>
          <w:color w:val="212529"/>
          <w:sz w:val="36"/>
          <w:szCs w:val="36"/>
          <w:shd w:val="clear" w:color="auto" w:fill="FFFFFF"/>
          <w:rtl/>
        </w:rPr>
        <w:t>أ</w:t>
      </w:r>
      <w:r w:rsidRPr="00510B07">
        <w:rPr>
          <w:rFonts w:ascii="Tahoma" w:hAnsi="Tahoma" w:cs="Tahoma"/>
          <w:color w:val="212529"/>
          <w:sz w:val="36"/>
          <w:szCs w:val="36"/>
          <w:shd w:val="clear" w:color="auto" w:fill="FFFFFF"/>
          <w:rtl/>
        </w:rPr>
        <w:t xml:space="preserve">طلق </w:t>
      </w:r>
      <w:r w:rsidRPr="00AF6240">
        <w:rPr>
          <w:rFonts w:ascii="Tahoma" w:hAnsi="Tahoma" w:cs="Tahoma"/>
          <w:color w:val="FF0000"/>
          <w:sz w:val="36"/>
          <w:szCs w:val="36"/>
          <w:shd w:val="clear" w:color="auto" w:fill="FFFFFF"/>
          <w:rtl/>
        </w:rPr>
        <w:t xml:space="preserve">الرئيس عبدالفتاح السيسي </w:t>
      </w:r>
      <w:r w:rsidRPr="00510B07">
        <w:rPr>
          <w:rFonts w:ascii="Tahoma" w:hAnsi="Tahoma" w:cs="Tahoma"/>
          <w:color w:val="212529"/>
          <w:sz w:val="36"/>
          <w:szCs w:val="36"/>
          <w:shd w:val="clear" w:color="auto" w:fill="FFFFFF"/>
          <w:rtl/>
        </w:rPr>
        <w:t>، إشارة البدء الفعلي لتطبيق أكبر مشروع صحي قومي في مصر </w:t>
      </w:r>
    </w:p>
    <w:p w14:paraId="6E23A188" w14:textId="698D7230" w:rsidR="00510B07" w:rsidRDefault="00510B07" w:rsidP="00510B07">
      <w:pPr>
        <w:bidi/>
        <w:rPr>
          <w:rFonts w:ascii="Tahoma" w:hAnsi="Tahoma" w:cs="Tahoma"/>
          <w:color w:val="212529"/>
          <w:sz w:val="40"/>
          <w:szCs w:val="40"/>
          <w:shd w:val="clear" w:color="auto" w:fill="FFFFFF"/>
          <w:rtl/>
        </w:rPr>
      </w:pPr>
      <w:r w:rsidRPr="006417BC">
        <w:rPr>
          <w:rFonts w:ascii="Tahoma" w:hAnsi="Tahoma" w:cs="Tahoma"/>
          <w:color w:val="212529"/>
          <w:sz w:val="40"/>
          <w:szCs w:val="40"/>
          <w:shd w:val="clear" w:color="auto" w:fill="FFFFFF"/>
          <w:rtl/>
        </w:rPr>
        <w:t>ومنظومة التأمين الصحي مشروع عملاق أطلقته الحكومة المصرية من أجل تحسين الخدمة الطبية وتقديمها للمصريين دون تمييز، تنفيذا لتوجيهات الرئيس عبد الفتاح السيسى، حيث تمثل نظاما تكافليا اجتماعيا، تقدم من خلاله خدمات طبية ذات جودة عالية لجميع فئات المجتمع دون تمييز، وتتكفل الدولة فيه بعلاج غير القادرين، عبر حزمة متكاملة من الخدمات التشخيصية والعلاجية، وتتيح للمنتفع الحرية في اختيار مقدمي الخدمة الصحية</w:t>
      </w:r>
      <w:r w:rsidRPr="006417BC">
        <w:rPr>
          <w:rFonts w:ascii="Tahoma" w:hAnsi="Tahoma" w:cs="Tahoma"/>
          <w:color w:val="212529"/>
          <w:sz w:val="40"/>
          <w:szCs w:val="40"/>
          <w:shd w:val="clear" w:color="auto" w:fill="FFFFFF"/>
        </w:rPr>
        <w:t>.</w:t>
      </w:r>
      <w:r w:rsidR="003429E0" w:rsidRPr="003429E0">
        <w:rPr>
          <w:rFonts w:ascii="Tahoma" w:hAnsi="Tahoma" w:cs="Tahoma"/>
          <w:noProof/>
          <w:color w:val="212529"/>
          <w:sz w:val="40"/>
          <w:szCs w:val="40"/>
          <w:shd w:val="clear" w:color="auto" w:fill="FFFFFF"/>
          <w:rtl/>
          <w:lang w:val="ar-SA"/>
        </w:rPr>
        <w:t xml:space="preserve"> </w:t>
      </w:r>
    </w:p>
    <w:p w14:paraId="18B10732" w14:textId="72628AEE" w:rsidR="003429E0" w:rsidRDefault="00930706" w:rsidP="003429E0">
      <w:pPr>
        <w:bidi/>
        <w:rPr>
          <w:rFonts w:ascii="Tahoma" w:hAnsi="Tahoma" w:cs="Tahoma"/>
          <w:color w:val="212529"/>
          <w:sz w:val="40"/>
          <w:szCs w:val="40"/>
          <w:shd w:val="clear" w:color="auto" w:fill="FFFFFF"/>
          <w:rtl/>
        </w:rPr>
      </w:pPr>
      <w:r>
        <w:rPr>
          <w:rFonts w:ascii="Tahoma" w:hAnsi="Tahoma" w:cs="Tahoma"/>
          <w:noProof/>
          <w:color w:val="212529"/>
          <w:sz w:val="40"/>
          <w:szCs w:val="40"/>
          <w:shd w:val="clear" w:color="auto" w:fill="FFFFFF"/>
          <w:rtl/>
          <w:lang w:val="ar-SA"/>
        </w:rPr>
        <w:drawing>
          <wp:anchor distT="0" distB="0" distL="114300" distR="114300" simplePos="0" relativeHeight="251659264" behindDoc="0" locked="0" layoutInCell="1" allowOverlap="1" wp14:anchorId="22D7C639" wp14:editId="59473616">
            <wp:simplePos x="0" y="0"/>
            <wp:positionH relativeFrom="column">
              <wp:posOffset>333375</wp:posOffset>
            </wp:positionH>
            <wp:positionV relativeFrom="paragraph">
              <wp:posOffset>40005</wp:posOffset>
            </wp:positionV>
            <wp:extent cx="5610225" cy="3371850"/>
            <wp:effectExtent l="990600" t="114300" r="104775" b="1714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10225" cy="33718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V relativeFrom="margin">
              <wp14:pctHeight>0</wp14:pctHeight>
            </wp14:sizeRelV>
          </wp:anchor>
        </w:drawing>
      </w:r>
    </w:p>
    <w:p w14:paraId="400D0430" w14:textId="4E668499" w:rsidR="003429E0" w:rsidRDefault="003429E0" w:rsidP="003429E0">
      <w:pPr>
        <w:bidi/>
        <w:rPr>
          <w:rFonts w:ascii="Tahoma" w:hAnsi="Tahoma" w:cs="Tahoma"/>
          <w:color w:val="212529"/>
          <w:sz w:val="40"/>
          <w:szCs w:val="40"/>
          <w:shd w:val="clear" w:color="auto" w:fill="FFFFFF"/>
          <w:rtl/>
        </w:rPr>
      </w:pPr>
    </w:p>
    <w:p w14:paraId="4DF9AF48" w14:textId="7EC644DA" w:rsidR="003429E0" w:rsidRDefault="003429E0" w:rsidP="003429E0">
      <w:pPr>
        <w:bidi/>
        <w:rPr>
          <w:rFonts w:ascii="Tahoma" w:hAnsi="Tahoma" w:cs="Tahoma"/>
          <w:color w:val="212529"/>
          <w:sz w:val="40"/>
          <w:szCs w:val="40"/>
          <w:shd w:val="clear" w:color="auto" w:fill="FFFFFF"/>
          <w:rtl/>
        </w:rPr>
      </w:pPr>
    </w:p>
    <w:p w14:paraId="174C6E63" w14:textId="50C5CC13" w:rsidR="003429E0" w:rsidRDefault="003429E0" w:rsidP="003429E0">
      <w:pPr>
        <w:bidi/>
        <w:rPr>
          <w:rFonts w:ascii="Tahoma" w:hAnsi="Tahoma" w:cs="Tahoma"/>
          <w:color w:val="212529"/>
          <w:sz w:val="40"/>
          <w:szCs w:val="40"/>
          <w:shd w:val="clear" w:color="auto" w:fill="FFFFFF"/>
          <w:rtl/>
        </w:rPr>
      </w:pPr>
    </w:p>
    <w:p w14:paraId="55595BF6" w14:textId="0F7BF428" w:rsidR="003429E0" w:rsidRDefault="003429E0" w:rsidP="003429E0">
      <w:pPr>
        <w:bidi/>
        <w:rPr>
          <w:rFonts w:ascii="Tahoma" w:hAnsi="Tahoma" w:cs="Tahoma"/>
          <w:color w:val="212529"/>
          <w:sz w:val="40"/>
          <w:szCs w:val="40"/>
          <w:shd w:val="clear" w:color="auto" w:fill="FFFFFF"/>
          <w:rtl/>
        </w:rPr>
      </w:pPr>
    </w:p>
    <w:p w14:paraId="40C4CCF9" w14:textId="4139A972" w:rsidR="003429E0" w:rsidRDefault="003429E0" w:rsidP="003429E0">
      <w:pPr>
        <w:bidi/>
        <w:rPr>
          <w:rFonts w:ascii="Tahoma" w:hAnsi="Tahoma" w:cs="Tahoma"/>
          <w:color w:val="212529"/>
          <w:sz w:val="40"/>
          <w:szCs w:val="40"/>
          <w:shd w:val="clear" w:color="auto" w:fill="FFFFFF"/>
          <w:rtl/>
        </w:rPr>
      </w:pPr>
    </w:p>
    <w:p w14:paraId="48659B01" w14:textId="7CF8538B" w:rsidR="003429E0" w:rsidRDefault="003429E0" w:rsidP="003429E0">
      <w:pPr>
        <w:bidi/>
        <w:rPr>
          <w:rFonts w:ascii="Tahoma" w:hAnsi="Tahoma" w:cs="Tahoma"/>
          <w:color w:val="212529"/>
          <w:sz w:val="40"/>
          <w:szCs w:val="40"/>
          <w:shd w:val="clear" w:color="auto" w:fill="FFFFFF"/>
          <w:rtl/>
        </w:rPr>
      </w:pPr>
    </w:p>
    <w:p w14:paraId="5DAA080F" w14:textId="77777777" w:rsidR="003429E0" w:rsidRDefault="003429E0" w:rsidP="003429E0">
      <w:pPr>
        <w:bidi/>
        <w:rPr>
          <w:rFonts w:ascii="Tahoma" w:hAnsi="Tahoma" w:cs="Tahoma"/>
          <w:color w:val="212529"/>
          <w:sz w:val="40"/>
          <w:szCs w:val="40"/>
          <w:shd w:val="clear" w:color="auto" w:fill="FFFFFF"/>
          <w:rtl/>
        </w:rPr>
      </w:pPr>
    </w:p>
    <w:p w14:paraId="3DED2D81" w14:textId="77777777" w:rsidR="005521D9" w:rsidRDefault="005521D9" w:rsidP="006417BC">
      <w:pPr>
        <w:bidi/>
        <w:rPr>
          <w:rFonts w:ascii="Tahoma" w:hAnsi="Tahoma" w:cs="Tahoma"/>
          <w:color w:val="FF0000"/>
          <w:sz w:val="40"/>
          <w:szCs w:val="40"/>
          <w:shd w:val="clear" w:color="auto" w:fill="FFFFFF"/>
        </w:rPr>
      </w:pPr>
    </w:p>
    <w:p w14:paraId="1DC05339" w14:textId="32388904" w:rsidR="006417BC" w:rsidRDefault="006417BC" w:rsidP="005521D9">
      <w:pPr>
        <w:bidi/>
        <w:rPr>
          <w:rFonts w:ascii="Tahoma" w:hAnsi="Tahoma" w:cs="Tahoma"/>
          <w:color w:val="FF0000"/>
          <w:sz w:val="40"/>
          <w:szCs w:val="40"/>
          <w:shd w:val="clear" w:color="auto" w:fill="FFFFFF"/>
          <w:rtl/>
        </w:rPr>
      </w:pPr>
      <w:r w:rsidRPr="006417BC">
        <w:rPr>
          <w:rFonts w:ascii="Tahoma" w:hAnsi="Tahoma" w:cs="Tahoma" w:hint="cs"/>
          <w:color w:val="FF0000"/>
          <w:sz w:val="40"/>
          <w:szCs w:val="40"/>
          <w:shd w:val="clear" w:color="auto" w:fill="FFFFFF"/>
          <w:rtl/>
        </w:rPr>
        <w:t xml:space="preserve">تكلفة المشروع </w:t>
      </w:r>
    </w:p>
    <w:p w14:paraId="5DCC3358" w14:textId="4D5439C8" w:rsidR="006417BC" w:rsidRDefault="006417BC" w:rsidP="006417BC">
      <w:pPr>
        <w:bidi/>
        <w:rPr>
          <w:rFonts w:ascii="Tahoma" w:hAnsi="Tahoma" w:cs="Tahoma"/>
          <w:color w:val="212529"/>
          <w:sz w:val="36"/>
          <w:szCs w:val="36"/>
          <w:shd w:val="clear" w:color="auto" w:fill="FFFFFF"/>
          <w:rtl/>
        </w:rPr>
      </w:pPr>
      <w:r w:rsidRPr="006417BC">
        <w:rPr>
          <w:rFonts w:ascii="Tahoma" w:hAnsi="Tahoma" w:cs="Tahoma"/>
          <w:color w:val="212529"/>
          <w:sz w:val="36"/>
          <w:szCs w:val="36"/>
          <w:shd w:val="clear" w:color="auto" w:fill="FFFFFF"/>
          <w:rtl/>
        </w:rPr>
        <w:t>وتبلغ التكلفة لمشروع قانون التأمين الصحي الجديد ما بين 80 إلي 120 مليار جنيه، ويطبق خلال 15 عاما في جميع المحافظات، بداية من 2019</w:t>
      </w:r>
      <w:r w:rsidRPr="006417BC">
        <w:rPr>
          <w:rFonts w:ascii="Tahoma" w:hAnsi="Tahoma" w:cs="Tahoma"/>
          <w:color w:val="212529"/>
          <w:sz w:val="36"/>
          <w:szCs w:val="36"/>
          <w:shd w:val="clear" w:color="auto" w:fill="FFFFFF"/>
        </w:rPr>
        <w:t>.</w:t>
      </w:r>
    </w:p>
    <w:p w14:paraId="362E9719" w14:textId="34676875" w:rsidR="00930706" w:rsidRDefault="00930706" w:rsidP="00930706">
      <w:pPr>
        <w:bidi/>
        <w:rPr>
          <w:rFonts w:ascii="Tahoma" w:hAnsi="Tahoma" w:cs="Tahoma"/>
          <w:color w:val="212529"/>
          <w:sz w:val="36"/>
          <w:szCs w:val="36"/>
          <w:shd w:val="clear" w:color="auto" w:fill="FFFFFF"/>
          <w:rtl/>
        </w:rPr>
      </w:pPr>
    </w:p>
    <w:p w14:paraId="7E1F2A31" w14:textId="0CA283E7" w:rsidR="00930706" w:rsidRDefault="00930706" w:rsidP="00930706">
      <w:pPr>
        <w:bidi/>
        <w:rPr>
          <w:rFonts w:ascii="Tahoma" w:hAnsi="Tahoma" w:cs="Tahoma"/>
          <w:color w:val="212529"/>
          <w:sz w:val="36"/>
          <w:szCs w:val="36"/>
          <w:shd w:val="clear" w:color="auto" w:fill="FFFFFF"/>
          <w:rtl/>
        </w:rPr>
      </w:pPr>
    </w:p>
    <w:p w14:paraId="51AAF02F" w14:textId="1F86EDE7" w:rsidR="00930706" w:rsidRDefault="00930706" w:rsidP="00930706">
      <w:pPr>
        <w:bidi/>
        <w:rPr>
          <w:rFonts w:ascii="Tahoma" w:hAnsi="Tahoma" w:cs="Tahoma"/>
          <w:color w:val="212529"/>
          <w:sz w:val="36"/>
          <w:szCs w:val="36"/>
          <w:shd w:val="clear" w:color="auto" w:fill="FFFFFF"/>
          <w:rtl/>
        </w:rPr>
      </w:pPr>
      <w:r>
        <w:rPr>
          <w:rFonts w:ascii="Tahoma" w:hAnsi="Tahoma" w:cs="Tahoma"/>
          <w:noProof/>
          <w:color w:val="212529"/>
          <w:sz w:val="36"/>
          <w:szCs w:val="36"/>
          <w:shd w:val="clear" w:color="auto" w:fill="FFFFFF"/>
          <w:rtl/>
          <w:lang w:val="ar-SA"/>
        </w:rPr>
        <w:drawing>
          <wp:inline distT="0" distB="0" distL="0" distR="0" wp14:anchorId="166176E9" wp14:editId="1E665FF8">
            <wp:extent cx="4752975" cy="3162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55637" cy="3164660"/>
                    </a:xfrm>
                    <a:prstGeom prst="rect">
                      <a:avLst/>
                    </a:prstGeom>
                  </pic:spPr>
                </pic:pic>
              </a:graphicData>
            </a:graphic>
          </wp:inline>
        </w:drawing>
      </w:r>
    </w:p>
    <w:p w14:paraId="4B8D99CE" w14:textId="7B30F2A5" w:rsidR="00930706" w:rsidRDefault="00930706" w:rsidP="00930706">
      <w:pPr>
        <w:bidi/>
        <w:rPr>
          <w:rFonts w:ascii="Tahoma" w:hAnsi="Tahoma" w:cs="Tahoma"/>
          <w:color w:val="212529"/>
          <w:sz w:val="36"/>
          <w:szCs w:val="36"/>
          <w:shd w:val="clear" w:color="auto" w:fill="FFFFFF"/>
          <w:rtl/>
        </w:rPr>
      </w:pPr>
    </w:p>
    <w:p w14:paraId="493E3862" w14:textId="77777777" w:rsidR="006417BC" w:rsidRPr="006417BC" w:rsidRDefault="006417BC" w:rsidP="006417BC">
      <w:pPr>
        <w:pStyle w:val="NormalWeb"/>
        <w:shd w:val="clear" w:color="auto" w:fill="FFFFFF"/>
        <w:bidi/>
        <w:spacing w:line="315" w:lineRule="atLeast"/>
        <w:jc w:val="both"/>
        <w:rPr>
          <w:rFonts w:ascii="Tahoma" w:hAnsi="Tahoma" w:cs="Tahoma"/>
          <w:color w:val="333333"/>
          <w:sz w:val="36"/>
          <w:szCs w:val="36"/>
        </w:rPr>
      </w:pPr>
      <w:r w:rsidRPr="006417BC">
        <w:rPr>
          <w:rStyle w:val="Strong"/>
          <w:rFonts w:ascii="Tahoma" w:hAnsi="Tahoma" w:cs="Tahoma"/>
          <w:color w:val="FF0000"/>
          <w:sz w:val="36"/>
          <w:szCs w:val="36"/>
          <w:rtl/>
        </w:rPr>
        <w:t>شروط الانتفاع بخدمات التأمين الصحى الشامل الجديد</w:t>
      </w:r>
    </w:p>
    <w:p w14:paraId="7305E196" w14:textId="77777777" w:rsidR="006417BC" w:rsidRPr="006417BC" w:rsidRDefault="006417BC" w:rsidP="006417BC">
      <w:pPr>
        <w:pStyle w:val="NormalWeb"/>
        <w:shd w:val="clear" w:color="auto" w:fill="FFFFFF"/>
        <w:bidi/>
        <w:spacing w:line="315" w:lineRule="atLeast"/>
        <w:jc w:val="both"/>
        <w:rPr>
          <w:rFonts w:ascii="Tahoma" w:hAnsi="Tahoma" w:cs="Tahoma"/>
          <w:color w:val="333333"/>
          <w:sz w:val="36"/>
          <w:szCs w:val="36"/>
        </w:rPr>
      </w:pPr>
      <w:r w:rsidRPr="006417BC">
        <w:rPr>
          <w:rFonts w:ascii="Tahoma" w:hAnsi="Tahoma" w:cs="Tahoma"/>
          <w:color w:val="212529"/>
          <w:sz w:val="36"/>
          <w:szCs w:val="36"/>
          <w:rtl/>
        </w:rPr>
        <w:t>أن يكون المنتفع مشتركاً فى النظام ومسدداً للاشتراكات، وفى حالة عدم الاشتراك أو التخلف عن السداد يربط انتفاعه بخدمات التأمين الصحى الاجتماعى الشامل بسداد الاشتراكات المتأخرة دفعة واحدة أو بالتقسيط، فيما عدا حالات الطوارئ.</w:t>
      </w:r>
    </w:p>
    <w:p w14:paraId="6D78F1C7" w14:textId="77777777" w:rsidR="006417BC" w:rsidRPr="006417BC" w:rsidRDefault="006417BC" w:rsidP="006417BC">
      <w:pPr>
        <w:bidi/>
        <w:rPr>
          <w:color w:val="FF0000"/>
          <w:sz w:val="36"/>
          <w:szCs w:val="36"/>
        </w:rPr>
      </w:pPr>
    </w:p>
    <w:sectPr w:rsidR="006417BC" w:rsidRPr="00641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07"/>
    <w:rsid w:val="002B0F89"/>
    <w:rsid w:val="003429E0"/>
    <w:rsid w:val="00510B07"/>
    <w:rsid w:val="005521D9"/>
    <w:rsid w:val="005A17F0"/>
    <w:rsid w:val="006417BC"/>
    <w:rsid w:val="0070665F"/>
    <w:rsid w:val="00930706"/>
    <w:rsid w:val="00AF6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5325"/>
  <w15:chartTrackingRefBased/>
  <w15:docId w15:val="{8AFE7B6A-2AD0-450D-B605-C0B43CAC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8552">
      <w:bodyDiv w:val="1"/>
      <w:marLeft w:val="0"/>
      <w:marRight w:val="0"/>
      <w:marTop w:val="0"/>
      <w:marBottom w:val="0"/>
      <w:divBdr>
        <w:top w:val="none" w:sz="0" w:space="0" w:color="auto"/>
        <w:left w:val="none" w:sz="0" w:space="0" w:color="auto"/>
        <w:bottom w:val="none" w:sz="0" w:space="0" w:color="auto"/>
        <w:right w:val="none" w:sz="0" w:space="0" w:color="auto"/>
      </w:divBdr>
    </w:div>
    <w:div w:id="5142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A3F0-74AC-4447-B467-F4C36A4B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elmadena</dc:creator>
  <cp:keywords/>
  <dc:description/>
  <cp:lastModifiedBy>elmadena</cp:lastModifiedBy>
  <cp:revision>2</cp:revision>
  <dcterms:created xsi:type="dcterms:W3CDTF">2021-11-12T16:51:00Z</dcterms:created>
  <dcterms:modified xsi:type="dcterms:W3CDTF">2021-11-12T16:51:00Z</dcterms:modified>
</cp:coreProperties>
</file>