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2D0" w:rsidRPr="001B03CD" w:rsidRDefault="001E4B66" w:rsidP="00220A56">
      <w:pPr>
        <w:pStyle w:val="Heading4"/>
        <w:bidi/>
        <w:spacing w:before="0" w:after="225"/>
        <w:rPr>
          <w:rFonts w:ascii="Tahoma" w:eastAsia="Times New Roman" w:hAnsi="Tahoma" w:cs="Tahoma"/>
          <w:b/>
          <w:bCs/>
          <w:i w:val="0"/>
          <w:iCs w:val="0"/>
          <w:color w:val="222222"/>
          <w:sz w:val="23"/>
          <w:szCs w:val="23"/>
          <w:rtl/>
        </w:rPr>
      </w:pPr>
      <w:r w:rsidRPr="001B03CD">
        <w:rPr>
          <w:rFonts w:ascii="Tahoma" w:eastAsia="Times New Roman" w:hAnsi="Tahoma" w:cs="Tahoma"/>
          <w:b/>
          <w:bCs/>
          <w:i w:val="0"/>
          <w:iCs w:val="0"/>
          <w:color w:val="222222"/>
          <w:sz w:val="23"/>
          <w:szCs w:val="23"/>
          <w:rtl/>
        </w:rPr>
        <w:t>التصنيف :</w:t>
      </w:r>
      <w:r w:rsidR="001B03CD" w:rsidRPr="001B03CD">
        <w:rPr>
          <w:rFonts w:ascii="Tahoma" w:eastAsia="Times New Roman" w:hAnsi="Tahoma" w:cs="Tahoma"/>
          <w:b/>
          <w:bCs/>
          <w:i w:val="0"/>
          <w:iCs w:val="0"/>
          <w:color w:val="222222"/>
          <w:sz w:val="23"/>
          <w:szCs w:val="23"/>
          <w:rtl/>
        </w:rPr>
        <w:t xml:space="preserve">مشروعات الآثار والسياحه </w:t>
      </w:r>
    </w:p>
    <w:p w:rsidR="009D2935" w:rsidRPr="00601BE1" w:rsidRDefault="009D2935" w:rsidP="008772D0">
      <w:pPr>
        <w:pStyle w:val="Heading4"/>
        <w:bidi/>
        <w:spacing w:before="0" w:after="225"/>
        <w:rPr>
          <w:rFonts w:ascii="Tahoma" w:eastAsia="Times New Roman" w:hAnsi="Tahoma" w:cs="Tahoma"/>
          <w:i w:val="0"/>
          <w:iCs w:val="0"/>
          <w:color w:val="222222"/>
          <w:sz w:val="32"/>
          <w:szCs w:val="32"/>
          <w:rtl/>
        </w:rPr>
      </w:pPr>
      <w:r w:rsidRPr="00601BE1">
        <w:rPr>
          <w:rFonts w:ascii="Tahoma" w:eastAsia="Times New Roman" w:hAnsi="Tahoma" w:cs="Tahoma"/>
          <w:i w:val="0"/>
          <w:iCs w:val="0"/>
          <w:color w:val="222222"/>
          <w:sz w:val="32"/>
          <w:szCs w:val="32"/>
          <w:rtl/>
        </w:rPr>
        <w:t xml:space="preserve">اسم المشروع </w:t>
      </w:r>
      <w:r w:rsidR="008772D0" w:rsidRPr="00601BE1">
        <w:rPr>
          <w:rFonts w:ascii="Tahoma" w:eastAsia="Times New Roman" w:hAnsi="Tahoma" w:cs="Tahoma"/>
          <w:i w:val="0"/>
          <w:iCs w:val="0"/>
          <w:color w:val="222222"/>
          <w:sz w:val="32"/>
          <w:szCs w:val="32"/>
          <w:rtl/>
        </w:rPr>
        <w:t>:</w:t>
      </w:r>
      <w:r w:rsidR="00767F41" w:rsidRPr="00601BE1">
        <w:rPr>
          <w:rFonts w:ascii="Tahoma" w:eastAsia="Times New Roman" w:hAnsi="Tahoma" w:cs="Tahoma"/>
          <w:i w:val="0"/>
          <w:iCs w:val="0"/>
          <w:color w:val="222222"/>
          <w:sz w:val="32"/>
          <w:szCs w:val="32"/>
          <w:rtl/>
        </w:rPr>
        <w:t xml:space="preserve"> </w:t>
      </w:r>
      <w:r w:rsidR="003653C7" w:rsidRPr="00601BE1">
        <w:rPr>
          <w:rFonts w:ascii="Tahoma" w:eastAsia="Times New Roman" w:hAnsi="Tahoma" w:cs="Tahoma"/>
          <w:i w:val="0"/>
          <w:iCs w:val="0"/>
          <w:color w:val="222222"/>
          <w:sz w:val="32"/>
          <w:szCs w:val="32"/>
          <w:rtl/>
        </w:rPr>
        <w:t xml:space="preserve">ترميم التابوت المذهب </w:t>
      </w:r>
      <w:r w:rsidR="00D533E5" w:rsidRPr="00601BE1">
        <w:rPr>
          <w:rFonts w:ascii="Tahoma" w:eastAsia="Times New Roman" w:hAnsi="Tahoma" w:cs="Tahoma"/>
          <w:i w:val="0"/>
          <w:iCs w:val="0"/>
          <w:color w:val="222222"/>
          <w:sz w:val="32"/>
          <w:szCs w:val="32"/>
          <w:rtl/>
        </w:rPr>
        <w:t xml:space="preserve">الخارجي </w:t>
      </w:r>
      <w:r w:rsidR="00F703B9" w:rsidRPr="00601BE1">
        <w:rPr>
          <w:rFonts w:ascii="Tahoma" w:eastAsia="Times New Roman" w:hAnsi="Tahoma" w:cs="Tahoma"/>
          <w:i w:val="0"/>
          <w:iCs w:val="0"/>
          <w:color w:val="222222"/>
          <w:sz w:val="32"/>
          <w:szCs w:val="32"/>
          <w:rtl/>
        </w:rPr>
        <w:t>للملك الشاب توت عنخ امون</w:t>
      </w:r>
    </w:p>
    <w:p w:rsidR="00220A56" w:rsidRPr="00921160" w:rsidRDefault="00220A56" w:rsidP="009D2935">
      <w:pPr>
        <w:pStyle w:val="Heading4"/>
        <w:bidi/>
        <w:spacing w:before="0" w:after="225"/>
        <w:rPr>
          <w:rFonts w:ascii="Tahoma" w:eastAsia="Times New Roman" w:hAnsi="Tahoma" w:cs="Tahoma"/>
          <w:i w:val="0"/>
          <w:iCs w:val="0"/>
          <w:color w:val="222222"/>
          <w:rtl/>
        </w:rPr>
      </w:pPr>
      <w:r w:rsidRPr="009D2935">
        <w:rPr>
          <w:rFonts w:ascii="Tahoma" w:eastAsia="Times New Roman" w:hAnsi="Tahoma" w:cs="Tahoma" w:hint="cs"/>
          <w:i w:val="0"/>
          <w:iCs w:val="0"/>
          <w:color w:val="222222"/>
          <w:sz w:val="23"/>
          <w:szCs w:val="23"/>
          <w:rtl/>
        </w:rPr>
        <w:t>وصف</w:t>
      </w:r>
      <w:r w:rsidRPr="009D2935">
        <w:rPr>
          <w:rFonts w:ascii="Almarai" w:eastAsia="Times New Roman" w:hAnsi="Almarai"/>
          <w:i w:val="0"/>
          <w:iCs w:val="0"/>
          <w:color w:val="222222"/>
          <w:sz w:val="23"/>
          <w:szCs w:val="23"/>
          <w:rtl/>
        </w:rPr>
        <w:t xml:space="preserve"> </w:t>
      </w:r>
      <w:r w:rsidR="00D4451A">
        <w:rPr>
          <w:rFonts w:ascii="Tahoma" w:eastAsia="Times New Roman" w:hAnsi="Tahoma" w:cs="Tahoma"/>
          <w:i w:val="0"/>
          <w:iCs w:val="0"/>
          <w:color w:val="222222"/>
          <w:sz w:val="23"/>
          <w:szCs w:val="23"/>
          <w:rtl/>
        </w:rPr>
        <w:t>المشروع :</w:t>
      </w:r>
      <w:r w:rsidRPr="009D2935">
        <w:rPr>
          <w:rFonts w:ascii="Almarai" w:hAnsi="Almarai"/>
          <w:i w:val="0"/>
          <w:iCs w:val="0"/>
          <w:color w:val="000000"/>
          <w:sz w:val="18"/>
          <w:szCs w:val="18"/>
          <w:rtl/>
        </w:rPr>
        <w:br/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تم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البدء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فى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أعمال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ترميم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التابوت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المُذهب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الخارجي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للملك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الشاب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توت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عنخ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آمون،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وذلك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بعد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نقله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للمتحف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المصري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الكبير،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من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مقبرة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الملك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فى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وادى</w:t>
      </w:r>
      <w:r w:rsidRPr="00921160">
        <w:rPr>
          <w:rFonts w:ascii="Almarai" w:hAnsi="Almarai"/>
          <w:i w:val="0"/>
          <w:iCs w:val="0"/>
          <w:color w:val="000000"/>
          <w:rtl/>
        </w:rPr>
        <w:t xml:space="preserve"> </w:t>
      </w:r>
      <w:r w:rsidRPr="00921160">
        <w:rPr>
          <w:rFonts w:ascii="Tahoma" w:hAnsi="Tahoma" w:cs="Tahoma" w:hint="cs"/>
          <w:i w:val="0"/>
          <w:iCs w:val="0"/>
          <w:color w:val="000000"/>
          <w:rtl/>
        </w:rPr>
        <w:t>الملوك</w:t>
      </w:r>
      <w:r w:rsidRPr="00921160">
        <w:rPr>
          <w:rFonts w:ascii="Almarai" w:hAnsi="Almarai"/>
          <w:i w:val="0"/>
          <w:iCs w:val="0"/>
          <w:color w:val="000000"/>
          <w:rtl/>
        </w:rPr>
        <w:t>.</w:t>
      </w:r>
    </w:p>
    <w:p w:rsidR="00220A56" w:rsidRPr="00921160" w:rsidRDefault="00220A56">
      <w:pPr>
        <w:pStyle w:val="NormalWeb"/>
        <w:bidi/>
        <w:spacing w:before="0" w:beforeAutospacing="0" w:after="0" w:afterAutospacing="0"/>
        <w:jc w:val="both"/>
        <w:rPr>
          <w:rFonts w:ascii="Almarai" w:hAnsi="Almarai"/>
          <w:color w:val="000000"/>
          <w:sz w:val="22"/>
          <w:szCs w:val="22"/>
          <w:rtl/>
        </w:rPr>
      </w:pP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هذا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يعد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أحد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التوابيت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الثلاثة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للملك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الشاب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تتخذ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شكل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الملك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الوضع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الأوزيري،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والتي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اكتشافها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غرفة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دفنه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عام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1922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الخارجي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مصنوع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الخشب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المُذهب،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ويمُثل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الملك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هيئة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المعبود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أوزير،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واليدان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مكسوتان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برقائق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الذهب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ومتقاطعتان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الصدر،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تُمسكان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بالشارات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الملكية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المطعمة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بعجينة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زجاجية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زرقاء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وحمراء،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لافتاً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هذا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الصدد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إلى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أبعاد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التابوت؛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إذ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يبلغ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طوله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223,5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سم،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وعرضه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86,8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سم،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بينما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يبلغ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ارتفاعه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105,5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سم،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وللتابوت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مقابض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فضية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كانت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تستخدم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لتحريك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الغطاء</w:t>
      </w:r>
      <w:r w:rsidRPr="00921160">
        <w:rPr>
          <w:rFonts w:ascii="Almarai" w:hAnsi="Almarai"/>
          <w:color w:val="000000"/>
          <w:sz w:val="22"/>
          <w:szCs w:val="22"/>
          <w:rtl/>
        </w:rPr>
        <w:t>.</w:t>
      </w:r>
    </w:p>
    <w:p w:rsidR="00220A56" w:rsidRPr="00921160" w:rsidRDefault="00220A56">
      <w:pPr>
        <w:pStyle w:val="NormalWeb"/>
        <w:bidi/>
        <w:spacing w:before="0" w:beforeAutospacing="0" w:after="0" w:afterAutospacing="0"/>
        <w:jc w:val="both"/>
        <w:rPr>
          <w:rFonts w:ascii="Almarai" w:hAnsi="Almarai"/>
          <w:color w:val="000000"/>
          <w:sz w:val="22"/>
          <w:szCs w:val="22"/>
          <w:rtl/>
        </w:rPr>
      </w:pPr>
      <w:r w:rsidRPr="00921160">
        <w:rPr>
          <w:rFonts w:ascii="Almarai" w:hAnsi="Almarai"/>
          <w:color w:val="000000"/>
          <w:sz w:val="22"/>
          <w:szCs w:val="22"/>
          <w:rtl/>
        </w:rPr>
        <w:t> </w:t>
      </w:r>
    </w:p>
    <w:p w:rsidR="00220A56" w:rsidRPr="00921160" w:rsidRDefault="00220A56">
      <w:pPr>
        <w:pStyle w:val="NormalWeb"/>
        <w:bidi/>
        <w:spacing w:before="0" w:beforeAutospacing="0" w:after="0" w:afterAutospacing="0"/>
        <w:jc w:val="both"/>
        <w:rPr>
          <w:rFonts w:ascii="Almarai" w:hAnsi="Almarai"/>
          <w:color w:val="000000"/>
          <w:sz w:val="22"/>
          <w:szCs w:val="22"/>
          <w:rtl/>
        </w:rPr>
      </w:pP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العثور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بداخل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المُذهب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الخارجي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الأوسط،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وهو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مصنوع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الخشب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المغطى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بصفائح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الذهب،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وكان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مكسواً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أجزاء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بعجائن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زجاجية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متعددة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الألوان،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وهو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موجود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الآن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المتحف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المصري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بالتحرير،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 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إلى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أنه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عُثر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أيضاً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الداخلي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بداخل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الأوسط،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وهو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الذهب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الخالص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ويزن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110,4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كجم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شكل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مومياء،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وكان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ملفوفا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بكتان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يغطي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بالكامل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عدا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الوجه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وهو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موجود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أيضاً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بالمتحف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المصري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بالتحرير،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وعند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فتح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ظهر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القناع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الذهبي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الشهير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للملك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الشاب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حول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رأس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المومياء</w:t>
      </w:r>
      <w:r w:rsidRPr="00921160">
        <w:rPr>
          <w:rFonts w:ascii="Almarai" w:hAnsi="Almarai"/>
          <w:color w:val="000000"/>
          <w:sz w:val="22"/>
          <w:szCs w:val="22"/>
          <w:rtl/>
        </w:rPr>
        <w:t>.</w:t>
      </w:r>
    </w:p>
    <w:p w:rsidR="00220A56" w:rsidRPr="00921160" w:rsidRDefault="00220A56">
      <w:pPr>
        <w:pStyle w:val="NormalWeb"/>
        <w:bidi/>
        <w:spacing w:before="0" w:beforeAutospacing="0" w:after="0" w:afterAutospacing="0"/>
        <w:jc w:val="both"/>
        <w:rPr>
          <w:rFonts w:ascii="Almarai" w:hAnsi="Almarai"/>
          <w:color w:val="000000"/>
          <w:sz w:val="22"/>
          <w:szCs w:val="22"/>
          <w:rtl/>
        </w:rPr>
      </w:pPr>
      <w:r w:rsidRPr="00921160">
        <w:rPr>
          <w:rFonts w:ascii="Almarai" w:hAnsi="Almarai"/>
          <w:color w:val="000000"/>
          <w:sz w:val="22"/>
          <w:szCs w:val="22"/>
          <w:rtl/>
        </w:rPr>
        <w:t> </w:t>
      </w:r>
    </w:p>
    <w:p w:rsidR="00220A56" w:rsidRPr="00921160" w:rsidRDefault="00220A56">
      <w:pPr>
        <w:pStyle w:val="NormalWeb"/>
        <w:bidi/>
        <w:spacing w:before="0" w:beforeAutospacing="0" w:after="0" w:afterAutospacing="0"/>
        <w:jc w:val="both"/>
        <w:rPr>
          <w:rFonts w:ascii="Almarai" w:hAnsi="Almarai"/>
          <w:color w:val="000000"/>
          <w:sz w:val="22"/>
          <w:szCs w:val="22"/>
          <w:rtl/>
        </w:rPr>
      </w:pPr>
      <w:r w:rsidRPr="00921160">
        <w:rPr>
          <w:rFonts w:ascii="Almarai" w:hAnsi="Almarai"/>
          <w:color w:val="000000"/>
          <w:sz w:val="22"/>
          <w:szCs w:val="22"/>
          <w:rtl/>
        </w:rPr>
        <w:t> 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بعد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نقل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التابوتين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الأوسط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والداخلي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للعرض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بالمتحف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المصري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بالتحرير،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تُرك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المُذهب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الخارجي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بالمقبرة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منذ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اكتشافها،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وحتى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نقله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إلى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المتحف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الكبير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يوم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12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يوليو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2019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؛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وذلك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لترميمه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وحمايته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عوامل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التلف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تعرض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لها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بالمقبرة،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وكذلك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لعرضه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مع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التابوتين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الآخرين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نسيج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مترابط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وسيناريو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متناغم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المتحف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المصري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الكبير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عند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افتتاحه</w:t>
      </w:r>
      <w:r w:rsidRPr="00921160">
        <w:rPr>
          <w:rFonts w:ascii="Almarai" w:hAnsi="Almarai"/>
          <w:color w:val="000000"/>
          <w:sz w:val="22"/>
          <w:szCs w:val="22"/>
          <w:rtl/>
        </w:rPr>
        <w:t>.</w:t>
      </w:r>
    </w:p>
    <w:p w:rsidR="00220A56" w:rsidRPr="00921160" w:rsidRDefault="00220A56">
      <w:pPr>
        <w:pStyle w:val="NormalWeb"/>
        <w:bidi/>
        <w:spacing w:before="0" w:beforeAutospacing="0" w:after="0" w:afterAutospacing="0"/>
        <w:jc w:val="both"/>
        <w:rPr>
          <w:rFonts w:ascii="Almarai" w:hAnsi="Almarai"/>
          <w:color w:val="000000"/>
          <w:sz w:val="22"/>
          <w:szCs w:val="22"/>
          <w:rtl/>
        </w:rPr>
      </w:pP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بعد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القيام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بفحص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المُذهب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الخارجي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بعناية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شديدة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بالمقبرة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بوادي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الملوك،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تبيّن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هناك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ضعفاً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شديداً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وشروخاً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وتساقطا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طبقات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الجص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المذهبة،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وخاصة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الغطاء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والقاعدة،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وهو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كان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يتطلب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تدخلاً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سريعاً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لإجراء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عمليات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الترميم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بيئة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مناسبة،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وأنه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بعد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التنسيق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مع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شرطة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السياحة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والآثار،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وبعد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تغليف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بواسطة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أخصائيي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الترميم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وزارة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الآثار،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وبعد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الاطمئنان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تأمين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سُبل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سلامته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أثناء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عملية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النقل،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واستخدام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وحدات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مضادة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للاهتزاز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أثناء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النقل،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نقله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إلى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المتحف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المصري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الكبير،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وتم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حفظ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بقاعة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العزل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بالمتحف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المصري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الكبير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يوم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14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يوليو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2019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ولمدة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7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أيام</w:t>
      </w:r>
      <w:r w:rsidRPr="00921160">
        <w:rPr>
          <w:rFonts w:ascii="Almarai" w:hAnsi="Almarai"/>
          <w:color w:val="000000"/>
          <w:sz w:val="22"/>
          <w:szCs w:val="22"/>
          <w:rtl/>
        </w:rPr>
        <w:t>.</w:t>
      </w:r>
    </w:p>
    <w:p w:rsidR="00220A56" w:rsidRPr="00921160" w:rsidRDefault="00220A56">
      <w:pPr>
        <w:pStyle w:val="NormalWeb"/>
        <w:bidi/>
        <w:spacing w:before="0" w:beforeAutospacing="0" w:after="0" w:afterAutospacing="0"/>
        <w:jc w:val="both"/>
        <w:rPr>
          <w:rFonts w:ascii="Almarai" w:hAnsi="Almarai"/>
          <w:color w:val="000000"/>
          <w:sz w:val="22"/>
          <w:szCs w:val="22"/>
          <w:rtl/>
        </w:rPr>
      </w:pPr>
      <w:r w:rsidRPr="00921160">
        <w:rPr>
          <w:rFonts w:ascii="Almarai" w:hAnsi="Almarai"/>
          <w:color w:val="000000"/>
          <w:sz w:val="22"/>
          <w:szCs w:val="22"/>
          <w:rtl/>
        </w:rPr>
        <w:br/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مرحلة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تعقيم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التابوت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بدأت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يوم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22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يوليو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2019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لاستكمال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الخطة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الموضوعة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للترميم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والتي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تشمل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أيضاً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إجراء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بعض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الفحوصات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والتحاليل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غير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متلفة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لمادة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الأثر،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مشيراً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هذا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الصدد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إلى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أنه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ضوء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نتائج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هذه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الفحوصات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تتم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أعمال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التنظيف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الميكانيكي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والكيميائي،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ثم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تتم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عمليات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إعادة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تثبيت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الطبقات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المتساقطة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أماكنها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الصحيحة،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وعقب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ذلك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تتم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عملية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التقوية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الشاملة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للتابوت،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وتستغرق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أعمال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الترميم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نحو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8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أشهر،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هذا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الشأن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إلى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إجمالي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القطع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الخاصة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بالملك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عنخ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آمون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يبلغ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عددها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5398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قطعة،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نقل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منها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4500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قطعة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حتى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الآن</w:t>
      </w:r>
      <w:r w:rsidRPr="00921160">
        <w:rPr>
          <w:rFonts w:ascii="Almarai" w:hAnsi="Almarai"/>
          <w:color w:val="000000"/>
          <w:sz w:val="22"/>
          <w:szCs w:val="22"/>
          <w:rtl/>
        </w:rPr>
        <w:t>.</w:t>
      </w:r>
    </w:p>
    <w:p w:rsidR="00496CC0" w:rsidRPr="00921160" w:rsidRDefault="00220A56" w:rsidP="00496CC0">
      <w:pPr>
        <w:pStyle w:val="NormalWeb"/>
        <w:bidi/>
        <w:spacing w:before="0" w:beforeAutospacing="0" w:after="0" w:afterAutospacing="0"/>
        <w:jc w:val="both"/>
        <w:rPr>
          <w:rFonts w:ascii="Almarai" w:hAnsi="Almarai"/>
          <w:color w:val="000000"/>
          <w:sz w:val="22"/>
          <w:szCs w:val="22"/>
          <w:rtl/>
        </w:rPr>
      </w:pP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جدير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بالذكر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الملك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عنخ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آمون،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الفرعون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الذهبي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هو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أحد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ملوك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الأسرة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الثامنة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عشرة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الدولة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الحديثة،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ويُعد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توت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عنخ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آمون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أشهر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الملوك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الفراعنة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بسبب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اكتشاف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مقبرته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وكنوزه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بالكامل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بمعرفة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عالم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الآثار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البريطاني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هوارد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كارتر،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وكذلك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بسبب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وفاته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في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ريعان</w:t>
      </w:r>
      <w:r w:rsidRPr="00921160">
        <w:rPr>
          <w:rFonts w:ascii="Almarai" w:hAnsi="Almarai"/>
          <w:color w:val="000000"/>
          <w:sz w:val="22"/>
          <w:szCs w:val="22"/>
          <w:rtl/>
        </w:rPr>
        <w:t xml:space="preserve"> </w:t>
      </w:r>
      <w:r w:rsidRPr="00921160">
        <w:rPr>
          <w:rFonts w:ascii="Tahoma" w:hAnsi="Tahoma" w:cs="Tahoma" w:hint="cs"/>
          <w:color w:val="000000"/>
          <w:sz w:val="22"/>
          <w:szCs w:val="22"/>
          <w:rtl/>
        </w:rPr>
        <w:t>شبابه</w:t>
      </w:r>
      <w:r w:rsidRPr="00921160">
        <w:rPr>
          <w:rFonts w:ascii="Almarai" w:hAnsi="Almarai"/>
          <w:color w:val="000000"/>
          <w:sz w:val="22"/>
          <w:szCs w:val="22"/>
          <w:rtl/>
        </w:rPr>
        <w:t>.</w:t>
      </w:r>
    </w:p>
    <w:p w:rsidR="00496CC0" w:rsidRPr="009D2935" w:rsidRDefault="003D5F5C" w:rsidP="00496CC0">
      <w:pPr>
        <w:pStyle w:val="NormalWeb"/>
        <w:bidi/>
        <w:spacing w:before="0" w:beforeAutospacing="0" w:after="0" w:afterAutospacing="0"/>
        <w:jc w:val="both"/>
        <w:rPr>
          <w:rFonts w:ascii="Almarai" w:hAnsi="Almarai"/>
          <w:color w:val="000000"/>
          <w:sz w:val="18"/>
          <w:szCs w:val="1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602615</wp:posOffset>
            </wp:positionV>
            <wp:extent cx="4419600" cy="34956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A56" w:rsidRDefault="00DD312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4497705</wp:posOffset>
            </wp:positionV>
            <wp:extent cx="4248150" cy="3495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84D" w:rsidRPr="009D2935" w:rsidRDefault="000C484D"/>
    <w:sectPr w:rsidR="000C484D" w:rsidRPr="009D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marai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56"/>
    <w:rsid w:val="000C484D"/>
    <w:rsid w:val="001B03CD"/>
    <w:rsid w:val="001E4B66"/>
    <w:rsid w:val="00220A56"/>
    <w:rsid w:val="003653C7"/>
    <w:rsid w:val="003D5F5C"/>
    <w:rsid w:val="00496CC0"/>
    <w:rsid w:val="00601BE1"/>
    <w:rsid w:val="00767F41"/>
    <w:rsid w:val="00782EE9"/>
    <w:rsid w:val="0081188E"/>
    <w:rsid w:val="008772D0"/>
    <w:rsid w:val="00921160"/>
    <w:rsid w:val="009C57DF"/>
    <w:rsid w:val="009D2935"/>
    <w:rsid w:val="00D4451A"/>
    <w:rsid w:val="00D533E5"/>
    <w:rsid w:val="00DD312D"/>
    <w:rsid w:val="00DD76D0"/>
    <w:rsid w:val="00F7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69B2"/>
  <w15:chartTrackingRefBased/>
  <w15:docId w15:val="{BF2B09B7-CE39-0F48-9DFA-F9FE6886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A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20A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A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21</cp:revision>
  <dcterms:created xsi:type="dcterms:W3CDTF">2021-11-11T18:23:00Z</dcterms:created>
  <dcterms:modified xsi:type="dcterms:W3CDTF">2021-11-11T18:33:00Z</dcterms:modified>
</cp:coreProperties>
</file>