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shd w:val="clear" w:color="auto" w:fill="FFFFFF"/>
        <w:wordWrap w:val="0"/>
        <w:spacing w:line="360" w:lineRule="atLeast"/>
        <w:outlineLvl w:val="0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利用用例模型来描述需求</w:t>
      </w:r>
      <w:r>
        <w:rPr>
          <w:rFonts w:hint="eastAsia" w:ascii="宋体" w:hAnsi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使用建模工具绘制用例图、活动图等</w:t>
      </w:r>
    </w:p>
    <w:p>
      <w:pPr>
        <w:pStyle w:val="4"/>
        <w:numPr>
          <w:ilvl w:val="0"/>
          <w:numId w:val="0"/>
        </w:numPr>
        <w:shd w:val="clear" w:color="auto" w:fill="FFFFFF"/>
        <w:wordWrap w:val="0"/>
        <w:spacing w:line="360" w:lineRule="atLeast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hd w:val="clear" w:color="auto" w:fill="FFFFFF"/>
        <w:wordWrap w:val="0"/>
        <w:spacing w:line="360" w:lineRule="atLeast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功能描述：</w:t>
      </w:r>
    </w:p>
    <w:p>
      <w:pPr>
        <w:pStyle w:val="4"/>
        <w:numPr>
          <w:ilvl w:val="0"/>
          <w:numId w:val="0"/>
        </w:numPr>
        <w:shd w:val="clear" w:color="auto" w:fill="FFFFFF"/>
        <w:wordWrap w:val="0"/>
        <w:spacing w:line="360" w:lineRule="atLeast"/>
        <w:outlineLvl w:val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查看售票情况：影院管理员可以根据电影票名称查看各个时间段、各个场次的售出的票数和总金额</w:t>
      </w:r>
    </w:p>
    <w:p>
      <w:pPr>
        <w:pStyle w:val="4"/>
        <w:numPr>
          <w:ilvl w:val="0"/>
          <w:numId w:val="0"/>
        </w:numPr>
        <w:shd w:val="clear" w:color="auto" w:fill="FFFFFF"/>
        <w:wordWrap w:val="0"/>
        <w:spacing w:line="360" w:lineRule="atLeast"/>
        <w:outlineLvl w:val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统计票房：系统用柱状图显示每种电影每天、每月、从上架以来的张数和票房给影院管理员。</w:t>
      </w:r>
      <w:bookmarkStart w:id="0" w:name="_GoBack"/>
      <w:bookmarkEnd w:id="0"/>
    </w:p>
    <w:p>
      <w:pPr>
        <w:pStyle w:val="4"/>
        <w:numPr>
          <w:ilvl w:val="0"/>
          <w:numId w:val="0"/>
        </w:numPr>
        <w:shd w:val="clear" w:color="auto" w:fill="FFFFFF"/>
        <w:wordWrap w:val="0"/>
        <w:spacing w:line="360" w:lineRule="atLeast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用例图：</w:t>
      </w:r>
    </w:p>
    <w:p>
      <w:pPr>
        <w:pStyle w:val="4"/>
        <w:numPr>
          <w:ilvl w:val="0"/>
          <w:numId w:val="0"/>
        </w:numPr>
        <w:shd w:val="clear" w:color="auto" w:fill="FFFFFF"/>
        <w:wordWrap w:val="0"/>
        <w:spacing w:line="360" w:lineRule="atLeast"/>
        <w:outlineLvl w:val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823335" cy="2949575"/>
            <wp:effectExtent l="0" t="0" r="5715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hd w:val="clear" w:color="auto" w:fill="FFFFFF"/>
        <w:wordWrap w:val="0"/>
        <w:spacing w:line="360" w:lineRule="atLeast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用例规约：</w:t>
      </w:r>
    </w:p>
    <w:p>
      <w:pPr>
        <w:rPr>
          <w:rFonts w:hint="default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用例名称:</w:t>
      </w:r>
      <w:r>
        <w:rPr>
          <w:rFonts w:hint="eastAsia" w:ascii="宋体" w:hAnsi="宋体"/>
          <w:sz w:val="24"/>
          <w:szCs w:val="24"/>
          <w:lang w:val="en-US" w:eastAsia="zh-CN"/>
        </w:rPr>
        <w:t>查看售票情况</w:t>
      </w:r>
    </w:p>
    <w:p>
      <w:pPr>
        <w:rPr>
          <w:rFonts w:hint="default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 xml:space="preserve">用例编号: </w:t>
      </w:r>
      <w:r>
        <w:rPr>
          <w:rFonts w:hint="eastAsia" w:ascii="宋体" w:hAnsi="宋体"/>
          <w:sz w:val="24"/>
          <w:szCs w:val="24"/>
          <w:lang w:val="en-US" w:eastAsia="zh-CN"/>
        </w:rPr>
        <w:t>AD03</w:t>
      </w:r>
    </w:p>
    <w:p>
      <w:pPr>
        <w:rPr>
          <w:rFonts w:hint="default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参与者:</w:t>
      </w:r>
      <w:r>
        <w:rPr>
          <w:rFonts w:hint="eastAsia" w:ascii="宋体" w:hAnsi="宋体"/>
          <w:sz w:val="24"/>
          <w:szCs w:val="24"/>
          <w:lang w:val="en-US" w:eastAsia="zh-CN"/>
        </w:rPr>
        <w:t>影院管理员</w:t>
      </w:r>
    </w:p>
    <w:p>
      <w:pPr>
        <w:rPr>
          <w:rFonts w:hint="default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前置条件：</w:t>
      </w:r>
    </w:p>
    <w:p>
      <w:pPr>
        <w:rPr>
          <w:rFonts w:hint="eastAsia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后置条件：</w:t>
      </w:r>
      <w:r>
        <w:rPr>
          <w:rFonts w:hint="eastAsia" w:ascii="宋体" w:hAnsi="宋体"/>
          <w:sz w:val="24"/>
          <w:szCs w:val="24"/>
          <w:lang w:val="en-US" w:eastAsia="zh-CN"/>
        </w:rPr>
        <w:t>无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基本流: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 xml:space="preserve">   1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管理员向系统提出查看售票情况的请求</w:t>
      </w:r>
    </w:p>
    <w:p>
      <w:pPr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2 系统提示管理员输入电影的名称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3 管理员输入电影的名称</w:t>
      </w:r>
    </w:p>
    <w:p>
      <w:pPr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4 系统根据管理员的输入查找电影票，计算每个时间段各个场次已售出的张数和总金额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5 系统向管理员显示查找的电影票的名称、时间、场次、已售出票数、剩余座位数，显示该电影票总的售票数和总金额。</w:t>
      </w:r>
    </w:p>
    <w:p>
      <w:pPr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 6 系统提示管理员查看售票情况成功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备选流：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  3a:管理员输入的电影名称为空</w:t>
      </w:r>
    </w:p>
    <w:p>
      <w:pPr>
        <w:pStyle w:val="4"/>
        <w:numPr>
          <w:ilvl w:val="0"/>
          <w:numId w:val="0"/>
        </w:numPr>
        <w:shd w:val="clear" w:color="auto" w:fill="FFFFFF"/>
        <w:wordWrap w:val="0"/>
        <w:spacing w:line="360" w:lineRule="atLeast"/>
        <w:ind w:firstLine="440"/>
        <w:outlineLvl w:val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 系统提示管理员输入为空，提示重新输入，返回第2步</w:t>
      </w:r>
    </w:p>
    <w:p>
      <w:pPr>
        <w:pStyle w:val="4"/>
        <w:numPr>
          <w:ilvl w:val="0"/>
          <w:numId w:val="0"/>
        </w:numPr>
        <w:shd w:val="clear" w:color="auto" w:fill="FFFFFF"/>
        <w:wordWrap w:val="0"/>
        <w:spacing w:line="360" w:lineRule="atLeast"/>
        <w:outlineLvl w:val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hd w:val="clear" w:color="auto" w:fill="FFFFFF"/>
        <w:wordWrap w:val="0"/>
        <w:spacing w:line="360" w:lineRule="atLeast"/>
        <w:outlineLvl w:val="0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用例名称:</w:t>
      </w:r>
      <w:r>
        <w:rPr>
          <w:rFonts w:hint="eastAsia" w:ascii="宋体" w:hAnsi="宋体"/>
          <w:sz w:val="24"/>
          <w:szCs w:val="24"/>
          <w:lang w:val="en-US" w:eastAsia="zh-CN"/>
        </w:rPr>
        <w:t>统计票房</w:t>
      </w:r>
    </w:p>
    <w:p>
      <w:pPr>
        <w:rPr>
          <w:rFonts w:hint="default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 xml:space="preserve">用例编号: </w:t>
      </w:r>
      <w:r>
        <w:rPr>
          <w:rFonts w:hint="eastAsia" w:ascii="宋体" w:hAnsi="宋体"/>
          <w:sz w:val="24"/>
          <w:szCs w:val="24"/>
          <w:lang w:val="en-US" w:eastAsia="zh-CN"/>
        </w:rPr>
        <w:t>AD04</w:t>
      </w:r>
    </w:p>
    <w:p>
      <w:pPr>
        <w:rPr>
          <w:rFonts w:hint="default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参与者:</w:t>
      </w:r>
      <w:r>
        <w:rPr>
          <w:rFonts w:hint="eastAsia" w:ascii="宋体" w:hAnsi="宋体"/>
          <w:sz w:val="24"/>
          <w:szCs w:val="24"/>
          <w:lang w:val="en-US" w:eastAsia="zh-CN"/>
        </w:rPr>
        <w:t>影院管理员</w:t>
      </w:r>
    </w:p>
    <w:p>
      <w:pPr>
        <w:rPr>
          <w:rFonts w:hint="default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前置条件：</w:t>
      </w:r>
      <w:r>
        <w:rPr>
          <w:rFonts w:hint="eastAsia" w:ascii="宋体" w:hAnsi="宋体"/>
          <w:sz w:val="24"/>
          <w:szCs w:val="24"/>
          <w:lang w:val="en-US" w:eastAsia="zh-CN"/>
        </w:rPr>
        <w:t>以影院管理员身份登录</w:t>
      </w:r>
    </w:p>
    <w:p>
      <w:pPr>
        <w:rPr>
          <w:rFonts w:hint="default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后置条件：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基本流:</w:t>
      </w:r>
    </w:p>
    <w:p>
      <w:pPr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 xml:space="preserve">   1</w:t>
      </w:r>
      <w:r>
        <w:rPr>
          <w:rFonts w:hint="eastAsia" w:ascii="宋体" w:hAnsi="宋体"/>
          <w:sz w:val="24"/>
          <w:szCs w:val="24"/>
          <w:lang w:val="en-US" w:eastAsia="zh-CN"/>
        </w:rPr>
        <w:t>影院管理员</w:t>
      </w:r>
      <w:r>
        <w:rPr>
          <w:rFonts w:hint="eastAsia" w:ascii="宋体" w:hAnsi="宋体"/>
          <w:sz w:val="24"/>
          <w:szCs w:val="24"/>
        </w:rPr>
        <w:t>向</w:t>
      </w:r>
      <w:r>
        <w:rPr>
          <w:rFonts w:hint="eastAsia" w:ascii="宋体" w:hAnsi="宋体"/>
          <w:sz w:val="24"/>
          <w:szCs w:val="24"/>
          <w:lang w:val="en-US" w:eastAsia="zh-CN"/>
        </w:rPr>
        <w:t>系统</w:t>
      </w:r>
      <w:r>
        <w:rPr>
          <w:rFonts w:hint="eastAsia" w:ascii="宋体" w:hAnsi="宋体"/>
          <w:sz w:val="24"/>
          <w:szCs w:val="24"/>
        </w:rPr>
        <w:t>提出</w:t>
      </w:r>
      <w:r>
        <w:rPr>
          <w:rFonts w:hint="eastAsia" w:ascii="宋体" w:hAnsi="宋体"/>
          <w:sz w:val="24"/>
          <w:szCs w:val="24"/>
          <w:lang w:val="en-US" w:eastAsia="zh-CN"/>
        </w:rPr>
        <w:t>统计票房的</w:t>
      </w:r>
      <w:r>
        <w:rPr>
          <w:rFonts w:hint="eastAsia" w:ascii="宋体" w:hAnsi="宋体"/>
          <w:sz w:val="24"/>
          <w:szCs w:val="24"/>
        </w:rPr>
        <w:t>请求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rPr>
          <w:rFonts w:hint="default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sz w:val="24"/>
          <w:szCs w:val="24"/>
        </w:rPr>
        <w:t>系统</w:t>
      </w:r>
      <w:r>
        <w:rPr>
          <w:rFonts w:hint="eastAsia" w:ascii="宋体" w:hAnsi="宋体"/>
          <w:sz w:val="24"/>
          <w:szCs w:val="24"/>
          <w:lang w:val="en-US" w:eastAsia="zh-CN"/>
        </w:rPr>
        <w:t>查找所有的电影票，计算每种电影票每天售出的张数、一个月售出的张数、自上架以来售出的张数及票房</w:t>
      </w:r>
    </w:p>
    <w:p>
      <w:pPr>
        <w:rPr>
          <w:rFonts w:hint="default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 xml:space="preserve">   3 </w:t>
      </w:r>
      <w:r>
        <w:rPr>
          <w:rFonts w:hint="eastAsia" w:ascii="宋体" w:hAnsi="宋体"/>
          <w:sz w:val="24"/>
          <w:szCs w:val="24"/>
          <w:lang w:val="en-US" w:eastAsia="zh-CN"/>
        </w:rPr>
        <w:t>系统根据计算结果绘制柱状图并显示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4 系统提示影院管理员统计票房成功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活动图：</w:t>
      </w:r>
    </w:p>
    <w:p>
      <w:pPr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查看售票情况：</w:t>
      </w:r>
    </w:p>
    <w:p>
      <w:p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467100" cy="4410075"/>
            <wp:effectExtent l="0" t="0" r="0" b="0"/>
            <wp:docPr id="5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统计票房：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308985" cy="4068445"/>
            <wp:effectExtent l="0" t="0" r="0" b="0"/>
            <wp:docPr id="4" name="图片 3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未命名文件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F1599"/>
    <w:rsid w:val="20EF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2021-04-23T01:13:00Z</dcterms:created>
  <dc:creator>向往</dc:creator>
  <cp:lastModifiedBy>向往</cp:lastModifiedBy>
  <dcterms:modified xsi:type="dcterms:W3CDTF">2021-04-24T08:17:08Z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