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JBS S.A.</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