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Hospital Universitario Metropolitano</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