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Alfredo Vásquez Cobo International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