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999999"/>
          <w:rtl w:val="0"/>
        </w:rPr>
        <w:t xml:space="preserve">Identifique los elementos que hacen parte del modelo de la solución y las vistas requeridas para representar la salida al usuario. Haga una lista de los requerimientos del cliente.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Requerimientos del cliente:</w:t>
      </w:r>
      <w:r w:rsidDel="00000000" w:rsidR="00000000" w:rsidRPr="00000000">
        <w:rPr>
          <w:rtl w:val="0"/>
        </w:rPr>
        <w:br w:type="textWrapping"/>
        <w:t xml:space="preserve">-  Creación, visualización y eliminación de tripulantes a la misión TIC</w:t>
        <w:br w:type="textWrapping"/>
        <w:t xml:space="preserve">-  Creación, visualización y eliminación de instructores </w:t>
        <w:br w:type="textWrapping"/>
        <w:t xml:space="preserve">-  Registrar tripulantes e instructores en los distintos cursos ofrecidos</w:t>
        <w:br w:type="textWrapping"/>
        <w:t xml:space="preserve">-  Crear y consultar los cursos abiertos y sus horarios. Asignar horarios e instructores existentes a los cursos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Vistas necesarias</w:t>
      </w:r>
      <w:r w:rsidDel="00000000" w:rsidR="00000000" w:rsidRPr="00000000">
        <w:rPr>
          <w:rtl w:val="0"/>
        </w:rPr>
        <w:br w:type="textWrapping"/>
        <w:t xml:space="preserve">- Vista tripulantes donde se visualicen, creen, actualicen y eliminen y además, se les asigne un curso</w:t>
        <w:br w:type="textWrapping"/>
        <w:t xml:space="preserve">- Vista de instructores donde se visualicen, creen, actualicen y eliminen y además, se les asigne un curso</w:t>
        <w:br w:type="textWrapping"/>
        <w:t xml:space="preserve">- Vista de cursos donde se listen y creen los cursos y además, se le asignen horarios e instructor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color w:val="999999"/>
          <w:rtl w:val="0"/>
        </w:rPr>
        <w:t xml:space="preserve">Cree la base de datos relacional que comprende la solución, mencione e implemente las relaciones entre las distintas tablas (instructores,tripulantes,cursos, horarios)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Se requieren 4 tablas en la base de datos, que serían las siguientes:</w:t>
        <w:br w:type="textWrapping"/>
        <w:br w:type="textWrapping"/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Tipos</w:t>
        <w:br w:type="textWrapping"/>
        <w:br w:type="textWrapping"/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Horarios</w:t>
        <w:br w:type="textWrapping"/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Personas</w:t>
        <w:br w:type="textWrapping"/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TABLE TIPOS columna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Cursos</w:t>
        <w:br w:type="textWrapping"/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TABLE HORARIOS columna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TABLE PERSONAS columna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b7b7b7"/>
          <w:rtl w:val="0"/>
        </w:rPr>
        <w:t xml:space="preserve">Defina los siguientes diagramas UML</w:t>
      </w:r>
      <w:r w:rsidDel="00000000" w:rsidR="00000000" w:rsidRPr="00000000">
        <w:rPr>
          <w:color w:val="b7b7b7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Diagrama de modelo de clases</w:t>
        <w:br w:type="textWrapping"/>
      </w:r>
      <w:r w:rsidDel="00000000" w:rsidR="00000000" w:rsidRPr="00000000">
        <w:rPr/>
        <w:drawing>
          <wp:inline distB="114300" distT="114300" distL="114300" distR="114300">
            <wp:extent cx="5312391" cy="4440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807" l="18936" r="142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391" cy="444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99999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