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B70B0D" w14:textId="30B8E6EA" w:rsidR="00F70530" w:rsidRDefault="003E15CA" w:rsidP="00BB2D98">
      <w:pPr>
        <w:pStyle w:val="Sinespaciado"/>
        <w:jc w:val="center"/>
      </w:pPr>
      <w:r>
        <w:t>RETO 1.41</w:t>
      </w:r>
    </w:p>
    <w:p w14:paraId="407F661D" w14:textId="77777777" w:rsidR="00BB2D98" w:rsidRDefault="00BB2D98" w:rsidP="00BB2D98">
      <w:pPr>
        <w:pStyle w:val="Sinespaciado"/>
        <w:jc w:val="center"/>
      </w:pPr>
    </w:p>
    <w:tbl>
      <w:tblPr>
        <w:tblStyle w:val="affc"/>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489"/>
        <w:gridCol w:w="6683"/>
      </w:tblGrid>
      <w:tr w:rsidR="00F70530" w14:paraId="3227CCFB" w14:textId="77777777" w:rsidTr="003F547D">
        <w:trPr>
          <w:trHeight w:val="420"/>
        </w:trPr>
        <w:tc>
          <w:tcPr>
            <w:tcW w:w="3489" w:type="dxa"/>
            <w:shd w:val="clear" w:color="auto" w:fill="auto"/>
            <w:tcMar>
              <w:top w:w="100" w:type="dxa"/>
              <w:left w:w="100" w:type="dxa"/>
              <w:bottom w:w="100" w:type="dxa"/>
              <w:right w:w="100" w:type="dxa"/>
            </w:tcMar>
          </w:tcPr>
          <w:p w14:paraId="082FA7E6" w14:textId="77777777" w:rsidR="00F70530" w:rsidRDefault="003E15CA" w:rsidP="003F547D">
            <w:pPr>
              <w:pStyle w:val="Sinespaciado"/>
              <w:jc w:val="both"/>
            </w:pPr>
            <w:r>
              <w:t>Nombre del reto:</w:t>
            </w:r>
          </w:p>
        </w:tc>
        <w:tc>
          <w:tcPr>
            <w:tcW w:w="6683" w:type="dxa"/>
            <w:shd w:val="clear" w:color="auto" w:fill="auto"/>
            <w:tcMar>
              <w:top w:w="100" w:type="dxa"/>
              <w:left w:w="100" w:type="dxa"/>
              <w:bottom w:w="100" w:type="dxa"/>
              <w:right w:w="100" w:type="dxa"/>
            </w:tcMar>
          </w:tcPr>
          <w:p w14:paraId="2748E28C" w14:textId="77777777" w:rsidR="00F70530" w:rsidRDefault="003E15CA" w:rsidP="003F547D">
            <w:pPr>
              <w:pStyle w:val="Sinespaciado"/>
              <w:jc w:val="both"/>
            </w:pPr>
            <w:r>
              <w:t>Detección de Enfermedades De Transmisión Alimentaria</w:t>
            </w:r>
          </w:p>
        </w:tc>
      </w:tr>
      <w:tr w:rsidR="00F70530" w14:paraId="0C8D8891" w14:textId="77777777" w:rsidTr="003F547D">
        <w:trPr>
          <w:trHeight w:val="420"/>
        </w:trPr>
        <w:tc>
          <w:tcPr>
            <w:tcW w:w="10172" w:type="dxa"/>
            <w:gridSpan w:val="2"/>
            <w:shd w:val="clear" w:color="auto" w:fill="auto"/>
            <w:tcMar>
              <w:top w:w="100" w:type="dxa"/>
              <w:left w:w="100" w:type="dxa"/>
              <w:bottom w:w="100" w:type="dxa"/>
              <w:right w:w="100" w:type="dxa"/>
            </w:tcMar>
          </w:tcPr>
          <w:p w14:paraId="751D9FEF" w14:textId="77777777" w:rsidR="00F70530" w:rsidRDefault="003E15CA" w:rsidP="003F547D">
            <w:pPr>
              <w:pStyle w:val="Sinespaciado"/>
              <w:jc w:val="both"/>
            </w:pPr>
            <w:r>
              <w:t>Descripción del reto con su respectiva solución:</w:t>
            </w:r>
          </w:p>
        </w:tc>
      </w:tr>
      <w:tr w:rsidR="00F70530" w14:paraId="3C6A30D7" w14:textId="77777777" w:rsidTr="003F547D">
        <w:trPr>
          <w:trHeight w:val="1865"/>
        </w:trPr>
        <w:tc>
          <w:tcPr>
            <w:tcW w:w="10172" w:type="dxa"/>
            <w:gridSpan w:val="2"/>
            <w:shd w:val="clear" w:color="auto" w:fill="auto"/>
            <w:tcMar>
              <w:top w:w="100" w:type="dxa"/>
              <w:left w:w="100" w:type="dxa"/>
              <w:bottom w:w="100" w:type="dxa"/>
              <w:right w:w="100" w:type="dxa"/>
            </w:tcMar>
          </w:tcPr>
          <w:p w14:paraId="77A733A0" w14:textId="77777777" w:rsidR="003F547D" w:rsidRDefault="003F547D" w:rsidP="003F547D">
            <w:pPr>
              <w:pStyle w:val="Sinespaciado"/>
              <w:jc w:val="both"/>
              <w:rPr>
                <w:highlight w:val="white"/>
              </w:rPr>
            </w:pPr>
            <w:r>
              <w:rPr>
                <w:highlight w:val="white"/>
              </w:rPr>
              <w:t xml:space="preserve">Un centro de salud desea iniciar una investigación relacionada con las enfermedades de transmisión alimentaria. </w:t>
            </w:r>
          </w:p>
          <w:p w14:paraId="647489F1" w14:textId="77777777" w:rsidR="003F547D" w:rsidRDefault="003F547D" w:rsidP="003F547D">
            <w:pPr>
              <w:pStyle w:val="Sinespaciado"/>
              <w:jc w:val="both"/>
              <w:rPr>
                <w:color w:val="202122"/>
                <w:sz w:val="21"/>
                <w:szCs w:val="21"/>
              </w:rPr>
            </w:pPr>
            <w:r>
              <w:rPr>
                <w:highlight w:val="white"/>
              </w:rPr>
              <w:t xml:space="preserve">En el proceso de diagnóstico el profesional de la salud realiza la valoración inicial del paciente en la cual deberá identificar si se padece o no de alguno o algunos de los siguientes síntomas: </w:t>
            </w:r>
            <w:r>
              <w:rPr>
                <w:color w:val="202122"/>
                <w:sz w:val="21"/>
                <w:szCs w:val="21"/>
              </w:rPr>
              <w:t>Náuseas, vómitos, dolor abdominal, diarrea y fiebre.</w:t>
            </w:r>
          </w:p>
          <w:p w14:paraId="65DCD676" w14:textId="77777777" w:rsidR="003F547D" w:rsidRDefault="003F547D" w:rsidP="003F547D">
            <w:pPr>
              <w:pStyle w:val="Sinespaciado"/>
              <w:jc w:val="both"/>
              <w:rPr>
                <w:color w:val="202122"/>
                <w:sz w:val="21"/>
                <w:szCs w:val="21"/>
              </w:rPr>
            </w:pPr>
            <w:r>
              <w:rPr>
                <w:color w:val="202122"/>
                <w:sz w:val="21"/>
                <w:szCs w:val="21"/>
              </w:rPr>
              <w:t xml:space="preserve">Una vez valorados los síntomas se verifica con la siguiente tabla cuál es la posible enfermedad de transmisión alimentaria que pudiera tener el paciente: </w:t>
            </w:r>
          </w:p>
          <w:p w14:paraId="641C6CFE" w14:textId="77777777" w:rsidR="003F547D" w:rsidRDefault="003F547D" w:rsidP="003F547D">
            <w:pPr>
              <w:pStyle w:val="Sinespaciado"/>
              <w:jc w:val="both"/>
              <w:rPr>
                <w:highlight w:val="white"/>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228"/>
              <w:gridCol w:w="1456"/>
              <w:gridCol w:w="4853"/>
            </w:tblGrid>
            <w:tr w:rsidR="003F547D" w14:paraId="200AC107" w14:textId="77777777" w:rsidTr="003F547D">
              <w:tc>
                <w:tcPr>
                  <w:tcW w:w="2228"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318E3D57" w14:textId="77777777" w:rsidR="003F547D" w:rsidRDefault="003F547D" w:rsidP="003F547D">
                  <w:pPr>
                    <w:pStyle w:val="Sinespaciado"/>
                    <w:jc w:val="both"/>
                    <w:rPr>
                      <w:color w:val="202122"/>
                      <w:sz w:val="21"/>
                      <w:szCs w:val="21"/>
                    </w:rPr>
                  </w:pPr>
                  <w:r>
                    <w:rPr>
                      <w:color w:val="202122"/>
                      <w:sz w:val="21"/>
                      <w:szCs w:val="21"/>
                    </w:rPr>
                    <w:t>Enfermedad</w:t>
                  </w:r>
                </w:p>
              </w:tc>
              <w:tc>
                <w:tcPr>
                  <w:tcW w:w="1456"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38D4101E" w14:textId="77777777" w:rsidR="003F547D" w:rsidRDefault="003F547D" w:rsidP="003F547D">
                  <w:pPr>
                    <w:pStyle w:val="Sinespaciado"/>
                    <w:jc w:val="both"/>
                    <w:rPr>
                      <w:color w:val="202122"/>
                      <w:sz w:val="21"/>
                      <w:szCs w:val="21"/>
                    </w:rPr>
                  </w:pPr>
                  <w:r>
                    <w:rPr>
                      <w:color w:val="202122"/>
                      <w:sz w:val="21"/>
                      <w:szCs w:val="21"/>
                    </w:rPr>
                    <w:t>Clasificación</w:t>
                  </w:r>
                </w:p>
              </w:tc>
              <w:tc>
                <w:tcPr>
                  <w:tcW w:w="4853"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3A7B1CC0" w14:textId="77777777" w:rsidR="003F547D" w:rsidRDefault="003F547D" w:rsidP="003F547D">
                  <w:pPr>
                    <w:pStyle w:val="Sinespaciado"/>
                    <w:jc w:val="both"/>
                    <w:rPr>
                      <w:color w:val="202122"/>
                      <w:sz w:val="21"/>
                      <w:szCs w:val="21"/>
                    </w:rPr>
                  </w:pPr>
                  <w:r>
                    <w:rPr>
                      <w:color w:val="202122"/>
                      <w:sz w:val="21"/>
                      <w:szCs w:val="21"/>
                    </w:rPr>
                    <w:t>Síntomas</w:t>
                  </w:r>
                </w:p>
              </w:tc>
            </w:tr>
            <w:tr w:rsidR="003F547D" w14:paraId="60D7A6F2" w14:textId="77777777" w:rsidTr="003F547D">
              <w:tc>
                <w:tcPr>
                  <w:tcW w:w="2228"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579BE3C3" w14:textId="77777777" w:rsidR="003F547D" w:rsidRDefault="003F547D" w:rsidP="003F547D">
                  <w:pPr>
                    <w:pStyle w:val="Sinespaciado"/>
                    <w:jc w:val="both"/>
                    <w:rPr>
                      <w:highlight w:val="white"/>
                    </w:rPr>
                  </w:pPr>
                  <w:proofErr w:type="spellStart"/>
                  <w:r>
                    <w:rPr>
                      <w:highlight w:val="white"/>
                    </w:rPr>
                    <w:t>Staphylococcus</w:t>
                  </w:r>
                  <w:proofErr w:type="spellEnd"/>
                  <w:r>
                    <w:rPr>
                      <w:highlight w:val="white"/>
                    </w:rPr>
                    <w:t xml:space="preserve"> </w:t>
                  </w:r>
                  <w:proofErr w:type="spellStart"/>
                  <w:r>
                    <w:rPr>
                      <w:highlight w:val="white"/>
                    </w:rPr>
                    <w:t>aureus</w:t>
                  </w:r>
                  <w:proofErr w:type="spellEnd"/>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127D8EDA" w14:textId="77777777" w:rsidR="003F547D" w:rsidRDefault="003F547D" w:rsidP="003F547D">
                  <w:pPr>
                    <w:pStyle w:val="Sinespaciado"/>
                    <w:jc w:val="both"/>
                    <w:rPr>
                      <w:color w:val="202122"/>
                      <w:sz w:val="21"/>
                      <w:szCs w:val="21"/>
                    </w:rPr>
                  </w:pPr>
                  <w:r>
                    <w:rPr>
                      <w:color w:val="202122"/>
                      <w:sz w:val="21"/>
                      <w:szCs w:val="21"/>
                    </w:rPr>
                    <w:t>Bacteriano</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75DE00F5" w14:textId="77777777" w:rsidR="003F547D" w:rsidRDefault="003F547D" w:rsidP="003F547D">
                  <w:pPr>
                    <w:pStyle w:val="Sinespaciado"/>
                    <w:jc w:val="both"/>
                    <w:rPr>
                      <w:color w:val="202122"/>
                      <w:sz w:val="21"/>
                      <w:szCs w:val="21"/>
                    </w:rPr>
                  </w:pPr>
                  <w:r>
                    <w:rPr>
                      <w:color w:val="202122"/>
                      <w:sz w:val="21"/>
                      <w:szCs w:val="21"/>
                    </w:rPr>
                    <w:t>Náuseas, vómitos, dolor abdominal, fiebre, diarrea</w:t>
                  </w:r>
                </w:p>
              </w:tc>
            </w:tr>
            <w:tr w:rsidR="003F547D" w14:paraId="5C89454D" w14:textId="77777777" w:rsidTr="003F547D">
              <w:tc>
                <w:tcPr>
                  <w:tcW w:w="2228"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C2C7A24" w14:textId="77777777" w:rsidR="003F547D" w:rsidRDefault="003F547D" w:rsidP="003F547D">
                  <w:pPr>
                    <w:pStyle w:val="Sinespaciado"/>
                    <w:jc w:val="both"/>
                    <w:rPr>
                      <w:highlight w:val="white"/>
                    </w:rPr>
                  </w:pPr>
                  <w:proofErr w:type="spellStart"/>
                  <w:r>
                    <w:rPr>
                      <w:highlight w:val="white"/>
                    </w:rPr>
                    <w:t>Bacillus</w:t>
                  </w:r>
                  <w:proofErr w:type="spellEnd"/>
                  <w:r>
                    <w:rPr>
                      <w:highlight w:val="white"/>
                    </w:rPr>
                    <w:t xml:space="preserve"> </w:t>
                  </w:r>
                  <w:proofErr w:type="spellStart"/>
                  <w:r>
                    <w:rPr>
                      <w:highlight w:val="white"/>
                    </w:rPr>
                    <w:t>cereus</w:t>
                  </w:r>
                  <w:proofErr w:type="spellEnd"/>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15683F4" w14:textId="77777777" w:rsidR="003F547D" w:rsidRDefault="003F547D" w:rsidP="003F547D">
                  <w:pPr>
                    <w:pStyle w:val="Sinespaciado"/>
                    <w:jc w:val="both"/>
                    <w:rPr>
                      <w:color w:val="202122"/>
                      <w:sz w:val="21"/>
                      <w:szCs w:val="21"/>
                    </w:rPr>
                  </w:pPr>
                  <w:r>
                    <w:rPr>
                      <w:color w:val="202122"/>
                      <w:sz w:val="21"/>
                      <w:szCs w:val="21"/>
                    </w:rPr>
                    <w:t>Bacteriano</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F110F6A" w14:textId="77777777" w:rsidR="003F547D" w:rsidRDefault="003F547D" w:rsidP="003F547D">
                  <w:pPr>
                    <w:pStyle w:val="Sinespaciado"/>
                    <w:jc w:val="both"/>
                    <w:rPr>
                      <w:color w:val="202122"/>
                      <w:sz w:val="21"/>
                      <w:szCs w:val="21"/>
                    </w:rPr>
                  </w:pPr>
                  <w:r>
                    <w:rPr>
                      <w:color w:val="202122"/>
                      <w:sz w:val="21"/>
                      <w:szCs w:val="21"/>
                    </w:rPr>
                    <w:t>Náuseas, vómito</w:t>
                  </w:r>
                </w:p>
              </w:tc>
            </w:tr>
            <w:tr w:rsidR="003F547D" w14:paraId="64174479" w14:textId="77777777" w:rsidTr="003F547D">
              <w:tc>
                <w:tcPr>
                  <w:tcW w:w="2228"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1934751D" w14:textId="77777777" w:rsidR="003F547D" w:rsidRDefault="003F547D" w:rsidP="003F547D">
                  <w:pPr>
                    <w:pStyle w:val="Sinespaciado"/>
                    <w:jc w:val="both"/>
                    <w:rPr>
                      <w:highlight w:val="white"/>
                    </w:rPr>
                  </w:pPr>
                  <w:proofErr w:type="spellStart"/>
                  <w:r>
                    <w:rPr>
                      <w:highlight w:val="white"/>
                    </w:rPr>
                    <w:t>Taenia</w:t>
                  </w:r>
                  <w:proofErr w:type="spellEnd"/>
                  <w:r>
                    <w:rPr>
                      <w:highlight w:val="white"/>
                    </w:rPr>
                    <w:t xml:space="preserve"> </w:t>
                  </w:r>
                  <w:proofErr w:type="spellStart"/>
                  <w:r>
                    <w:rPr>
                      <w:highlight w:val="white"/>
                    </w:rPr>
                    <w:t>saginata</w:t>
                  </w:r>
                  <w:proofErr w:type="spellEnd"/>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C7DA0B8" w14:textId="77777777" w:rsidR="003F547D" w:rsidRDefault="003F547D" w:rsidP="003F547D">
                  <w:pPr>
                    <w:pStyle w:val="Sinespaciado"/>
                    <w:jc w:val="both"/>
                    <w:rPr>
                      <w:color w:val="202122"/>
                      <w:sz w:val="21"/>
                      <w:szCs w:val="21"/>
                    </w:rPr>
                  </w:pPr>
                  <w:r>
                    <w:rPr>
                      <w:color w:val="202122"/>
                      <w:sz w:val="21"/>
                      <w:szCs w:val="21"/>
                    </w:rPr>
                    <w:t>Parasitaria</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A8B7BC0" w14:textId="77777777" w:rsidR="003F547D" w:rsidRDefault="003F547D" w:rsidP="003F547D">
                  <w:pPr>
                    <w:pStyle w:val="Sinespaciado"/>
                    <w:jc w:val="both"/>
                    <w:rPr>
                      <w:color w:val="202122"/>
                      <w:sz w:val="21"/>
                      <w:szCs w:val="21"/>
                    </w:rPr>
                  </w:pPr>
                  <w:r>
                    <w:rPr>
                      <w:color w:val="202122"/>
                      <w:sz w:val="21"/>
                      <w:szCs w:val="21"/>
                    </w:rPr>
                    <w:t>Dolor abdominal, fiebre</w:t>
                  </w:r>
                </w:p>
              </w:tc>
            </w:tr>
            <w:tr w:rsidR="003F547D" w14:paraId="7F8E65E6" w14:textId="77777777" w:rsidTr="003F547D">
              <w:tc>
                <w:tcPr>
                  <w:tcW w:w="2228"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BAAB9FC" w14:textId="77777777" w:rsidR="003F547D" w:rsidRDefault="003F547D" w:rsidP="003F547D">
                  <w:pPr>
                    <w:pStyle w:val="Sinespaciado"/>
                    <w:jc w:val="both"/>
                    <w:rPr>
                      <w:highlight w:val="white"/>
                    </w:rPr>
                  </w:pPr>
                  <w:r>
                    <w:rPr>
                      <w:highlight w:val="white"/>
                    </w:rPr>
                    <w:t>Norovirus</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FADE532" w14:textId="77777777" w:rsidR="003F547D" w:rsidRDefault="003F547D" w:rsidP="003F547D">
                  <w:pPr>
                    <w:pStyle w:val="Sinespaciado"/>
                    <w:jc w:val="both"/>
                    <w:rPr>
                      <w:color w:val="202122"/>
                      <w:sz w:val="21"/>
                      <w:szCs w:val="21"/>
                    </w:rPr>
                  </w:pPr>
                  <w:r>
                    <w:rPr>
                      <w:color w:val="202122"/>
                      <w:sz w:val="21"/>
                      <w:szCs w:val="21"/>
                    </w:rPr>
                    <w:t>Viral</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1D3E7154" w14:textId="77777777" w:rsidR="003F547D" w:rsidRDefault="003F547D" w:rsidP="003F547D">
                  <w:pPr>
                    <w:pStyle w:val="Sinespaciado"/>
                    <w:jc w:val="both"/>
                    <w:rPr>
                      <w:color w:val="202122"/>
                      <w:sz w:val="21"/>
                      <w:szCs w:val="21"/>
                    </w:rPr>
                  </w:pPr>
                  <w:r>
                    <w:rPr>
                      <w:color w:val="202122"/>
                      <w:sz w:val="21"/>
                      <w:szCs w:val="21"/>
                    </w:rPr>
                    <w:t>Náuseas, vómitos, diarrea, fiebre</w:t>
                  </w:r>
                </w:p>
              </w:tc>
            </w:tr>
            <w:tr w:rsidR="003F547D" w14:paraId="4C975A63" w14:textId="77777777" w:rsidTr="003F547D">
              <w:tc>
                <w:tcPr>
                  <w:tcW w:w="2228"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14E82636" w14:textId="77777777" w:rsidR="003F547D" w:rsidRDefault="003F547D" w:rsidP="003F547D">
                  <w:pPr>
                    <w:pStyle w:val="Sinespaciado"/>
                    <w:jc w:val="both"/>
                    <w:rPr>
                      <w:highlight w:val="white"/>
                    </w:rPr>
                  </w:pPr>
                  <w:r>
                    <w:rPr>
                      <w:highlight w:val="white"/>
                    </w:rPr>
                    <w:t>Rotavirus</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90EB09F" w14:textId="77777777" w:rsidR="003F547D" w:rsidRDefault="003F547D" w:rsidP="003F547D">
                  <w:pPr>
                    <w:pStyle w:val="Sinespaciado"/>
                    <w:jc w:val="both"/>
                    <w:rPr>
                      <w:color w:val="202122"/>
                      <w:sz w:val="21"/>
                      <w:szCs w:val="21"/>
                    </w:rPr>
                  </w:pPr>
                  <w:r>
                    <w:rPr>
                      <w:color w:val="202122"/>
                      <w:sz w:val="21"/>
                      <w:szCs w:val="21"/>
                    </w:rPr>
                    <w:t>Viral</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39A96C9" w14:textId="77777777" w:rsidR="003F547D" w:rsidRDefault="003F547D" w:rsidP="003F547D">
                  <w:pPr>
                    <w:pStyle w:val="Sinespaciado"/>
                    <w:jc w:val="both"/>
                    <w:rPr>
                      <w:color w:val="202122"/>
                      <w:sz w:val="21"/>
                      <w:szCs w:val="21"/>
                    </w:rPr>
                  </w:pPr>
                  <w:r>
                    <w:rPr>
                      <w:color w:val="202122"/>
                      <w:sz w:val="21"/>
                      <w:szCs w:val="21"/>
                    </w:rPr>
                    <w:t>Vómitos, diarrea</w:t>
                  </w:r>
                </w:p>
              </w:tc>
            </w:tr>
          </w:tbl>
          <w:p w14:paraId="657358BC" w14:textId="77777777" w:rsidR="003F547D" w:rsidRDefault="003F547D" w:rsidP="003F547D">
            <w:pPr>
              <w:pStyle w:val="Sinespaciado"/>
              <w:jc w:val="both"/>
              <w:rPr>
                <w:highlight w:val="white"/>
              </w:rPr>
            </w:pPr>
          </w:p>
          <w:p w14:paraId="15201D29" w14:textId="77777777" w:rsidR="003F547D" w:rsidRDefault="003F547D" w:rsidP="003F547D">
            <w:pPr>
              <w:pStyle w:val="Sinespaciado"/>
              <w:jc w:val="both"/>
              <w:rPr>
                <w:highlight w:val="white"/>
              </w:rPr>
            </w:pPr>
            <w:r>
              <w:rPr>
                <w:highlight w:val="white"/>
              </w:rPr>
              <w:t>Para que el paciente sea diagnosticado de manera efectiva deberá presentar todos los síntomas de la enfermedad, ni más ni menos. En caso tal que el paciente no pueda ser diagnosticado con éxito, será valorado con exámenes adicionales que apoyen el proceso de diagnóstico.</w:t>
            </w:r>
          </w:p>
          <w:p w14:paraId="0C0B60D9" w14:textId="77777777" w:rsidR="003F547D" w:rsidRDefault="003F547D" w:rsidP="003F547D">
            <w:pPr>
              <w:pStyle w:val="Sinespaciado"/>
              <w:jc w:val="both"/>
              <w:rPr>
                <w:highlight w:val="white"/>
              </w:rPr>
            </w:pPr>
            <w:r>
              <w:rPr>
                <w:highlight w:val="white"/>
              </w:rPr>
              <w:t xml:space="preserve">Se han tomado los datos de un conjunto de pacientes con el fin de generar estadísticas que den paso a la investigación requerida. </w:t>
            </w:r>
          </w:p>
          <w:p w14:paraId="2B8F2C17" w14:textId="77777777" w:rsidR="003F547D" w:rsidRDefault="003F547D" w:rsidP="003F547D">
            <w:pPr>
              <w:pStyle w:val="Sinespaciado"/>
              <w:jc w:val="both"/>
            </w:pPr>
            <w:r>
              <w:rPr>
                <w:highlight w:val="white"/>
              </w:rPr>
              <w:t xml:space="preserve">Conforme a lo anterior, se le ha contratado a usted para apoyar el proceso de investigación desarrollando un programa que implemente los siguientes requerimientos: </w:t>
            </w:r>
          </w:p>
          <w:p w14:paraId="58AB29B1" w14:textId="77777777" w:rsidR="00F70530" w:rsidRDefault="003E15CA" w:rsidP="003F547D">
            <w:pPr>
              <w:pStyle w:val="Sinespaciado"/>
              <w:numPr>
                <w:ilvl w:val="0"/>
                <w:numId w:val="5"/>
              </w:numPr>
              <w:jc w:val="both"/>
            </w:pPr>
            <w:r>
              <w:rPr>
                <w:highlight w:val="white"/>
              </w:rPr>
              <w:t>Leer la cantidad de pacientes del estudio.</w:t>
            </w:r>
          </w:p>
          <w:p w14:paraId="396B45D1" w14:textId="77777777" w:rsidR="00F70530" w:rsidRDefault="003E15CA" w:rsidP="003F547D">
            <w:pPr>
              <w:pStyle w:val="Sinespaciado"/>
              <w:numPr>
                <w:ilvl w:val="0"/>
                <w:numId w:val="5"/>
              </w:numPr>
              <w:jc w:val="both"/>
              <w:rPr>
                <w:highlight w:val="white"/>
              </w:rPr>
            </w:pPr>
            <w:r>
              <w:rPr>
                <w:highlight w:val="white"/>
              </w:rPr>
              <w:t>Leer y almacenar el nombre, número de cédula, y síntomas padecidos de cada uno de los pacientes.</w:t>
            </w:r>
          </w:p>
          <w:p w14:paraId="63622696" w14:textId="77777777" w:rsidR="00F70530" w:rsidRDefault="003E15CA" w:rsidP="003F547D">
            <w:pPr>
              <w:pStyle w:val="Sinespaciado"/>
              <w:ind w:left="720"/>
              <w:jc w:val="both"/>
              <w:rPr>
                <w:highlight w:val="white"/>
              </w:rPr>
            </w:pPr>
            <w:r>
              <w:rPr>
                <w:highlight w:val="white"/>
              </w:rPr>
              <w:t>Una vez leídos los datos</w:t>
            </w:r>
          </w:p>
          <w:p w14:paraId="476F2328" w14:textId="77777777" w:rsidR="00F70530" w:rsidRDefault="003E15CA" w:rsidP="003F547D">
            <w:pPr>
              <w:pStyle w:val="Sinespaciado"/>
              <w:numPr>
                <w:ilvl w:val="0"/>
                <w:numId w:val="5"/>
              </w:numPr>
              <w:jc w:val="both"/>
            </w:pPr>
            <w:r>
              <w:rPr>
                <w:highlight w:val="white"/>
              </w:rPr>
              <w:t>Calcular el diagnóstico de cada paciente., indicando número de cédula (separados por espacio).</w:t>
            </w:r>
          </w:p>
          <w:p w14:paraId="0DA48722" w14:textId="77777777" w:rsidR="00F70530" w:rsidRDefault="003E15CA" w:rsidP="003F547D">
            <w:pPr>
              <w:pStyle w:val="Sinespaciado"/>
              <w:numPr>
                <w:ilvl w:val="0"/>
                <w:numId w:val="5"/>
              </w:numPr>
              <w:jc w:val="both"/>
              <w:rPr>
                <w:highlight w:val="white"/>
              </w:rPr>
            </w:pPr>
            <w:r>
              <w:rPr>
                <w:highlight w:val="white"/>
              </w:rPr>
              <w:t>¿Cuál fue el síntoma que más se presentó?, si varios diagnósticos cumplen esta condición tomar el primero.</w:t>
            </w:r>
          </w:p>
          <w:p w14:paraId="7BE0CF68" w14:textId="77777777" w:rsidR="00F70530" w:rsidRDefault="003E15CA" w:rsidP="003F547D">
            <w:pPr>
              <w:pStyle w:val="Sinespaciado"/>
              <w:numPr>
                <w:ilvl w:val="0"/>
                <w:numId w:val="5"/>
              </w:numPr>
              <w:jc w:val="both"/>
              <w:rPr>
                <w:highlight w:val="white"/>
              </w:rPr>
            </w:pPr>
            <w:r>
              <w:rPr>
                <w:highlight w:val="white"/>
              </w:rPr>
              <w:t>¿Cuál fue el síntoma que menos se presentó?, si varios diagnósticos cumplen esta condición tomar el primero.</w:t>
            </w:r>
          </w:p>
          <w:p w14:paraId="7A81C17D" w14:textId="77777777" w:rsidR="00F70530" w:rsidRDefault="003E15CA" w:rsidP="003F547D">
            <w:pPr>
              <w:pStyle w:val="Sinespaciado"/>
              <w:numPr>
                <w:ilvl w:val="0"/>
                <w:numId w:val="5"/>
              </w:numPr>
              <w:jc w:val="both"/>
              <w:rPr>
                <w:highlight w:val="white"/>
              </w:rPr>
            </w:pPr>
            <w:r>
              <w:rPr>
                <w:highlight w:val="white"/>
              </w:rPr>
              <w:t>¿Cuántos pacientes fueron diagnosticados con éxito?</w:t>
            </w:r>
          </w:p>
          <w:p w14:paraId="5EE8CA3A" w14:textId="77777777" w:rsidR="00F70530" w:rsidRDefault="00F70530" w:rsidP="003F547D">
            <w:pPr>
              <w:pStyle w:val="Sinespaciado"/>
              <w:jc w:val="both"/>
              <w:rPr>
                <w:highlight w:val="white"/>
              </w:rPr>
            </w:pPr>
          </w:p>
          <w:p w14:paraId="23A2E99D" w14:textId="77777777" w:rsidR="00F70530" w:rsidRDefault="003E15CA" w:rsidP="003F547D">
            <w:pPr>
              <w:pStyle w:val="Sinespaciado"/>
              <w:jc w:val="both"/>
              <w:rPr>
                <w:highlight w:val="white"/>
              </w:rPr>
            </w:pPr>
            <w:r>
              <w:rPr>
                <w:highlight w:val="white"/>
              </w:rPr>
              <w:t>Requerimiento: Los síntomas deben ser leídos en el siguiente orden:</w:t>
            </w:r>
          </w:p>
          <w:p w14:paraId="3BE8FE02" w14:textId="39B58F6E" w:rsidR="00F70530" w:rsidRDefault="003E15CA" w:rsidP="003F547D">
            <w:pPr>
              <w:pStyle w:val="Sinespaciado"/>
              <w:jc w:val="both"/>
              <w:rPr>
                <w:color w:val="202122"/>
                <w:sz w:val="21"/>
                <w:szCs w:val="21"/>
              </w:rPr>
            </w:pPr>
            <w:r>
              <w:rPr>
                <w:color w:val="202122"/>
                <w:sz w:val="21"/>
                <w:szCs w:val="21"/>
              </w:rPr>
              <w:t>Náuseas, vómitos, dolor abdominal, diarrea y fiebre.</w:t>
            </w:r>
          </w:p>
          <w:p w14:paraId="054C3F23" w14:textId="75AB8DA7" w:rsidR="00F60ED3" w:rsidRDefault="00F60ED3" w:rsidP="003F547D">
            <w:pPr>
              <w:pStyle w:val="Sinespaciado"/>
              <w:jc w:val="both"/>
              <w:rPr>
                <w:color w:val="202122"/>
                <w:sz w:val="21"/>
                <w:szCs w:val="21"/>
              </w:rPr>
            </w:pPr>
            <w:r>
              <w:rPr>
                <w:color w:val="202122"/>
                <w:sz w:val="21"/>
                <w:szCs w:val="21"/>
              </w:rPr>
              <w:t>E indicar con la palabra “si” o “no” si lo padece o no el síntoma.</w:t>
            </w:r>
          </w:p>
          <w:p w14:paraId="746561A0" w14:textId="77777777" w:rsidR="00F70530" w:rsidRDefault="00F70530" w:rsidP="003F547D">
            <w:pPr>
              <w:pStyle w:val="Sinespaciado"/>
              <w:jc w:val="both"/>
              <w:rPr>
                <w:highlight w:val="white"/>
              </w:rPr>
            </w:pPr>
          </w:p>
          <w:p w14:paraId="705F1B3A" w14:textId="77777777" w:rsidR="00F70530" w:rsidRDefault="003E15CA" w:rsidP="003F547D">
            <w:pPr>
              <w:pStyle w:val="Sinespaciado"/>
              <w:jc w:val="both"/>
              <w:rPr>
                <w:highlight w:val="white"/>
              </w:rPr>
            </w:pPr>
            <w:r>
              <w:rPr>
                <w:highlight w:val="white"/>
              </w:rPr>
              <w:t>Ejemplo</w:t>
            </w:r>
          </w:p>
          <w:p w14:paraId="0BA473B0" w14:textId="77777777" w:rsidR="00F70530" w:rsidRDefault="00F70530" w:rsidP="003F547D">
            <w:pPr>
              <w:pStyle w:val="Sinespaciado"/>
              <w:jc w:val="both"/>
              <w:rPr>
                <w:highlight w:val="white"/>
              </w:rPr>
            </w:pPr>
          </w:p>
          <w:p w14:paraId="3EF6E4E7" w14:textId="77777777" w:rsidR="00F70530" w:rsidRDefault="003E15CA" w:rsidP="003F547D">
            <w:pPr>
              <w:pStyle w:val="Sinespaciado"/>
              <w:jc w:val="both"/>
              <w:rPr>
                <w:highlight w:val="white"/>
              </w:rPr>
            </w:pPr>
            <w:r>
              <w:rPr>
                <w:highlight w:val="white"/>
              </w:rPr>
              <w:t>Los siguientes tres pacientes presentaron los síntomas detallados:</w:t>
            </w:r>
          </w:p>
          <w:p w14:paraId="20B85414" w14:textId="77777777" w:rsidR="00F70530" w:rsidRDefault="00F70530" w:rsidP="003F547D">
            <w:pPr>
              <w:pStyle w:val="Sinespaciado"/>
              <w:jc w:val="both"/>
              <w:rPr>
                <w:highlight w:val="white"/>
              </w:rPr>
            </w:pPr>
          </w:p>
          <w:p w14:paraId="5A7E34CB" w14:textId="77777777" w:rsidR="00F70530" w:rsidRDefault="003E15CA" w:rsidP="003F547D">
            <w:pPr>
              <w:pStyle w:val="Sinespaciado"/>
              <w:jc w:val="both"/>
              <w:rPr>
                <w:highlight w:val="white"/>
              </w:rPr>
            </w:pPr>
            <w:r>
              <w:rPr>
                <w:highlight w:val="white"/>
              </w:rPr>
              <w:t>Pablo Nieto:</w:t>
            </w:r>
            <w:r>
              <w:rPr>
                <w:color w:val="202122"/>
                <w:sz w:val="21"/>
                <w:szCs w:val="21"/>
              </w:rPr>
              <w:t xml:space="preserve"> dolor abdominal, diarrea, náuseas, vómitos, fiebre</w:t>
            </w:r>
          </w:p>
          <w:p w14:paraId="36BC2C0F" w14:textId="77777777" w:rsidR="00F70530" w:rsidRDefault="003E15CA" w:rsidP="003F547D">
            <w:pPr>
              <w:pStyle w:val="Sinespaciado"/>
              <w:jc w:val="both"/>
              <w:rPr>
                <w:color w:val="202122"/>
                <w:sz w:val="21"/>
                <w:szCs w:val="21"/>
              </w:rPr>
            </w:pPr>
            <w:r>
              <w:rPr>
                <w:highlight w:val="white"/>
              </w:rPr>
              <w:t>María Córdoba:</w:t>
            </w:r>
            <w:r>
              <w:rPr>
                <w:color w:val="202122"/>
                <w:sz w:val="21"/>
                <w:szCs w:val="21"/>
              </w:rPr>
              <w:t xml:space="preserve"> dolor abdominal</w:t>
            </w:r>
          </w:p>
          <w:p w14:paraId="6BF30CE5" w14:textId="77777777" w:rsidR="00F70530" w:rsidRDefault="003E15CA" w:rsidP="003F547D">
            <w:pPr>
              <w:pStyle w:val="Sinespaciado"/>
              <w:jc w:val="both"/>
              <w:rPr>
                <w:color w:val="202122"/>
                <w:sz w:val="21"/>
                <w:szCs w:val="21"/>
              </w:rPr>
            </w:pPr>
            <w:r>
              <w:rPr>
                <w:color w:val="202122"/>
                <w:sz w:val="21"/>
                <w:szCs w:val="21"/>
              </w:rPr>
              <w:t>José Pérez: fiebre</w:t>
            </w:r>
          </w:p>
          <w:p w14:paraId="6642980A" w14:textId="77777777" w:rsidR="00F70530" w:rsidRDefault="00F70530" w:rsidP="003F547D">
            <w:pPr>
              <w:pStyle w:val="Sinespaciado"/>
              <w:jc w:val="both"/>
              <w:rPr>
                <w:color w:val="202122"/>
                <w:sz w:val="21"/>
                <w:szCs w:val="21"/>
              </w:rPr>
            </w:pPr>
          </w:p>
          <w:p w14:paraId="23CF925F" w14:textId="77777777" w:rsidR="00F70530" w:rsidRDefault="003E15CA" w:rsidP="003F547D">
            <w:pPr>
              <w:pStyle w:val="Sinespaciado"/>
              <w:jc w:val="both"/>
              <w:rPr>
                <w:highlight w:val="white"/>
              </w:rPr>
            </w:pPr>
            <w:r>
              <w:rPr>
                <w:color w:val="202122"/>
                <w:sz w:val="21"/>
                <w:szCs w:val="21"/>
              </w:rPr>
              <w:t xml:space="preserve">El diagnóstico de Pablo Nieto fue </w:t>
            </w:r>
            <w:r>
              <w:rPr>
                <w:highlight w:val="white"/>
              </w:rPr>
              <w:t xml:space="preserve">Salmonella </w:t>
            </w:r>
            <w:proofErr w:type="spellStart"/>
            <w:r>
              <w:rPr>
                <w:highlight w:val="white"/>
              </w:rPr>
              <w:t>sp</w:t>
            </w:r>
            <w:proofErr w:type="spellEnd"/>
            <w:r>
              <w:rPr>
                <w:highlight w:val="white"/>
              </w:rPr>
              <w:t>. María Córdoba y José Pérez no tuvieron diagnóstico.</w:t>
            </w:r>
          </w:p>
          <w:p w14:paraId="6D2F1F13" w14:textId="77777777" w:rsidR="00F70530" w:rsidRDefault="00F70530" w:rsidP="003F547D">
            <w:pPr>
              <w:pStyle w:val="Sinespaciado"/>
              <w:jc w:val="both"/>
              <w:rPr>
                <w:highlight w:val="white"/>
              </w:rPr>
            </w:pPr>
          </w:p>
          <w:p w14:paraId="43C81091" w14:textId="242FC538" w:rsidR="00F70530" w:rsidRDefault="003E15CA" w:rsidP="003F547D">
            <w:pPr>
              <w:pStyle w:val="Sinespaciado"/>
              <w:jc w:val="both"/>
              <w:rPr>
                <w:highlight w:val="white"/>
              </w:rPr>
            </w:pPr>
            <w:r>
              <w:rPr>
                <w:highlight w:val="white"/>
              </w:rPr>
              <w:t xml:space="preserve">Síntoma que más se repitió: </w:t>
            </w:r>
            <w:r w:rsidR="00C91134">
              <w:rPr>
                <w:color w:val="202122"/>
                <w:sz w:val="21"/>
                <w:szCs w:val="21"/>
              </w:rPr>
              <w:t>dolor abdominal</w:t>
            </w:r>
          </w:p>
          <w:p w14:paraId="6D305D78" w14:textId="77777777" w:rsidR="00F70530" w:rsidRDefault="003E15CA" w:rsidP="003F547D">
            <w:pPr>
              <w:pStyle w:val="Sinespaciado"/>
              <w:jc w:val="both"/>
              <w:rPr>
                <w:color w:val="202122"/>
                <w:sz w:val="21"/>
                <w:szCs w:val="21"/>
              </w:rPr>
            </w:pPr>
            <w:r>
              <w:rPr>
                <w:highlight w:val="white"/>
              </w:rPr>
              <w:t xml:space="preserve">Síntoma que menos se repitió: </w:t>
            </w:r>
            <w:r>
              <w:rPr>
                <w:color w:val="202122"/>
                <w:sz w:val="21"/>
                <w:szCs w:val="21"/>
              </w:rPr>
              <w:t>náuseas</w:t>
            </w:r>
          </w:p>
          <w:p w14:paraId="737EB9C7" w14:textId="77777777" w:rsidR="00F70530" w:rsidRDefault="003E15CA" w:rsidP="003F547D">
            <w:pPr>
              <w:pStyle w:val="Sinespaciado"/>
              <w:jc w:val="both"/>
              <w:rPr>
                <w:highlight w:val="white"/>
              </w:rPr>
            </w:pPr>
            <w:r>
              <w:rPr>
                <w:highlight w:val="white"/>
              </w:rPr>
              <w:t>Pacientes diagnosticados con éxito: 1</w:t>
            </w:r>
          </w:p>
          <w:p w14:paraId="5FAA0ACA" w14:textId="77777777" w:rsidR="00F70530" w:rsidRDefault="00F70530" w:rsidP="003F547D">
            <w:pPr>
              <w:pStyle w:val="Sinespaciado"/>
              <w:jc w:val="both"/>
              <w:rPr>
                <w:highlight w:val="white"/>
              </w:rPr>
            </w:pPr>
          </w:p>
          <w:p w14:paraId="196CDF32" w14:textId="77777777" w:rsidR="00F70530" w:rsidRDefault="003E15CA" w:rsidP="003F547D">
            <w:pPr>
              <w:pStyle w:val="Sinespaciado"/>
              <w:jc w:val="both"/>
              <w:rPr>
                <w:highlight w:val="white"/>
              </w:rPr>
            </w:pPr>
            <w:r>
              <w:rPr>
                <w:highlight w:val="white"/>
              </w:rPr>
              <w:t xml:space="preserve">Las entradas y salidas del programa deben corresponder con lo expresado en la siguiente tabla. Para la entrada, indicar en una primera línea el número de pacientes, y luego indicar los datos del paciente separados por </w:t>
            </w:r>
            <w:proofErr w:type="spellStart"/>
            <w:r>
              <w:rPr>
                <w:highlight w:val="white"/>
              </w:rPr>
              <w:t>guión</w:t>
            </w:r>
            <w:proofErr w:type="spellEnd"/>
            <w:r>
              <w:rPr>
                <w:highlight w:val="white"/>
              </w:rPr>
              <w:t xml:space="preserve"> medio (cada paciente en una línea diferente). En cuanto a las salidas, cada pregunta deberá responderse en una línea diferente, en el caso de la pregunta relacionada con el diagnóstico, separar por espacio el número de cédula y el diagnóstico obtenido, en el caso de que el paciente no reciba un diagnóstico deberá indicarlo.</w:t>
            </w:r>
          </w:p>
          <w:p w14:paraId="00BB45A7" w14:textId="77777777" w:rsidR="00F70530" w:rsidRDefault="00F70530" w:rsidP="003F547D">
            <w:pPr>
              <w:pStyle w:val="Sinespaciado"/>
              <w:jc w:val="both"/>
              <w:rPr>
                <w:highlight w:val="white"/>
              </w:rPr>
            </w:pPr>
          </w:p>
          <w:p w14:paraId="2B6BCBE5" w14:textId="77777777" w:rsidR="00F70530" w:rsidRDefault="00F70530" w:rsidP="003F547D">
            <w:pPr>
              <w:pStyle w:val="Sinespaciado"/>
              <w:jc w:val="both"/>
              <w:rPr>
                <w:highlight w:val="white"/>
              </w:rPr>
            </w:pPr>
          </w:p>
          <w:tbl>
            <w:tblPr>
              <w:tblStyle w:val="affe"/>
              <w:tblW w:w="0" w:type="auto"/>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837"/>
            </w:tblGrid>
            <w:tr w:rsidR="00F70530" w14:paraId="1ACC8C56" w14:textId="77777777" w:rsidTr="003F547D">
              <w:tc>
                <w:tcPr>
                  <w:tcW w:w="0" w:type="auto"/>
                  <w:shd w:val="clear" w:color="auto" w:fill="auto"/>
                  <w:tcMar>
                    <w:top w:w="100" w:type="dxa"/>
                    <w:left w:w="100" w:type="dxa"/>
                    <w:bottom w:w="100" w:type="dxa"/>
                    <w:right w:w="100" w:type="dxa"/>
                  </w:tcMar>
                </w:tcPr>
                <w:p w14:paraId="6179DAD2" w14:textId="77777777" w:rsidR="00F70530" w:rsidRDefault="003E15CA" w:rsidP="003F547D">
                  <w:pPr>
                    <w:pStyle w:val="Sinespaciado"/>
                    <w:jc w:val="both"/>
                    <w:rPr>
                      <w:highlight w:val="white"/>
                    </w:rPr>
                  </w:pPr>
                  <w:r>
                    <w:rPr>
                      <w:highlight w:val="white"/>
                    </w:rPr>
                    <w:t>Entrada Esperada</w:t>
                  </w:r>
                </w:p>
              </w:tc>
            </w:tr>
            <w:tr w:rsidR="00F70530" w14:paraId="08368D93" w14:textId="77777777" w:rsidTr="003F547D">
              <w:tc>
                <w:tcPr>
                  <w:tcW w:w="0" w:type="auto"/>
                  <w:shd w:val="clear" w:color="auto" w:fill="auto"/>
                  <w:tcMar>
                    <w:top w:w="100" w:type="dxa"/>
                    <w:left w:w="100" w:type="dxa"/>
                    <w:bottom w:w="100" w:type="dxa"/>
                    <w:right w:w="100" w:type="dxa"/>
                  </w:tcMar>
                </w:tcPr>
                <w:p w14:paraId="3430798A" w14:textId="77777777" w:rsidR="00F70530" w:rsidRDefault="003E15CA" w:rsidP="003F547D">
                  <w:pPr>
                    <w:pStyle w:val="Sinespaciado"/>
                    <w:jc w:val="both"/>
                    <w:rPr>
                      <w:highlight w:val="white"/>
                    </w:rPr>
                  </w:pPr>
                  <w:r>
                    <w:rPr>
                      <w:highlight w:val="white"/>
                    </w:rPr>
                    <w:t>3</w:t>
                  </w:r>
                </w:p>
                <w:p w14:paraId="42B362BF" w14:textId="77777777" w:rsidR="00F70530" w:rsidRDefault="003E15CA" w:rsidP="003F547D">
                  <w:pPr>
                    <w:pStyle w:val="Sinespaciado"/>
                    <w:jc w:val="both"/>
                    <w:rPr>
                      <w:highlight w:val="white"/>
                    </w:rPr>
                  </w:pPr>
                  <w:r>
                    <w:rPr>
                      <w:highlight w:val="white"/>
                    </w:rPr>
                    <w:t>Pablo Nieto-1098462547-</w:t>
                  </w:r>
                  <w:r>
                    <w:rPr>
                      <w:color w:val="202122"/>
                      <w:sz w:val="21"/>
                      <w:szCs w:val="21"/>
                    </w:rPr>
                    <w:t>si-si-si-si-si</w:t>
                  </w:r>
                </w:p>
                <w:p w14:paraId="76E01B64" w14:textId="77777777" w:rsidR="00F70530" w:rsidRDefault="003E15CA" w:rsidP="003F547D">
                  <w:pPr>
                    <w:pStyle w:val="Sinespaciado"/>
                    <w:jc w:val="both"/>
                    <w:rPr>
                      <w:highlight w:val="white"/>
                    </w:rPr>
                  </w:pPr>
                  <w:proofErr w:type="spellStart"/>
                  <w:r>
                    <w:rPr>
                      <w:highlight w:val="white"/>
                    </w:rPr>
                    <w:t>Maria</w:t>
                  </w:r>
                  <w:proofErr w:type="spellEnd"/>
                  <w:r>
                    <w:rPr>
                      <w:highlight w:val="white"/>
                    </w:rPr>
                    <w:t xml:space="preserve"> Cordoba-72645468-</w:t>
                  </w:r>
                  <w:r>
                    <w:rPr>
                      <w:color w:val="202122"/>
                      <w:sz w:val="21"/>
                      <w:szCs w:val="21"/>
                    </w:rPr>
                    <w:t>no-no-si-no-no</w:t>
                  </w:r>
                </w:p>
                <w:p w14:paraId="0E87BBA6" w14:textId="77777777" w:rsidR="00F70530" w:rsidRDefault="003E15CA" w:rsidP="003F547D">
                  <w:pPr>
                    <w:pStyle w:val="Sinespaciado"/>
                    <w:jc w:val="both"/>
                    <w:rPr>
                      <w:highlight w:val="white"/>
                    </w:rPr>
                  </w:pPr>
                  <w:proofErr w:type="spellStart"/>
                  <w:r>
                    <w:rPr>
                      <w:color w:val="202122"/>
                      <w:sz w:val="21"/>
                      <w:szCs w:val="21"/>
                    </w:rPr>
                    <w:t>Jose</w:t>
                  </w:r>
                  <w:proofErr w:type="spellEnd"/>
                  <w:r>
                    <w:rPr>
                      <w:color w:val="202122"/>
                      <w:sz w:val="21"/>
                      <w:szCs w:val="21"/>
                    </w:rPr>
                    <w:t xml:space="preserve"> Perez</w:t>
                  </w:r>
                  <w:r>
                    <w:rPr>
                      <w:highlight w:val="white"/>
                    </w:rPr>
                    <w:t>-7237651-no-no-no-no-si</w:t>
                  </w:r>
                </w:p>
              </w:tc>
            </w:tr>
            <w:tr w:rsidR="00F70530" w14:paraId="0A02742A" w14:textId="77777777" w:rsidTr="003F547D">
              <w:tc>
                <w:tcPr>
                  <w:tcW w:w="0" w:type="auto"/>
                  <w:shd w:val="clear" w:color="auto" w:fill="auto"/>
                  <w:tcMar>
                    <w:top w:w="100" w:type="dxa"/>
                    <w:left w:w="100" w:type="dxa"/>
                    <w:bottom w:w="100" w:type="dxa"/>
                    <w:right w:w="100" w:type="dxa"/>
                  </w:tcMar>
                </w:tcPr>
                <w:p w14:paraId="2FE1F1B5" w14:textId="77777777" w:rsidR="00F70530" w:rsidRDefault="003E15CA" w:rsidP="003F547D">
                  <w:pPr>
                    <w:pStyle w:val="Sinespaciado"/>
                    <w:jc w:val="both"/>
                    <w:rPr>
                      <w:highlight w:val="white"/>
                    </w:rPr>
                  </w:pPr>
                  <w:r>
                    <w:rPr>
                      <w:highlight w:val="white"/>
                    </w:rPr>
                    <w:t>Salida Esperada</w:t>
                  </w:r>
                </w:p>
              </w:tc>
            </w:tr>
            <w:tr w:rsidR="00F70530" w14:paraId="7D369545" w14:textId="77777777" w:rsidTr="003F547D">
              <w:tc>
                <w:tcPr>
                  <w:tcW w:w="0" w:type="auto"/>
                  <w:shd w:val="clear" w:color="auto" w:fill="auto"/>
                  <w:tcMar>
                    <w:top w:w="100" w:type="dxa"/>
                    <w:left w:w="100" w:type="dxa"/>
                    <w:bottom w:w="100" w:type="dxa"/>
                    <w:right w:w="100" w:type="dxa"/>
                  </w:tcMar>
                </w:tcPr>
                <w:p w14:paraId="1B2F26B5" w14:textId="77777777" w:rsidR="00F70530" w:rsidRDefault="003E15CA" w:rsidP="003F547D">
                  <w:pPr>
                    <w:pStyle w:val="Sinespaciado"/>
                    <w:jc w:val="both"/>
                    <w:rPr>
                      <w:highlight w:val="white"/>
                    </w:rPr>
                  </w:pPr>
                  <w:r>
                    <w:rPr>
                      <w:highlight w:val="white"/>
                    </w:rPr>
                    <w:t xml:space="preserve">1098462547 </w:t>
                  </w:r>
                  <w:proofErr w:type="spellStart"/>
                  <w:r>
                    <w:rPr>
                      <w:highlight w:val="white"/>
                    </w:rPr>
                    <w:t>Staphylococcus</w:t>
                  </w:r>
                  <w:proofErr w:type="spellEnd"/>
                  <w:r>
                    <w:rPr>
                      <w:highlight w:val="white"/>
                    </w:rPr>
                    <w:t xml:space="preserve"> </w:t>
                  </w:r>
                  <w:proofErr w:type="spellStart"/>
                  <w:r>
                    <w:rPr>
                      <w:highlight w:val="white"/>
                    </w:rPr>
                    <w:t>aureus</w:t>
                  </w:r>
                  <w:proofErr w:type="spellEnd"/>
                </w:p>
                <w:p w14:paraId="7AECB11C" w14:textId="77777777" w:rsidR="00F70530" w:rsidRDefault="003E15CA" w:rsidP="003F547D">
                  <w:pPr>
                    <w:pStyle w:val="Sinespaciado"/>
                    <w:jc w:val="both"/>
                    <w:rPr>
                      <w:highlight w:val="white"/>
                    </w:rPr>
                  </w:pPr>
                  <w:r>
                    <w:rPr>
                      <w:highlight w:val="white"/>
                    </w:rPr>
                    <w:t xml:space="preserve">72645468 </w:t>
                  </w:r>
                  <w:proofErr w:type="gramStart"/>
                  <w:r>
                    <w:rPr>
                      <w:highlight w:val="white"/>
                    </w:rPr>
                    <w:t>Sin</w:t>
                  </w:r>
                  <w:proofErr w:type="gramEnd"/>
                  <w:r>
                    <w:rPr>
                      <w:highlight w:val="white"/>
                    </w:rPr>
                    <w:t xml:space="preserve"> diagnostico</w:t>
                  </w:r>
                </w:p>
                <w:p w14:paraId="65538AB0" w14:textId="77777777" w:rsidR="00F70530" w:rsidRDefault="003E15CA" w:rsidP="003F547D">
                  <w:pPr>
                    <w:pStyle w:val="Sinespaciado"/>
                    <w:jc w:val="both"/>
                    <w:rPr>
                      <w:highlight w:val="white"/>
                    </w:rPr>
                  </w:pPr>
                  <w:r>
                    <w:rPr>
                      <w:highlight w:val="white"/>
                    </w:rPr>
                    <w:t xml:space="preserve">7237651 </w:t>
                  </w:r>
                  <w:proofErr w:type="gramStart"/>
                  <w:r>
                    <w:rPr>
                      <w:highlight w:val="white"/>
                    </w:rPr>
                    <w:t>Sin</w:t>
                  </w:r>
                  <w:proofErr w:type="gramEnd"/>
                  <w:r>
                    <w:rPr>
                      <w:highlight w:val="white"/>
                    </w:rPr>
                    <w:t xml:space="preserve"> diagnostico</w:t>
                  </w:r>
                </w:p>
                <w:p w14:paraId="333381F4" w14:textId="77777777" w:rsidR="00C91134" w:rsidRDefault="00C91134" w:rsidP="003F547D">
                  <w:pPr>
                    <w:pStyle w:val="Sinespaciado"/>
                    <w:jc w:val="both"/>
                    <w:rPr>
                      <w:highlight w:val="white"/>
                    </w:rPr>
                  </w:pPr>
                  <w:r>
                    <w:rPr>
                      <w:color w:val="202122"/>
                      <w:sz w:val="21"/>
                      <w:szCs w:val="21"/>
                    </w:rPr>
                    <w:t>dolor abdominal</w:t>
                  </w:r>
                  <w:r>
                    <w:rPr>
                      <w:highlight w:val="white"/>
                    </w:rPr>
                    <w:t xml:space="preserve"> </w:t>
                  </w:r>
                </w:p>
                <w:p w14:paraId="7D9BA47A" w14:textId="463D27FA" w:rsidR="00F70530" w:rsidRDefault="003E15CA" w:rsidP="003F547D">
                  <w:pPr>
                    <w:pStyle w:val="Sinespaciado"/>
                    <w:jc w:val="both"/>
                    <w:rPr>
                      <w:highlight w:val="white"/>
                    </w:rPr>
                  </w:pPr>
                  <w:r>
                    <w:rPr>
                      <w:highlight w:val="white"/>
                    </w:rPr>
                    <w:t>nauseas</w:t>
                  </w:r>
                </w:p>
                <w:p w14:paraId="5701DAE0" w14:textId="77777777" w:rsidR="00F70530" w:rsidRDefault="003E15CA" w:rsidP="003F547D">
                  <w:pPr>
                    <w:pStyle w:val="Sinespaciado"/>
                    <w:jc w:val="both"/>
                    <w:rPr>
                      <w:highlight w:val="white"/>
                    </w:rPr>
                  </w:pPr>
                  <w:r>
                    <w:rPr>
                      <w:highlight w:val="white"/>
                    </w:rPr>
                    <w:t>1</w:t>
                  </w:r>
                </w:p>
              </w:tc>
            </w:tr>
          </w:tbl>
          <w:p w14:paraId="7EF29C7C" w14:textId="40269C4C" w:rsidR="00F70530" w:rsidRDefault="00F70530" w:rsidP="003F547D">
            <w:pPr>
              <w:pStyle w:val="Sinespaciado"/>
              <w:jc w:val="both"/>
              <w:rPr>
                <w:highlight w:val="white"/>
              </w:rPr>
            </w:pPr>
          </w:p>
        </w:tc>
      </w:tr>
    </w:tbl>
    <w:p w14:paraId="50E0823E" w14:textId="77777777" w:rsidR="00F70530" w:rsidRDefault="00F70530" w:rsidP="003F547D">
      <w:pPr>
        <w:pStyle w:val="Sinespaciado"/>
        <w:jc w:val="both"/>
      </w:pPr>
    </w:p>
    <w:sectPr w:rsidR="00F70530">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D1C48"/>
    <w:multiLevelType w:val="multilevel"/>
    <w:tmpl w:val="713ECB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88C5DFA"/>
    <w:multiLevelType w:val="multilevel"/>
    <w:tmpl w:val="F6548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BF1446"/>
    <w:multiLevelType w:val="multilevel"/>
    <w:tmpl w:val="E7CC14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1BB6342"/>
    <w:multiLevelType w:val="hybridMultilevel"/>
    <w:tmpl w:val="3BBADA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10A44FA"/>
    <w:multiLevelType w:val="multilevel"/>
    <w:tmpl w:val="C82E1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530"/>
    <w:rsid w:val="003E15CA"/>
    <w:rsid w:val="003F547D"/>
    <w:rsid w:val="005B5515"/>
    <w:rsid w:val="007B3F1B"/>
    <w:rsid w:val="00BB2D98"/>
    <w:rsid w:val="00C91134"/>
    <w:rsid w:val="00E43706"/>
    <w:rsid w:val="00F60ED3"/>
    <w:rsid w:val="00F7053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48838"/>
  <w15:docId w15:val="{0CA1D3FE-BC8A-494E-A1A9-726AAE75B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Prrafodelista">
    <w:name w:val="List Paragraph"/>
    <w:basedOn w:val="Normal"/>
    <w:uiPriority w:val="34"/>
    <w:qFormat/>
    <w:rsid w:val="00324EBC"/>
    <w:pPr>
      <w:spacing w:after="0" w:line="276" w:lineRule="auto"/>
      <w:ind w:left="720"/>
      <w:contextualSpacing/>
    </w:pPr>
    <w:rPr>
      <w:rFonts w:ascii="Arial" w:eastAsia="Arial" w:hAnsi="Arial" w:cs="Arial"/>
      <w:lang w:val="es"/>
    </w:rPr>
  </w:style>
  <w:style w:type="paragraph" w:styleId="NormalWeb">
    <w:name w:val="Normal (Web)"/>
    <w:basedOn w:val="Normal"/>
    <w:uiPriority w:val="99"/>
    <w:unhideWhenUsed/>
    <w:rsid w:val="00324EBC"/>
    <w:pPr>
      <w:spacing w:before="100" w:beforeAutospacing="1" w:after="100" w:afterAutospacing="1" w:line="240" w:lineRule="auto"/>
    </w:pPr>
    <w:rPr>
      <w:rFonts w:ascii="Times New Roman" w:eastAsia="Times New Roman" w:hAnsi="Times New Roman" w:cs="Times New Roman"/>
      <w:sz w:val="24"/>
      <w:szCs w:val="24"/>
    </w:rPr>
  </w:style>
  <w:style w:type="paragraph" w:styleId="Sinespaciado">
    <w:name w:val="No Spacing"/>
    <w:uiPriority w:val="1"/>
    <w:qFormat/>
    <w:rsid w:val="00D60AF6"/>
    <w:pPr>
      <w:spacing w:after="0" w:line="240" w:lineRule="auto"/>
    </w:pPr>
  </w:style>
  <w:style w:type="table" w:styleId="Tablaconcuadrcula">
    <w:name w:val="Table Grid"/>
    <w:basedOn w:val="Tablanormal"/>
    <w:uiPriority w:val="39"/>
    <w:rsid w:val="00D60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left w:w="115" w:type="dxa"/>
        <w:right w:w="115"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left w:w="115" w:type="dxa"/>
        <w:right w:w="115"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style>
  <w:style w:type="table" w:customStyle="1" w:styleId="af3">
    <w:basedOn w:val="TableNormal0"/>
    <w:tblPr>
      <w:tblStyleRowBandSize w:val="1"/>
      <w:tblStyleColBandSize w:val="1"/>
      <w:tblCellMar>
        <w:left w:w="115" w:type="dxa"/>
        <w:right w:w="115" w:type="dxa"/>
      </w:tblCellMar>
    </w:tblPr>
  </w:style>
  <w:style w:type="table" w:customStyle="1" w:styleId="af4">
    <w:basedOn w:val="TableNormal0"/>
    <w:tblPr>
      <w:tblStyleRowBandSize w:val="1"/>
      <w:tblStyleColBandSize w:val="1"/>
      <w:tblCellMar>
        <w:top w:w="100" w:type="dxa"/>
        <w:left w:w="100" w:type="dxa"/>
        <w:bottom w:w="100" w:type="dxa"/>
        <w:right w:w="100" w:type="dxa"/>
      </w:tblCellMar>
    </w:tblPr>
  </w:style>
  <w:style w:type="table" w:customStyle="1" w:styleId="af5">
    <w:basedOn w:val="TableNormal0"/>
    <w:tblPr>
      <w:tblStyleRowBandSize w:val="1"/>
      <w:tblStyleColBandSize w:val="1"/>
      <w:tblCellMar>
        <w:left w:w="115" w:type="dxa"/>
        <w:right w:w="115" w:type="dxa"/>
      </w:tblCellMar>
    </w:tblPr>
  </w:style>
  <w:style w:type="table" w:customStyle="1" w:styleId="af6">
    <w:basedOn w:val="TableNormal0"/>
    <w:tblPr>
      <w:tblStyleRowBandSize w:val="1"/>
      <w:tblStyleColBandSize w:val="1"/>
      <w:tblCellMar>
        <w:left w:w="115" w:type="dxa"/>
        <w:right w:w="115" w:type="dxa"/>
      </w:tblCellMar>
    </w:tblPr>
  </w:style>
  <w:style w:type="table" w:customStyle="1" w:styleId="af7">
    <w:basedOn w:val="TableNormal0"/>
    <w:tblPr>
      <w:tblStyleRowBandSize w:val="1"/>
      <w:tblStyleColBandSize w:val="1"/>
      <w:tblCellMar>
        <w:top w:w="100" w:type="dxa"/>
        <w:left w:w="100" w:type="dxa"/>
        <w:bottom w:w="100" w:type="dxa"/>
        <w:right w:w="100" w:type="dxa"/>
      </w:tblCellMar>
    </w:tblPr>
  </w:style>
  <w:style w:type="table" w:customStyle="1" w:styleId="af8">
    <w:basedOn w:val="TableNormal0"/>
    <w:tblPr>
      <w:tblStyleRowBandSize w:val="1"/>
      <w:tblStyleColBandSize w:val="1"/>
      <w:tblCellMar>
        <w:left w:w="115" w:type="dxa"/>
        <w:right w:w="115" w:type="dxa"/>
      </w:tblCellMar>
    </w:tblPr>
  </w:style>
  <w:style w:type="table" w:customStyle="1" w:styleId="af9">
    <w:basedOn w:val="TableNormal0"/>
    <w:tblPr>
      <w:tblStyleRowBandSize w:val="1"/>
      <w:tblStyleColBandSize w:val="1"/>
      <w:tblCellMar>
        <w:top w:w="100" w:type="dxa"/>
        <w:left w:w="100" w:type="dxa"/>
        <w:bottom w:w="100" w:type="dxa"/>
        <w:right w:w="100" w:type="dxa"/>
      </w:tblCellMar>
    </w:tblPr>
  </w:style>
  <w:style w:type="table" w:customStyle="1" w:styleId="afa">
    <w:basedOn w:val="TableNormal0"/>
    <w:tblPr>
      <w:tblStyleRowBandSize w:val="1"/>
      <w:tblStyleColBandSize w:val="1"/>
      <w:tblCellMar>
        <w:top w:w="100" w:type="dxa"/>
        <w:left w:w="100" w:type="dxa"/>
        <w:bottom w:w="100" w:type="dxa"/>
        <w:right w:w="100" w:type="dxa"/>
      </w:tblCellMar>
    </w:tblPr>
  </w:style>
  <w:style w:type="table" w:customStyle="1" w:styleId="afb">
    <w:basedOn w:val="TableNormal0"/>
    <w:tblPr>
      <w:tblStyleRowBandSize w:val="1"/>
      <w:tblStyleColBandSize w:val="1"/>
      <w:tblCellMar>
        <w:top w:w="100" w:type="dxa"/>
        <w:left w:w="100" w:type="dxa"/>
        <w:bottom w:w="100" w:type="dxa"/>
        <w:right w:w="100" w:type="dxa"/>
      </w:tblCellMar>
    </w:tblPr>
  </w:style>
  <w:style w:type="table" w:customStyle="1" w:styleId="afc">
    <w:basedOn w:val="TableNormal0"/>
    <w:tblPr>
      <w:tblStyleRowBandSize w:val="1"/>
      <w:tblStyleColBandSize w:val="1"/>
      <w:tblCellMar>
        <w:top w:w="100" w:type="dxa"/>
        <w:left w:w="100" w:type="dxa"/>
        <w:bottom w:w="100" w:type="dxa"/>
        <w:right w:w="100"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style>
  <w:style w:type="table" w:customStyle="1" w:styleId="afe">
    <w:basedOn w:val="TableNormal0"/>
    <w:tblPr>
      <w:tblStyleRowBandSize w:val="1"/>
      <w:tblStyleColBandSize w:val="1"/>
      <w:tblCellMar>
        <w:top w:w="100" w:type="dxa"/>
        <w:left w:w="100" w:type="dxa"/>
        <w:bottom w:w="100" w:type="dxa"/>
        <w:right w:w="100" w:type="dxa"/>
      </w:tblCellMar>
    </w:tblPr>
  </w:style>
  <w:style w:type="table" w:customStyle="1" w:styleId="aff">
    <w:basedOn w:val="TableNormal0"/>
    <w:tblPr>
      <w:tblStyleRowBandSize w:val="1"/>
      <w:tblStyleColBandSize w:val="1"/>
      <w:tblCellMar>
        <w:top w:w="100" w:type="dxa"/>
        <w:left w:w="100" w:type="dxa"/>
        <w:bottom w:w="100" w:type="dxa"/>
        <w:right w:w="100"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 w:type="table" w:customStyle="1" w:styleId="aff5">
    <w:basedOn w:val="TableNormal0"/>
    <w:tblPr>
      <w:tblStyleRowBandSize w:val="1"/>
      <w:tblStyleColBandSize w:val="1"/>
      <w:tblCellMar>
        <w:top w:w="100" w:type="dxa"/>
        <w:left w:w="100" w:type="dxa"/>
        <w:bottom w:w="100" w:type="dxa"/>
        <w:right w:w="100"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 w:type="table" w:customStyle="1" w:styleId="aff7">
    <w:basedOn w:val="TableNormal0"/>
    <w:tblPr>
      <w:tblStyleRowBandSize w:val="1"/>
      <w:tblStyleColBandSize w:val="1"/>
      <w:tblCellMar>
        <w:top w:w="100" w:type="dxa"/>
        <w:left w:w="100" w:type="dxa"/>
        <w:bottom w:w="100" w:type="dxa"/>
        <w:right w:w="100" w:type="dxa"/>
      </w:tblCellMar>
    </w:tblPr>
  </w:style>
  <w:style w:type="table" w:customStyle="1" w:styleId="aff8">
    <w:basedOn w:val="TableNormal0"/>
    <w:tblPr>
      <w:tblStyleRowBandSize w:val="1"/>
      <w:tblStyleColBandSize w:val="1"/>
      <w:tblCellMar>
        <w:top w:w="100" w:type="dxa"/>
        <w:left w:w="100" w:type="dxa"/>
        <w:bottom w:w="100" w:type="dxa"/>
        <w:right w:w="100" w:type="dxa"/>
      </w:tblCellMar>
    </w:tblPr>
  </w:style>
  <w:style w:type="table" w:customStyle="1" w:styleId="aff9">
    <w:basedOn w:val="TableNormal0"/>
    <w:tblPr>
      <w:tblStyleRowBandSize w:val="1"/>
      <w:tblStyleColBandSize w:val="1"/>
      <w:tblCellMar>
        <w:top w:w="100" w:type="dxa"/>
        <w:left w:w="100" w:type="dxa"/>
        <w:bottom w:w="100" w:type="dxa"/>
        <w:right w:w="100" w:type="dxa"/>
      </w:tblCellMar>
    </w:tblPr>
  </w:style>
  <w:style w:type="table" w:customStyle="1" w:styleId="affa">
    <w:basedOn w:val="TableNormal0"/>
    <w:tblPr>
      <w:tblStyleRowBandSize w:val="1"/>
      <w:tblStyleColBandSize w:val="1"/>
      <w:tblCellMar>
        <w:top w:w="100" w:type="dxa"/>
        <w:left w:w="100" w:type="dxa"/>
        <w:bottom w:w="100" w:type="dxa"/>
        <w:right w:w="100" w:type="dxa"/>
      </w:tblCellMar>
    </w:tblPr>
  </w:style>
  <w:style w:type="table" w:customStyle="1" w:styleId="affb">
    <w:basedOn w:val="TableNormal0"/>
    <w:tblPr>
      <w:tblStyleRowBandSize w:val="1"/>
      <w:tblStyleColBandSize w:val="1"/>
      <w:tblCellMar>
        <w:top w:w="100" w:type="dxa"/>
        <w:left w:w="100" w:type="dxa"/>
        <w:bottom w:w="100" w:type="dxa"/>
        <w:right w:w="100" w:type="dxa"/>
      </w:tblCellMar>
    </w:tblPr>
  </w:style>
  <w:style w:type="table" w:customStyle="1" w:styleId="affc">
    <w:basedOn w:val="TableNormal0"/>
    <w:tblPr>
      <w:tblStyleRowBandSize w:val="1"/>
      <w:tblStyleColBandSize w:val="1"/>
      <w:tblCellMar>
        <w:top w:w="100" w:type="dxa"/>
        <w:left w:w="100" w:type="dxa"/>
        <w:bottom w:w="100" w:type="dxa"/>
        <w:right w:w="100" w:type="dxa"/>
      </w:tblCellMar>
    </w:tblPr>
  </w:style>
  <w:style w:type="table" w:customStyle="1" w:styleId="affd">
    <w:basedOn w:val="TableNormal0"/>
    <w:tblPr>
      <w:tblStyleRowBandSize w:val="1"/>
      <w:tblStyleColBandSize w:val="1"/>
      <w:tblCellMar>
        <w:top w:w="100" w:type="dxa"/>
        <w:left w:w="100" w:type="dxa"/>
        <w:bottom w:w="100" w:type="dxa"/>
        <w:right w:w="100" w:type="dxa"/>
      </w:tblCellMar>
    </w:tblPr>
  </w:style>
  <w:style w:type="table" w:customStyle="1" w:styleId="affe">
    <w:basedOn w:val="TableNormal0"/>
    <w:tblPr>
      <w:tblStyleRowBandSize w:val="1"/>
      <w:tblStyleColBandSize w:val="1"/>
      <w:tblCellMar>
        <w:top w:w="100" w:type="dxa"/>
        <w:left w:w="100" w:type="dxa"/>
        <w:bottom w:w="100" w:type="dxa"/>
        <w:right w:w="100" w:type="dxa"/>
      </w:tblCellMar>
    </w:tblPr>
  </w:style>
  <w:style w:type="table" w:customStyle="1" w:styleId="afff">
    <w:basedOn w:val="TableNormal0"/>
    <w:tblPr>
      <w:tblStyleRowBandSize w:val="1"/>
      <w:tblStyleColBandSize w:val="1"/>
      <w:tblCellMar>
        <w:top w:w="100" w:type="dxa"/>
        <w:left w:w="100" w:type="dxa"/>
        <w:bottom w:w="100" w:type="dxa"/>
        <w:right w:w="100" w:type="dxa"/>
      </w:tblCellMar>
    </w:tblPr>
  </w:style>
  <w:style w:type="table" w:customStyle="1" w:styleId="afff0">
    <w:basedOn w:val="TableNormal0"/>
    <w:tblPr>
      <w:tblStyleRowBandSize w:val="1"/>
      <w:tblStyleColBandSize w:val="1"/>
      <w:tblCellMar>
        <w:top w:w="100" w:type="dxa"/>
        <w:left w:w="100" w:type="dxa"/>
        <w:bottom w:w="100" w:type="dxa"/>
        <w:right w:w="100" w:type="dxa"/>
      </w:tblCellMar>
    </w:tblPr>
  </w:style>
  <w:style w:type="table" w:customStyle="1" w:styleId="afff1">
    <w:basedOn w:val="TableNormal0"/>
    <w:tblPr>
      <w:tblStyleRowBandSize w:val="1"/>
      <w:tblStyleColBandSize w:val="1"/>
      <w:tblCellMar>
        <w:top w:w="100" w:type="dxa"/>
        <w:left w:w="100" w:type="dxa"/>
        <w:bottom w:w="100" w:type="dxa"/>
        <w:right w:w="100" w:type="dxa"/>
      </w:tblCellMar>
    </w:tblPr>
  </w:style>
  <w:style w:type="table" w:customStyle="1" w:styleId="afff2">
    <w:basedOn w:val="TableNormal0"/>
    <w:tblPr>
      <w:tblStyleRowBandSize w:val="1"/>
      <w:tblStyleColBandSize w:val="1"/>
      <w:tblCellMar>
        <w:top w:w="100" w:type="dxa"/>
        <w:left w:w="100" w:type="dxa"/>
        <w:bottom w:w="100" w:type="dxa"/>
        <w:right w:w="100" w:type="dxa"/>
      </w:tblCellMar>
    </w:tblPr>
  </w:style>
  <w:style w:type="table" w:customStyle="1" w:styleId="afff3">
    <w:basedOn w:val="TableNormal0"/>
    <w:tblPr>
      <w:tblStyleRowBandSize w:val="1"/>
      <w:tblStyleColBandSize w:val="1"/>
      <w:tblCellMar>
        <w:top w:w="100" w:type="dxa"/>
        <w:left w:w="100" w:type="dxa"/>
        <w:bottom w:w="100" w:type="dxa"/>
        <w:right w:w="100" w:type="dxa"/>
      </w:tblCellMar>
    </w:tblPr>
  </w:style>
  <w:style w:type="table" w:customStyle="1" w:styleId="afff4">
    <w:basedOn w:val="TableNormal0"/>
    <w:tblPr>
      <w:tblStyleRowBandSize w:val="1"/>
      <w:tblStyleColBandSize w:val="1"/>
      <w:tblCellMar>
        <w:top w:w="100" w:type="dxa"/>
        <w:left w:w="100" w:type="dxa"/>
        <w:bottom w:w="100" w:type="dxa"/>
        <w:right w:w="100" w:type="dxa"/>
      </w:tblCellMar>
    </w:tblPr>
  </w:style>
  <w:style w:type="table" w:customStyle="1" w:styleId="afff5">
    <w:basedOn w:val="TableNormal0"/>
    <w:tblPr>
      <w:tblStyleRowBandSize w:val="1"/>
      <w:tblStyleColBandSize w:val="1"/>
      <w:tblCellMar>
        <w:top w:w="100" w:type="dxa"/>
        <w:left w:w="100" w:type="dxa"/>
        <w:bottom w:w="100" w:type="dxa"/>
        <w:right w:w="100" w:type="dxa"/>
      </w:tblCellMar>
    </w:tblPr>
  </w:style>
  <w:style w:type="table" w:customStyle="1" w:styleId="afff6">
    <w:basedOn w:val="TableNormal0"/>
    <w:tblPr>
      <w:tblStyleRowBandSize w:val="1"/>
      <w:tblStyleColBandSize w:val="1"/>
      <w:tblCellMar>
        <w:top w:w="100" w:type="dxa"/>
        <w:left w:w="100" w:type="dxa"/>
        <w:bottom w:w="100" w:type="dxa"/>
        <w:right w:w="100" w:type="dxa"/>
      </w:tblCellMar>
    </w:tblPr>
  </w:style>
  <w:style w:type="table" w:customStyle="1" w:styleId="afff7">
    <w:basedOn w:val="TableNormal0"/>
    <w:tblPr>
      <w:tblStyleRowBandSize w:val="1"/>
      <w:tblStyleColBandSize w:val="1"/>
      <w:tblCellMar>
        <w:top w:w="100" w:type="dxa"/>
        <w:left w:w="100" w:type="dxa"/>
        <w:bottom w:w="100" w:type="dxa"/>
        <w:right w:w="100" w:type="dxa"/>
      </w:tblCellMar>
    </w:tblPr>
  </w:style>
  <w:style w:type="table" w:customStyle="1" w:styleId="afff8">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rwtO5KYiw5D1plWcYumTrx6roA==">AMUW2mUoXBqD58iwEJXMrkSaFi9sj+tcRwd3xGj4HFi0KVay2s/w0E5EmA4YfH9IxShNP5TJ3/HfK1HJHKXHtVVMObUi/TFmXFc4N0JVMOoaxjzG9U4lu4M=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533</Words>
  <Characters>2933</Characters>
  <Application>Microsoft Office Word</Application>
  <DocSecurity>0</DocSecurity>
  <Lines>24</Lines>
  <Paragraphs>6</Paragraphs>
  <ScaleCrop>false</ScaleCrop>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Angulo</dc:creator>
  <cp:lastModifiedBy>Asus</cp:lastModifiedBy>
  <cp:revision>9</cp:revision>
  <dcterms:created xsi:type="dcterms:W3CDTF">2021-05-23T20:30:00Z</dcterms:created>
  <dcterms:modified xsi:type="dcterms:W3CDTF">2021-07-02T18:44:00Z</dcterms:modified>
</cp:coreProperties>
</file>