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porcentaje de aprobación para todos los exámenes presentados por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Sobresaliente?</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todo el grupo?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literatura?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1.0 0.0 1.0 4.9</w:t>
                    <w:br w:type="textWrapping"/>
                    <w:t xml:space="preserve">1.0 0.0 2.0 2.0</w:t>
                    <w:br w:type="textWrapping"/>
                    <w:t xml:space="preserve">1.0 0.0 3.0 4.6</w:t>
                    <w:br w:type="textWrapping"/>
                    <w:t xml:space="preserve">2.0 0.0 1.0 2.2</w:t>
                    <w:br w:type="textWrapping"/>
                    <w:t xml:space="preserve">2.0 0.0 2.0 5.6</w:t>
                    <w:br w:type="textWrapping"/>
                    <w:t xml:space="preserve">2.0 0.0 3.0 6.3</w:t>
                    <w:br w:type="textWrapping"/>
                    <w:t xml:space="preserve">3.0 0.0 1.0 3.5</w:t>
                    <w:br w:type="textWrapping"/>
                    <w:t xml:space="preserve">3.0 0.0 2.0 2.0</w:t>
                    <w:br w:type="textWrapping"/>
                    <w:t xml:space="preserve">3.0 0.0 3.0 0.9</w:t>
                    <w:br w:type="textWrapping"/>
                    <w:t xml:space="preserve">4.0 1.0 1.0 6.2</w:t>
                    <w:br w:type="textWrapping"/>
                    <w:t xml:space="preserve">4.0 1.0 2.0 9.7</w:t>
                    <w:br w:type="textWrapping"/>
                    <w:t xml:space="preserve">4.0 1.0 3.0 5.1</w:t>
                    <w:br w:type="textWrapping"/>
                    <w:t xml:space="preserve">5.0 1.0 1.0 8.7</w:t>
                    <w:br w:type="textWrapping"/>
                    <w:t xml:space="preserve">5.0 1.0 2.0 5.9</w:t>
                    <w:br w:type="textWrapping"/>
                    <w:t xml:space="preserve">5.0 1.0 3.0 7.8</w:t>
                    <w:br w:type="textWrapping"/>
                    <w:t xml:space="preserve">6.0 1.0 1.0 6.3</w:t>
                    <w:br w:type="textWrapping"/>
                    <w:t xml:space="preserve">6.0 1.0 2.0 5.9</w:t>
                    <w:br w:type="textWrapping"/>
                    <w:t xml:space="preserve">6.0 1.0 3.0 2.7</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0.33</w:t>
                    <w:br w:type="textWrapping"/>
                    <w:t xml:space="preserve">1</w:t>
                    <w:br w:type="textWrapping"/>
                    <w:t xml:space="preserve">geografia</w:t>
                    <w:br w:type="textWrapping"/>
                    <w:t xml:space="preserve">marcela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widowControl w:val="0"/>
              <w:jc w:val="both"/>
              <w:rPr/>
            </w:pPr>
            <w:r w:rsidDel="00000000" w:rsidR="00000000" w:rsidRPr="00000000">
              <w:rPr>
                <w:rtl w:val="0"/>
              </w:rPr>
            </w:r>
          </w:p>
          <w:p w:rsidR="00000000" w:rsidDel="00000000" w:rsidP="00000000" w:rsidRDefault="00000000" w:rsidRPr="00000000" w14:paraId="00000063">
            <w:pPr>
              <w:widowControl w:val="0"/>
              <w:jc w:val="both"/>
              <w:rPr/>
            </w:pPr>
            <w:r w:rsidDel="00000000" w:rsidR="00000000" w:rsidRPr="00000000">
              <w:rPr>
                <w:rtl w:val="0"/>
              </w:rPr>
              <w:t xml:space="preserve">Para esta fase se continuará el trabajo realizado en la fase anterior, esta vez se debe integrar la interfaz gráfica con una base de datos relacional. Los requerimientos específicos de esta fase son los siguientes:</w:t>
            </w:r>
          </w:p>
          <w:p w:rsidR="00000000" w:rsidDel="00000000" w:rsidP="00000000" w:rsidRDefault="00000000" w:rsidRPr="00000000" w14:paraId="00000064">
            <w:pPr>
              <w:widowControl w:val="0"/>
              <w:numPr>
                <w:ilvl w:val="0"/>
                <w:numId w:val="2"/>
              </w:numPr>
              <w:ind w:left="720" w:hanging="360"/>
              <w:jc w:val="both"/>
            </w:pPr>
            <w:r w:rsidDel="00000000" w:rsidR="00000000" w:rsidRPr="00000000">
              <w:rPr>
                <w:rtl w:val="0"/>
              </w:rPr>
              <w:t xml:space="preserve">Se debe implementar una base de datos en SQLite, esta base de datos debe contener una tabla en la cual se va a almacenar los datos requeridos como entrada en el enunciado.</w:t>
            </w:r>
          </w:p>
          <w:p w:rsidR="00000000" w:rsidDel="00000000" w:rsidP="00000000" w:rsidRDefault="00000000" w:rsidRPr="00000000" w14:paraId="00000065">
            <w:pPr>
              <w:widowControl w:val="0"/>
              <w:numPr>
                <w:ilvl w:val="0"/>
                <w:numId w:val="2"/>
              </w:numPr>
              <w:ind w:left="720" w:hanging="360"/>
              <w:jc w:val="both"/>
            </w:pPr>
            <w:r w:rsidDel="00000000" w:rsidR="00000000" w:rsidRPr="00000000">
              <w:rPr>
                <w:rtl w:val="0"/>
              </w:rPr>
              <w:t xml:space="preserve">Se debe crear una interfaz gráfica la cual contenga los siguientes módulos:</w:t>
            </w:r>
          </w:p>
          <w:p w:rsidR="00000000" w:rsidDel="00000000" w:rsidP="00000000" w:rsidRDefault="00000000" w:rsidRPr="00000000" w14:paraId="00000066">
            <w:pPr>
              <w:widowControl w:val="0"/>
              <w:numPr>
                <w:ilvl w:val="1"/>
                <w:numId w:val="2"/>
              </w:numPr>
              <w:ind w:left="1440" w:hanging="360"/>
              <w:jc w:val="both"/>
            </w:pPr>
            <w:r w:rsidDel="00000000" w:rsidR="00000000" w:rsidRPr="00000000">
              <w:rPr>
                <w:b w:val="1"/>
                <w:rtl w:val="0"/>
              </w:rPr>
              <w:t xml:space="preserve">Módulo de entrada de datos</w:t>
            </w:r>
            <w:r w:rsidDel="00000000" w:rsidR="00000000" w:rsidRPr="00000000">
              <w:rPr>
                <w:rtl w:val="0"/>
              </w:rPr>
              <w:t xml:space="preserve">: Este módulo debe poder ingresar los datos en base de datos. Los datos requeridos son los siguientes: Nombre, Nota, Género y Materia.</w:t>
            </w:r>
          </w:p>
          <w:p w:rsidR="00000000" w:rsidDel="00000000" w:rsidP="00000000" w:rsidRDefault="00000000" w:rsidRPr="00000000" w14:paraId="00000067">
            <w:pPr>
              <w:widowControl w:val="0"/>
              <w:ind w:left="1440" w:firstLine="0"/>
              <w:jc w:val="both"/>
              <w:rPr/>
            </w:pPr>
            <w:r w:rsidDel="00000000" w:rsidR="00000000" w:rsidRPr="00000000">
              <w:rPr/>
              <w:drawing>
                <wp:inline distB="114300" distT="114300" distL="114300" distR="114300">
                  <wp:extent cx="4401503" cy="2151627"/>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01503" cy="215162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0"/>
              <w:numPr>
                <w:ilvl w:val="1"/>
                <w:numId w:val="2"/>
              </w:numPr>
              <w:ind w:left="1440" w:hanging="360"/>
              <w:jc w:val="both"/>
              <w:rPr>
                <w:b w:val="1"/>
              </w:rPr>
            </w:pPr>
            <w:r w:rsidDel="00000000" w:rsidR="00000000" w:rsidRPr="00000000">
              <w:rPr>
                <w:b w:val="1"/>
                <w:rtl w:val="0"/>
              </w:rPr>
              <w:t xml:space="preserve">Módulo de procesamiento de datos:</w:t>
            </w:r>
            <w:r w:rsidDel="00000000" w:rsidR="00000000" w:rsidRPr="00000000">
              <w:rPr>
                <w:rtl w:val="0"/>
              </w:rPr>
              <w:t xml:space="preserve"> El objetivo de este módulo es a partir de la información en base de datos realizar las operaciones estadísticas requeridas, se debe traer los datos de la base de datos y desplegarlos en el formato requerido en el TextArea de la izquierda, al presionar el botón procesar se deben hacer los cálculos y operaciones requeridas para obtener las respuestas que serán desplegadas en el TextArea de la derecha.</w:t>
            </w:r>
          </w:p>
          <w:p w:rsidR="00000000" w:rsidDel="00000000" w:rsidP="00000000" w:rsidRDefault="00000000" w:rsidRPr="00000000" w14:paraId="00000069">
            <w:pPr>
              <w:widowControl w:val="0"/>
              <w:ind w:left="1440" w:firstLine="0"/>
              <w:jc w:val="both"/>
              <w:rPr/>
            </w:pPr>
            <w:r w:rsidDel="00000000" w:rsidR="00000000" w:rsidRPr="00000000">
              <w:rPr/>
              <w:drawing>
                <wp:inline distB="114300" distT="114300" distL="114300" distR="114300">
                  <wp:extent cx="4267177" cy="2523599"/>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67177" cy="252359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ind w:left="1440" w:firstLine="0"/>
              <w:jc w:val="both"/>
              <w:rPr/>
            </w:pPr>
            <w:r w:rsidDel="00000000" w:rsidR="00000000" w:rsidRPr="00000000">
              <w:rPr>
                <w:rtl w:val="0"/>
              </w:rPr>
              <w:t xml:space="preserve">El formato de entrada en este módulo es el mismo que se trabajó en las fases anteriores.</w:t>
            </w:r>
          </w:p>
          <w:p w:rsidR="00000000" w:rsidDel="00000000" w:rsidP="00000000" w:rsidRDefault="00000000" w:rsidRPr="00000000" w14:paraId="0000006B">
            <w:pPr>
              <w:widowControl w:val="0"/>
              <w:numPr>
                <w:ilvl w:val="1"/>
                <w:numId w:val="2"/>
              </w:numPr>
              <w:ind w:left="1440" w:hanging="360"/>
              <w:jc w:val="both"/>
              <w:rPr>
                <w:b w:val="1"/>
              </w:rPr>
            </w:pPr>
            <w:r w:rsidDel="00000000" w:rsidR="00000000" w:rsidRPr="00000000">
              <w:rPr>
                <w:b w:val="1"/>
                <w:rtl w:val="0"/>
              </w:rPr>
              <w:t xml:space="preserve">Módulo para consultar, y eliminar datos:</w:t>
            </w:r>
            <w:r w:rsidDel="00000000" w:rsidR="00000000" w:rsidRPr="00000000">
              <w:rPr>
                <w:rtl w:val="0"/>
              </w:rPr>
              <w:t xml:space="preserve"> Este módulo cumple el objetivo de realizar operaciones sobre los registros de la base de datos. Se deben proveer al usuario dos posibles acciones: Consulta de los datos a partir de ya sea el nombre del estudiante o la materia, se deben desplegar los registros de la base datos los cuales cumplen con, por ejemplo si se se provee el nombre camilo se deben desplegar todos los registros de la base datos en los cuales el nombre es camilo, por otro lado si se consulta por materia y se ingresa la materia Geografía, se deben desplegar los registros en los cuales la materia es geografía. La otra acción es la de eliminar registros, si se ingresa un nombre o una materia se deben eliminar todos los registros de la base de datos, los cuales contienen el dato requerido.</w:t>
            </w:r>
          </w:p>
          <w:p w:rsidR="00000000" w:rsidDel="00000000" w:rsidP="00000000" w:rsidRDefault="00000000" w:rsidRPr="00000000" w14:paraId="0000006C">
            <w:pPr>
              <w:widowControl w:val="0"/>
              <w:ind w:left="1440" w:firstLine="0"/>
              <w:jc w:val="both"/>
              <w:rPr/>
            </w:pPr>
            <w:r w:rsidDel="00000000" w:rsidR="00000000" w:rsidRPr="00000000">
              <w:rPr/>
              <w:drawing>
                <wp:inline distB="114300" distT="114300" distL="114300" distR="114300">
                  <wp:extent cx="4294572" cy="2638743"/>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94572" cy="263874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ind w:left="1440" w:firstLine="0"/>
              <w:jc w:val="both"/>
              <w:rPr/>
            </w:pPr>
            <w:r w:rsidDel="00000000" w:rsidR="00000000" w:rsidRPr="00000000">
              <w:rPr>
                <w:rtl w:val="0"/>
              </w:rPr>
              <w:t xml:space="preserve">Las consultas y eliminaciones se deben hacer con una de las dos posibles opciones ya sea por Nombre o por Materia. Si no existe ningún registro que coincida con la información ingresada, se debe desplegar un texto que diga que no se encontraron resultados.</w:t>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Se recomienda reutilizar el código de las fases anteriores, en donde sea posible.</w:t>
            </w:r>
          </w:p>
          <w:p w:rsidR="00000000" w:rsidDel="00000000" w:rsidP="00000000" w:rsidRDefault="00000000" w:rsidRPr="00000000" w14:paraId="00000072">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3">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r w:rsidDel="00000000" w:rsidR="00000000" w:rsidRPr="00000000">
              <w:rPr>
                <w:rtl w:val="0"/>
              </w:rPr>
            </w:r>
          </w:p>
          <w:p w:rsidR="00000000" w:rsidDel="00000000" w:rsidP="00000000" w:rsidRDefault="00000000" w:rsidRPr="00000000" w14:paraId="00000074">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5">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6">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7">
            <w:pPr>
              <w:widowControl w:val="0"/>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m57EjRGWwjQ/3Jn9YPCwHZi+Hw==">AMUW2mW5lhX4whVoOsfIdZjYNJqbosbmpwmj91XPHKWT8UhPd8CBDYdiIsY0B9f8kqdw27xtP+S+N0j5zFPAtkZo0qntTlWSpr7lUE6LRy5b4bEugZICj8g=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