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t xml:space="preserve">informatica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tv3ueW6SRvubXhnIAkrzpuUNAw==">AMUW2mXDwPKUFN+WRQ32J8IFtgx5xRVSVDwQl6eMGdW09xQoUcB3AfvwP+hYXqRLJ7MgwwdiKLGJrq0/Tl9nNCQUpnnvz3YkozwMUgSyab4y2u0T+2UYfBU=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