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E7838D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4B1DAD">
        <w:rPr>
          <w:rFonts w:cstheme="minorHAnsi"/>
          <w:b/>
          <w:lang w:val="es-CO"/>
        </w:rPr>
        <w:t>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4B1DAD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4B1DAD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4B1DAD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4B1DAD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5295BA1" w14:textId="77777777" w:rsidR="004B1DAD" w:rsidRPr="00853301" w:rsidRDefault="004B1DAD" w:rsidP="004B1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cada cuerpo de agua.</w:t>
            </w:r>
          </w:p>
          <w:p w14:paraId="1EACD751" w14:textId="77777777" w:rsidR="004B1DAD" w:rsidRPr="00853301" w:rsidRDefault="004B1DAD" w:rsidP="004B1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cuántos cuerpos de agua tienen un nivel de riesgo entre MEDIO y ALTO.</w:t>
            </w:r>
          </w:p>
          <w:p w14:paraId="67CCF383" w14:textId="77777777" w:rsidR="004B1DAD" w:rsidRPr="00853301" w:rsidRDefault="004B1DAD" w:rsidP="004B1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los cuerpos de agua que tienen un nivel de riesgo ALTO separados por espacio, en caso de no haber ninguno devolver NA.</w:t>
            </w:r>
          </w:p>
          <w:p w14:paraId="3CA6C9CF" w14:textId="77777777" w:rsidR="004B1DAD" w:rsidRPr="00853301" w:rsidRDefault="004B1DAD" w:rsidP="004B1D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4B1DAD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2021-08-14T00:15:00Z</dcterms:modified>
</cp:coreProperties>
</file>