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13: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¡Llegó la hora de crear la interfaz gráfica de nuestro almacén!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nuevo proyecto Java.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con ayuda de JavaFX o SceneBuilder una nueva vista llamada ‘Login’ y en su stage añadir como nodos los siguientes componentes: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Pane/AnchorPane, que contendrá: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Label con el nombre escogido para su almacén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ImageView de logo o imágen de su preferencia (que represente el nombre escogido)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Label con texto ‘Usuario’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TextField con id ‘username’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Label con texto ‘Contraseña’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PasswordField con id ‘password’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Button con texto ‘Iniciar sesión’ y id ‘loginButton’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Importar vista realizada al proyecto y visualizar resultado.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Al final, el stage debe verse parecido al siguiente ejemplo: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5250" cy="37006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250" cy="370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Tener en cuenta: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directamente en la carpeta src del proyecto imágenes o elementos externos que se requieran para la GUI.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‘id</w:t>
      </w:r>
      <w:r w:rsidDel="00000000" w:rsidR="00000000" w:rsidRPr="00000000">
        <w:rPr>
          <w:rtl w:val="0"/>
        </w:rPr>
        <w:t xml:space="preserve">’ se hace referencia al identificador del componente indicado.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b w:val="1"/>
          <w:rtl w:val="0"/>
        </w:rPr>
        <w:t xml:space="preserve"> ‘texto’ </w:t>
      </w:r>
      <w:r w:rsidDel="00000000" w:rsidR="00000000" w:rsidRPr="00000000">
        <w:rPr>
          <w:rtl w:val="0"/>
        </w:rPr>
        <w:t xml:space="preserve">se hace referencia al mensaje que contendrá el componente.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no tener claros los pasos a seguir para la creación de una aplicación con GUI ver documento de instrucciones y video tutorial.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