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87.7</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75.6</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varianza de las calificaciones para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w:t>
            </w:r>
            <w:r w:rsidDel="00000000" w:rsidR="00000000" w:rsidRPr="00000000">
              <w:rPr>
                <w:rFonts w:ascii="Arial" w:cs="Arial" w:eastAsia="Arial" w:hAnsi="Arial"/>
                <w:rtl w:val="0"/>
              </w:rPr>
              <w:t xml:space="preserve">insuficiente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historia?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1.0 0.0 1.0 72.2</w:t>
                    <w:br w:type="textWrapping"/>
                    <w:t xml:space="preserve">1.0 0.0 2.0 13.9</w:t>
                    <w:br w:type="textWrapping"/>
                    <w:t xml:space="preserve">1.0 0.0 3.0 9.3</w:t>
                    <w:br w:type="textWrapping"/>
                    <w:t xml:space="preserve">2.0 0.0 1.0 51.8</w:t>
                    <w:br w:type="textWrapping"/>
                    <w:t xml:space="preserve">2.0 0.0 2.0 28.0</w:t>
                    <w:br w:type="textWrapping"/>
                    <w:t xml:space="preserve">2.0 0.0 3.0 73.8</w:t>
                    <w:br w:type="textWrapping"/>
                    <w:t xml:space="preserve">3.0 0.0 1.0 76.5</w:t>
                    <w:br w:type="textWrapping"/>
                    <w:t xml:space="preserve">3.0 0.0 2.0 85.9</w:t>
                    <w:br w:type="textWrapping"/>
                    <w:t xml:space="preserve">3.0 0.0 3.0 60.3</w:t>
                    <w:br w:type="textWrapping"/>
                    <w:t xml:space="preserve">4.0 1.0 1.0 39.0</w:t>
                    <w:br w:type="textWrapping"/>
                    <w:t xml:space="preserve">4.0 1.0 2.0 94.8</w:t>
                    <w:br w:type="textWrapping"/>
                    <w:t xml:space="preserve">4.0 1.0 3.0 18.5</w:t>
                    <w:br w:type="textWrapping"/>
                    <w:t xml:space="preserve">5.0 1.0 1.0 69.1</w:t>
                    <w:br w:type="textWrapping"/>
                    <w:t xml:space="preserve">5.0 1.0 2.0 50.9</w:t>
                    <w:br w:type="textWrapping"/>
                    <w:t xml:space="preserve">5.0 1.0 3.0 54.1</w:t>
                    <w:br w:type="textWrapping"/>
                    <w:t xml:space="preserve">6.0 1.0 1.0 15.6</w:t>
                    <w:br w:type="textWrapping"/>
                    <w:t xml:space="preserve">6.0 1.0 2.0 4.5</w:t>
                    <w:br w:type="textWrapping"/>
                    <w:t xml:space="preserve">6.0 1.0 3.0 50.9</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739.30</w:t>
                    <w:br w:type="textWrapping"/>
                    <w:t xml:space="preserve">5</w:t>
                    <w:br w:type="textWrapping"/>
                    <w:t xml:space="preserve">biologia</w:t>
                    <w:br w:type="textWrapping"/>
                    <w:t xml:space="preserve">daniel</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4"/>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4"/>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1"/>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1"/>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1"/>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1"/>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kMb4i8slrHzDNwKmFRmc5jWv/w==">AMUW2mXOFdE38dcpGMjZPlZ/SVlvAh7sQ48TMRQQ3X9BGWhNPEVNYZisaTGAdQ96zrkGmw1sW92vslG62ew2H4ObFkb9uaVvRi31QuNfl6MDMEt9MtX1mvo=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