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1.0 0.0 1.0 4.8</w:t>
                    <w:br w:type="textWrapping"/>
                    <w:t xml:space="preserve">1.0 0.0 2.0 1.8</w:t>
                    <w:br w:type="textWrapping"/>
                    <w:t xml:space="preserve">1.0 0.0 3.0 3.9</w:t>
                    <w:br w:type="textWrapping"/>
                    <w:t xml:space="preserve">2.0 0.0 1.0 2.8</w:t>
                    <w:br w:type="textWrapping"/>
                    <w:t xml:space="preserve">2.0 0.0 2.0 2.4</w:t>
                    <w:br w:type="textWrapping"/>
                    <w:t xml:space="preserve">2.0 0.0 3.0 0.0</w:t>
                    <w:br w:type="textWrapping"/>
                    <w:t xml:space="preserve">3.0 0.0 1.0 1.1</w:t>
                    <w:br w:type="textWrapping"/>
                    <w:t xml:space="preserve">3.0 0.0 2.0 0.4</w:t>
                    <w:br w:type="textWrapping"/>
                    <w:t xml:space="preserve">3.0 0.0 3.0 2.1</w:t>
                    <w:br w:type="textWrapping"/>
                    <w:t xml:space="preserve">4.0 1.0 1.0 0.3</w:t>
                    <w:br w:type="textWrapping"/>
                    <w:t xml:space="preserve">4.0 1.0 2.0 3.0</w:t>
                    <w:br w:type="textWrapping"/>
                    <w:t xml:space="preserve">4.0 1.0 3.0 1.5</w:t>
                    <w:br w:type="textWrapping"/>
                    <w:t xml:space="preserve">5.0 1.0 1.0 1.1</w:t>
                    <w:br w:type="textWrapping"/>
                    <w:t xml:space="preserve">5.0 1.0 2.0 4.9</w:t>
                    <w:br w:type="textWrapping"/>
                    <w:t xml:space="preserve">5.0 1.0 3.0 0.5</w:t>
                    <w:br w:type="textWrapping"/>
                    <w:t xml:space="preserve">6.0 1.0 1.0 0.7</w:t>
                    <w:br w:type="textWrapping"/>
                    <w:t xml:space="preserve">6.0 1.0 2.0 2.0</w:t>
                    <w:br w:type="textWrapping"/>
                    <w:t xml:space="preserve">6.0 1.0 3.0 0.4</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w:t>
                    <w:br w:type="textWrapping"/>
                    <w:t xml:space="preserve">2</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cvi6MxzhatXsIpJxItb9oiwgjA==">AMUW2mXdHWFrNALX/vPkW/DCgXN8QeQ0sPH1xDqAu8y19i2B+YnQ7JiJiCmAOXYZrPmj9Gbn0TXvn16jFTpev7fhc+nBpa5cytnmMLxE/3eIK7uabvNdNIk=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