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t xml:space="preserve">geografia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qaG0Um9u70SAyR+gEvjmS289wQ==">AMUW2mU5Hraup1rS1BjBeC05zb0b37q2bL6VqqL8s6U9vltTQYgJS1n6FFNn0i/4kXR3Hvz6I4bfE6A/WN/I6mAfTXO43jh9CXJV9KuvXUX5kbnJIXFrJtI=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