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Adidas tiene una línea de producción para producir calzado. Adidas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Adidas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