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Colpatria ofrece un servicio de credito de libre inversion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Banco Colpatria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credito de libre inversion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Colpatria lo contacta a usted y su equipo para el desarrollo de la plataforma para la gestión del servicio de credito de libre inversion.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credito de libre inversion,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