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infantil de Medellín se encarga de realizar campeonatos de ajedrez.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ajedrez.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