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Quindío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Armenia. Por este motivo la Gobernación del Quindío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