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0DFBA2F7" w:rsidP="0DFBA2F7" w:rsidRDefault="0DFBA2F7" w14:paraId="779870FD" w14:textId="0F2EB714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 xml:space="preserve">Write a code in Arduino IDE to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interface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 xml:space="preserve"> a LDR and a LED which toggles according to (for Arduino UNO Raspberry Pi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pico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 xml:space="preserve"> /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Espressif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 xml:space="preserve"> Systems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 </w:t>
      </w:r>
    </w:p>
    <w:p w:rsidR="0DFBA2F7" w:rsidP="0DFBA2F7" w:rsidRDefault="0DFBA2F7" w14:paraId="29781798" w14:textId="5962D0C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62168306" w14:textId="0F56D9D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>
        <w:drawing>
          <wp:inline wp14:editId="5FFD798E" wp14:anchorId="207B3369">
            <wp:extent cx="4705350" cy="3617238"/>
            <wp:effectExtent l="0" t="0" r="0" b="0"/>
            <wp:docPr id="124080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444729276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5D8E57A0" w14:textId="19B410B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7B4AAC6C" w14:textId="11A1A99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294B977E" w14:textId="1DDC17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368E348D" w14:textId="121594F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4C7444D7" w14:textId="4EC2F46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Circuit Diagram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 </w:t>
      </w:r>
    </w:p>
    <w:p w:rsidR="0DFBA2F7" w:rsidP="0DFBA2F7" w:rsidRDefault="0DFBA2F7" w14:paraId="0160A340" w14:textId="5DCA16A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>
        <w:drawing>
          <wp:inline wp14:editId="6363D9A4" wp14:anchorId="68DC4934">
            <wp:extent cx="3352800" cy="4572000"/>
            <wp:effectExtent l="0" t="0" r="0" b="0"/>
            <wp:docPr id="1977014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88e941469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2D6ADF1F" w14:textId="49E3E4F6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SCHEMATIC DIAGRAM</w:t>
      </w:r>
    </w:p>
    <w:p w:rsidR="0DFBA2F7" w:rsidP="0DFBA2F7" w:rsidRDefault="0DFBA2F7" w14:paraId="12993A63" w14:textId="2C4E9A2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714B46CD" w14:textId="24D7094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>
        <w:drawing>
          <wp:inline wp14:editId="4D931D09" wp14:anchorId="5026C0BE">
            <wp:extent cx="4572000" cy="3171825"/>
            <wp:effectExtent l="0" t="0" r="0" b="0"/>
            <wp:docPr id="147679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9ca8d3b26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57EE2255" w14:textId="77DF159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2C6799FF" w14:textId="58F15B4F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Interfacing ESP8266/12E/ESP32</w:t>
      </w:r>
    </w:p>
    <w:p w:rsidR="0DFBA2F7" w:rsidP="0DFBA2F7" w:rsidRDefault="0DFBA2F7" w14:paraId="030F5005" w14:textId="7099FDD0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 xml:space="preserve">or Raspberry Pi Pico with LDR and LED code in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Micropython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 xml:space="preserve"> </w:t>
      </w:r>
    </w:p>
    <w:p w:rsidR="0DFBA2F7" w:rsidP="0DFBA2F7" w:rsidRDefault="0DFBA2F7" w14:paraId="37A6B336" w14:textId="54FB33A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</w:pPr>
    </w:p>
    <w:p w:rsidR="0DFBA2F7" w:rsidP="0DFBA2F7" w:rsidRDefault="0DFBA2F7" w14:paraId="35FF9F74" w14:textId="59B7E34F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RASPBERRY PI PICO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CODE :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-</w:t>
      </w:r>
    </w:p>
    <w:p w:rsidR="0DFBA2F7" w:rsidP="0DFBA2F7" w:rsidRDefault="0DFBA2F7" w14:paraId="1156F7F2" w14:textId="1082B10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>
        <w:drawing>
          <wp:inline wp14:editId="2D3C23A6" wp14:anchorId="74427C54">
            <wp:extent cx="4572000" cy="3190875"/>
            <wp:effectExtent l="0" t="0" r="0" b="0"/>
            <wp:docPr id="177317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df11b480a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2DBD4A26" w14:textId="0071A680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ESP32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code :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-</w:t>
      </w:r>
    </w:p>
    <w:p w:rsidR="0DFBA2F7" w:rsidP="0DFBA2F7" w:rsidRDefault="0DFBA2F7" w14:paraId="3C190687" w14:textId="09F4344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</w:pPr>
      <w:r>
        <w:drawing>
          <wp:inline wp14:editId="4A53767D" wp14:anchorId="373003C0">
            <wp:extent cx="4572000" cy="3105150"/>
            <wp:effectExtent l="0" t="0" r="0" b="0"/>
            <wp:docPr id="968303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79885c3fc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69A99BA8" w14:textId="52556631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 xml:space="preserve">Circuit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Diagram :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-</w:t>
      </w:r>
    </w:p>
    <w:p w:rsidR="0DFBA2F7" w:rsidP="0DFBA2F7" w:rsidRDefault="0DFBA2F7" w14:paraId="3FB0C9E2" w14:textId="0E1ED2A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>
        <w:drawing>
          <wp:inline wp14:editId="4743FF7D" wp14:anchorId="4772177C">
            <wp:extent cx="4162425" cy="4572000"/>
            <wp:effectExtent l="0" t="0" r="0" b="0"/>
            <wp:docPr id="538846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51420b5f3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045E9E82" w14:textId="71452F6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</w:pPr>
    </w:p>
    <w:p w:rsidR="0DFBA2F7" w:rsidP="0DFBA2F7" w:rsidRDefault="0DFBA2F7" w14:paraId="492E5361" w14:textId="3334CDC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</w:pPr>
    </w:p>
    <w:p w:rsidR="0DFBA2F7" w:rsidP="0DFBA2F7" w:rsidRDefault="0DFBA2F7" w14:paraId="04DB8B6A" w14:textId="685F634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SCHEMATIC DIAGRAM</w:t>
      </w:r>
    </w:p>
    <w:p w:rsidR="0DFBA2F7" w:rsidP="0DFBA2F7" w:rsidRDefault="0DFBA2F7" w14:paraId="7C5AD172" w14:textId="4917546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>
        <w:drawing>
          <wp:inline wp14:editId="7B38F428" wp14:anchorId="268B9253">
            <wp:extent cx="4572000" cy="3857625"/>
            <wp:effectExtent l="0" t="0" r="0" b="0"/>
            <wp:docPr id="1593091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bd8ac4885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5DD231CF" w14:textId="4FFC0FB4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  <w:t>Interfacing Raspberry Pi Pico with LDR and LED code in C/C++ Pico SDK</w:t>
      </w:r>
    </w:p>
    <w:p w:rsidR="0DFBA2F7" w:rsidP="0DFBA2F7" w:rsidRDefault="0DFBA2F7" w14:paraId="69494B8D" w14:textId="63CF778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</w:pPr>
    </w:p>
    <w:p w:rsidR="0DFBA2F7" w:rsidP="0DFBA2F7" w:rsidRDefault="0DFBA2F7" w14:paraId="0FADBFAA" w14:textId="38B1F30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>
        <w:drawing>
          <wp:inline wp14:editId="47B75AA0" wp14:anchorId="64FE34F0">
            <wp:extent cx="3790950" cy="4572000"/>
            <wp:effectExtent l="0" t="0" r="0" b="0"/>
            <wp:docPr id="1274553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b77e8e1b3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7BCF2899" w14:textId="3DDCB8E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56"/>
          <w:szCs w:val="56"/>
          <w:u w:val="none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  <w:t xml:space="preserve">Circuit 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  <w:t>Diagram :</w:t>
      </w: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56"/>
          <w:szCs w:val="56"/>
          <w:lang w:val="en-US"/>
        </w:rPr>
        <w:t>-</w:t>
      </w:r>
    </w:p>
    <w:p w:rsidR="0DFBA2F7" w:rsidP="0DFBA2F7" w:rsidRDefault="0DFBA2F7" w14:paraId="5721C27B" w14:textId="081461BF">
      <w:pPr>
        <w:pStyle w:val="Normal"/>
        <w:ind w:left="0"/>
      </w:pPr>
      <w:r>
        <w:drawing>
          <wp:inline wp14:editId="350168EB" wp14:anchorId="076BD53D">
            <wp:extent cx="3552825" cy="4572000"/>
            <wp:effectExtent l="0" t="0" r="0" b="0"/>
            <wp:docPr id="2047652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8005e6359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A2F7" w:rsidP="0DFBA2F7" w:rsidRDefault="0DFBA2F7" w14:paraId="01AB99E3" w14:textId="0056FA3A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FBA2F7" w:rsidR="0DFBA2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SCHEMATIC DIAGRAM</w:t>
      </w:r>
    </w:p>
    <w:p w:rsidR="0DFBA2F7" w:rsidP="0DFBA2F7" w:rsidRDefault="0DFBA2F7" w14:paraId="5BA4F981" w14:textId="435DF27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4A98"/>
          <w:sz w:val="56"/>
          <w:szCs w:val="56"/>
          <w:lang w:val="en-US"/>
        </w:rPr>
      </w:pPr>
      <w:r>
        <w:drawing>
          <wp:inline wp14:editId="47553C97" wp14:anchorId="3F5817E3">
            <wp:extent cx="4019550" cy="4572000"/>
            <wp:effectExtent l="0" t="0" r="0" b="0"/>
            <wp:docPr id="1894761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ae881ae66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1ac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5B2D5"/>
    <w:rsid w:val="0A35B2D5"/>
    <w:rsid w:val="0DFBA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B2D5"/>
  <w15:chartTrackingRefBased/>
  <w15:docId w15:val="{3D32DF0E-BDE7-4674-BEF1-E4DB41C9AAA1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FBA2F7"/>
    <w:rPr>
      <w:rFonts w:ascii="Dante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DFBA2F7"/>
    <w:rPr>
      <w:rFonts w:ascii="Lucida Calligraphy" w:hAnsi="" w:eastAsia="" w:cs=""/>
      <w:color w:val="2D7B61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FBA2F7"/>
    <w:rPr>
      <w:rFonts w:ascii="Lucida Bright" w:hAnsi="" w:eastAsia="" w:cs=""/>
      <w:color w:val="2D7B61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FBA2F7"/>
    <w:rPr>
      <w:rFonts w:ascii="Lucida Bright" w:hAnsi="" w:eastAsia="" w:cs=""/>
      <w:color w:val="2D7B61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FBA2F7"/>
    <w:rPr>
      <w:rFonts w:ascii="Lucida Bright" w:hAnsi="" w:eastAsia="" w:cs=""/>
      <w:color w:val="2D7B61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FBA2F7"/>
    <w:rPr>
      <w:rFonts w:ascii="Lucida Bright" w:hAnsi="" w:eastAsia="" w:cs=""/>
      <w:color w:val="2D7B61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FBA2F7"/>
    <w:rPr>
      <w:rFonts w:ascii="Lucida Bright" w:hAnsi="" w:eastAsia="" w:cs=""/>
      <w:color w:val="2D7B61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FBA2F7"/>
    <w:rPr>
      <w:rFonts w:ascii="Lucida Bright" w:hAnsi="" w:eastAsia="" w:cs=""/>
      <w:color w:val="2D7B61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FBA2F7"/>
    <w:rPr>
      <w:rFonts w:ascii="Lucida Bright" w:hAnsi="" w:eastAsia="" w:cs=""/>
      <w:color w:val="2D7B61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FBA2F7"/>
    <w:rPr>
      <w:rFonts w:ascii="Lucida Bright" w:hAnsi="" w:eastAsia="" w:cs=""/>
      <w:color w:val="2D7B61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DFBA2F7"/>
    <w:rPr>
      <w:rFonts w:ascii="Lucida Calligraphy" w:hAnsi="" w:eastAsia="" w:cs=""/>
      <w:b w:val="1"/>
      <w:bCs w:val="1"/>
      <w:sz w:val="84"/>
      <w:szCs w:val="84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0DFBA2F7"/>
    <w:rPr>
      <w:rFonts w:ascii="Lucida Calligraphy" w:hAnsi="" w:eastAsia="" w:cs=""/>
      <w:b w:val="1"/>
      <w:bCs w:val="1"/>
      <w:color w:val="2D7B6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0DFBA2F7"/>
    <w:rPr>
      <w:i w:val="1"/>
      <w:iCs w:val="1"/>
      <w:color w:val="404040" w:themeColor="text1" w:themeTint="BF" w:themeShade="FF"/>
    </w:rPr>
    <w:pPr>
      <w:spacing w:before="200" w:after="28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DFBA2F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DFBA2F7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DFBA2F7"/>
    <w:rPr>
      <w:rFonts w:ascii="Lucida Calligraphy" w:hAnsi="" w:eastAsia="" w:cs=""/>
      <w:b w:val="0"/>
      <w:bCs w:val="0"/>
      <w:i w:val="0"/>
      <w:iCs w:val="0"/>
      <w:color w:val="2D7B61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DFBA2F7"/>
    <w:rPr>
      <w:rFonts w:ascii="Lucida Bright" w:hAnsi="" w:eastAsia="" w:cs=""/>
      <w:b w:val="0"/>
      <w:bCs w:val="0"/>
      <w:i w:val="0"/>
      <w:iCs w:val="0"/>
      <w:color w:val="2D7B61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DFBA2F7"/>
    <w:rPr>
      <w:rFonts w:ascii="Lucida Bright" w:hAnsi="" w:eastAsia="" w:cs=""/>
      <w:b w:val="0"/>
      <w:bCs w:val="0"/>
      <w:i w:val="0"/>
      <w:iCs w:val="0"/>
      <w:color w:val="2D7B61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DFBA2F7"/>
    <w:rPr>
      <w:rFonts w:ascii="Lucida Bright" w:hAnsi="" w:eastAsia="" w:cs=""/>
      <w:b w:val="0"/>
      <w:bCs w:val="0"/>
      <w:i w:val="0"/>
      <w:iCs w:val="0"/>
      <w:color w:val="2D7B61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DFBA2F7"/>
    <w:rPr>
      <w:rFonts w:ascii="Lucida Bright" w:hAnsi="" w:eastAsia="" w:cs=""/>
      <w:b w:val="0"/>
      <w:bCs w:val="0"/>
      <w:i w:val="0"/>
      <w:iCs w:val="0"/>
      <w:color w:val="2D7B61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DFBA2F7"/>
    <w:rPr>
      <w:rFonts w:ascii="Lucida Bright" w:hAnsi="" w:eastAsia="" w:cs=""/>
      <w:b w:val="0"/>
      <w:bCs w:val="0"/>
      <w:i w:val="0"/>
      <w:iCs w:val="0"/>
      <w:color w:val="2D7B61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DFBA2F7"/>
    <w:rPr>
      <w:rFonts w:ascii="Lucida Bright" w:hAnsi="" w:eastAsia="" w:cs=""/>
      <w:b w:val="0"/>
      <w:bCs w:val="0"/>
      <w:i w:val="0"/>
      <w:iCs w:val="0"/>
      <w:color w:val="2D7B61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DFBA2F7"/>
    <w:rPr>
      <w:rFonts w:ascii="Lucida Bright" w:hAnsi="" w:eastAsia="" w:cs=""/>
      <w:b w:val="0"/>
      <w:bCs w:val="0"/>
      <w:i w:val="0"/>
      <w:iCs w:val="0"/>
      <w:color w:val="2D7B61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DFBA2F7"/>
    <w:rPr>
      <w:rFonts w:ascii="Lucida Bright" w:hAnsi="" w:eastAsia="" w:cs=""/>
      <w:b w:val="0"/>
      <w:bCs w:val="0"/>
      <w:i w:val="0"/>
      <w:iCs w:val="0"/>
      <w:color w:val="2D7B61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DFBA2F7"/>
    <w:rPr>
      <w:rFonts w:ascii="Lucida Calligraphy" w:hAnsi="" w:eastAsia="" w:cs=""/>
      <w:b w:val="1"/>
      <w:bCs w:val="1"/>
      <w:i w:val="0"/>
      <w:iCs w:val="0"/>
      <w:color w:val="auto"/>
      <w:sz w:val="84"/>
      <w:szCs w:val="8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DFBA2F7"/>
    <w:rPr>
      <w:rFonts w:ascii="Lucida Calligraphy" w:hAnsi="" w:eastAsia="" w:cs=""/>
      <w:b w:val="1"/>
      <w:bCs w:val="1"/>
      <w:i w:val="0"/>
      <w:iCs w:val="0"/>
      <w:color w:val="2D7B61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DFBA2F7"/>
    <w:rPr>
      <w:rFonts w:ascii="Dante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DFBA2F7"/>
    <w:rPr>
      <w:rFonts w:ascii="Dante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0DFBA2F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FBA2F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FBA2F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FBA2F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FBA2F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FBA2F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FBA2F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FBA2F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FBA2F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FBA2F7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FBA2F7"/>
    <w:rPr>
      <w:rFonts w:ascii="Dante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DFBA2F7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DFBA2F7"/>
    <w:rPr>
      <w:rFonts w:ascii="Dante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FBA2F7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FBA2F7"/>
    <w:rPr>
      <w:rFonts w:ascii="Dante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DFBA2F7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0DFBA2F7"/>
    <w:rPr>
      <w:rFonts w:ascii="Dante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a4447292764db7" /><Relationship Type="http://schemas.openxmlformats.org/officeDocument/2006/relationships/image" Target="/media/image.jpg" Id="R04088e94146949fe" /><Relationship Type="http://schemas.openxmlformats.org/officeDocument/2006/relationships/image" Target="/media/image2.png" Id="R2969ca8d3b26447c" /><Relationship Type="http://schemas.openxmlformats.org/officeDocument/2006/relationships/image" Target="/media/image3.png" Id="Rb2bdf11b480a4ae5" /><Relationship Type="http://schemas.openxmlformats.org/officeDocument/2006/relationships/image" Target="/media/image4.png" Id="R3e379885c3fc4a70" /><Relationship Type="http://schemas.openxmlformats.org/officeDocument/2006/relationships/image" Target="/media/image2.jpg" Id="R7b851420b5f34215" /><Relationship Type="http://schemas.openxmlformats.org/officeDocument/2006/relationships/image" Target="/media/image3.jpg" Id="R6ecbd8ac488541c4" /><Relationship Type="http://schemas.openxmlformats.org/officeDocument/2006/relationships/image" Target="/media/image5.png" Id="Ra69b77e8e1b346e1" /><Relationship Type="http://schemas.openxmlformats.org/officeDocument/2006/relationships/image" Target="/media/image4.jpg" Id="R2988005e635944c2" /><Relationship Type="http://schemas.openxmlformats.org/officeDocument/2006/relationships/image" Target="/media/image6.png" Id="R8bcae881ae664094" /><Relationship Type="http://schemas.openxmlformats.org/officeDocument/2006/relationships/numbering" Target="numbering.xml" Id="R2379726b2dfc42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2023-03-14T20:13:25.4799347Z</dcterms:created>
  <dcterms:modified xsi:type="dcterms:W3CDTF">2023-03-14T20:52:53.0671232Z</dcterms:modified>
  <dc:creator>Rajarshi Mondal</dc:creator>
  <lastModifiedBy>Rajarshi Mondal</lastModifiedBy>
</coreProperties>
</file>