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D0FB" w14:textId="62E0EDDE" w:rsidR="00A6149D" w:rsidRDefault="009D782E">
      <w:r w:rsidRPr="009D782E">
        <w:drawing>
          <wp:inline distT="0" distB="0" distL="0" distR="0" wp14:anchorId="6A12395C" wp14:editId="49A7C750">
            <wp:extent cx="5940425" cy="3341370"/>
            <wp:effectExtent l="0" t="0" r="3175" b="0"/>
            <wp:docPr id="8559416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416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17F4" w14:textId="696D3A55" w:rsidR="00E1046C" w:rsidRDefault="00E1046C">
      <w:r>
        <w:rPr>
          <w:noProof/>
        </w:rPr>
        <w:drawing>
          <wp:inline distT="0" distB="0" distL="0" distR="0" wp14:anchorId="0FB9DE42" wp14:editId="4F529740">
            <wp:extent cx="4205981" cy="5610225"/>
            <wp:effectExtent l="2540" t="0" r="6985" b="6985"/>
            <wp:docPr id="337079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07582" cy="561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B1A3" w14:textId="77777777" w:rsidR="00E1046C" w:rsidRDefault="00E1046C">
      <w:r>
        <w:br w:type="page"/>
      </w:r>
    </w:p>
    <w:p w14:paraId="71F9FFFC" w14:textId="46A7CFF2" w:rsidR="0044387D" w:rsidRPr="00A142EC" w:rsidRDefault="00E1046C">
      <w:pPr>
        <w:rPr>
          <w:rFonts w:ascii="Times New Roman" w:hAnsi="Times New Roman" w:cs="Times New Roman"/>
          <w:sz w:val="24"/>
          <w:szCs w:val="24"/>
        </w:rPr>
      </w:pPr>
      <w:r w:rsidRPr="00A142EC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Использовал паттерн </w:t>
      </w:r>
      <w:r w:rsidRPr="00A142EC">
        <w:rPr>
          <w:rFonts w:ascii="Times New Roman" w:hAnsi="Times New Roman" w:cs="Times New Roman"/>
          <w:sz w:val="24"/>
          <w:szCs w:val="24"/>
          <w:lang w:val="en-US"/>
        </w:rPr>
        <w:t>Observer</w:t>
      </w:r>
      <w:r w:rsidRPr="00A142EC">
        <w:rPr>
          <w:rFonts w:ascii="Times New Roman" w:hAnsi="Times New Roman" w:cs="Times New Roman"/>
          <w:sz w:val="24"/>
          <w:szCs w:val="24"/>
        </w:rPr>
        <w:t xml:space="preserve">, </w:t>
      </w:r>
      <w:r w:rsidR="009E5B64">
        <w:rPr>
          <w:rFonts w:ascii="Times New Roman" w:hAnsi="Times New Roman" w:cs="Times New Roman"/>
          <w:sz w:val="24"/>
          <w:szCs w:val="24"/>
        </w:rPr>
        <w:t xml:space="preserve">потому что </w:t>
      </w:r>
      <w:r w:rsidR="00A142EC" w:rsidRPr="00A142EC">
        <w:rPr>
          <w:rFonts w:ascii="Times New Roman" w:hAnsi="Times New Roman" w:cs="Times New Roman"/>
          <w:sz w:val="24"/>
          <w:szCs w:val="24"/>
        </w:rPr>
        <w:t>п</w:t>
      </w:r>
      <w:r w:rsidR="009057C0" w:rsidRPr="00A142EC">
        <w:rPr>
          <w:rFonts w:ascii="Times New Roman" w:hAnsi="Times New Roman" w:cs="Times New Roman"/>
          <w:sz w:val="24"/>
          <w:szCs w:val="24"/>
        </w:rPr>
        <w:t>аттерн Observer (Наблюдатель) определяет зависимость "один ко многим", при которой объекты (наблюдатели) автоматически оповещаются и обновляются при изменении состояния другого объекта (субъекта).</w:t>
      </w:r>
    </w:p>
    <w:sectPr w:rsidR="0044387D" w:rsidRPr="00A14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41"/>
    <w:rsid w:val="003A5E6C"/>
    <w:rsid w:val="0044387D"/>
    <w:rsid w:val="00491011"/>
    <w:rsid w:val="009057C0"/>
    <w:rsid w:val="009D782E"/>
    <w:rsid w:val="009E5B64"/>
    <w:rsid w:val="00A142EC"/>
    <w:rsid w:val="00A6149D"/>
    <w:rsid w:val="00AA0D2B"/>
    <w:rsid w:val="00BB5772"/>
    <w:rsid w:val="00CD3FF7"/>
    <w:rsid w:val="00E1046C"/>
    <w:rsid w:val="00F2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8FDA"/>
  <w15:chartTrackingRefBased/>
  <w15:docId w15:val="{C52681CB-FAB6-47BA-B6B1-80C6EAEC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4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4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4B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4B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4B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4B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4B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4B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4B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4B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4B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4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4B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4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Кирилл Михайлович</dc:creator>
  <cp:keywords/>
  <dc:description/>
  <cp:lastModifiedBy>Пономарев Кирилл Михайлович</cp:lastModifiedBy>
  <cp:revision>7</cp:revision>
  <dcterms:created xsi:type="dcterms:W3CDTF">2024-12-10T12:27:00Z</dcterms:created>
  <dcterms:modified xsi:type="dcterms:W3CDTF">2024-12-10T13:26:00Z</dcterms:modified>
</cp:coreProperties>
</file>