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6C54" w14:textId="2B55A5EB" w:rsidR="008D5919" w:rsidRPr="00357E28" w:rsidRDefault="008D5919" w:rsidP="00F113AC">
      <w:pPr>
        <w:spacing w:before="120" w:after="120" w:line="240" w:lineRule="auto"/>
        <w:jc w:val="center"/>
        <w:rPr>
          <w:rFonts w:ascii="Calibri" w:hAnsi="Calibri" w:cs="Calibri"/>
          <w:szCs w:val="22"/>
        </w:rPr>
      </w:pPr>
      <w:r w:rsidRPr="00357E28">
        <w:rPr>
          <w:rFonts w:ascii="Calibri" w:hAnsi="Calibri" w:cs="Calibri"/>
          <w:szCs w:val="22"/>
        </w:rPr>
        <w:t xml:space="preserve">Evaluating Cost and Supply Chain </w:t>
      </w:r>
      <w:r w:rsidR="00C96B61" w:rsidRPr="00357E28">
        <w:rPr>
          <w:rFonts w:ascii="Calibri" w:hAnsi="Calibri" w:cs="Calibri"/>
          <w:szCs w:val="22"/>
        </w:rPr>
        <w:t>Trade-off</w:t>
      </w:r>
      <w:r w:rsidRPr="00357E28">
        <w:rPr>
          <w:rFonts w:ascii="Calibri" w:hAnsi="Calibri" w:cs="Calibri"/>
          <w:szCs w:val="22"/>
        </w:rPr>
        <w:t xml:space="preserve">s in </w:t>
      </w:r>
      <w:r w:rsidR="00236E7A" w:rsidRPr="00357E28">
        <w:rPr>
          <w:rFonts w:ascii="Calibri" w:hAnsi="Calibri" w:cs="Calibri"/>
          <w:szCs w:val="22"/>
        </w:rPr>
        <w:t>Off-site</w:t>
      </w:r>
      <w:r w:rsidRPr="00357E28">
        <w:rPr>
          <w:rFonts w:ascii="Calibri" w:hAnsi="Calibri" w:cs="Calibri"/>
          <w:szCs w:val="22"/>
        </w:rPr>
        <w:t xml:space="preserve"> Construction</w:t>
      </w:r>
    </w:p>
    <w:p w14:paraId="2B42B018" w14:textId="5A11AC57" w:rsidR="008D5919" w:rsidRPr="00357E28" w:rsidRDefault="008D5919" w:rsidP="00F113AC">
      <w:pPr>
        <w:spacing w:before="120" w:after="120" w:line="240" w:lineRule="auto"/>
        <w:jc w:val="center"/>
        <w:rPr>
          <w:rFonts w:ascii="Calibri" w:hAnsi="Calibri" w:cs="Calibri"/>
          <w:szCs w:val="22"/>
        </w:rPr>
      </w:pPr>
      <w:r w:rsidRPr="00357E28">
        <w:rPr>
          <w:rFonts w:ascii="Calibri" w:hAnsi="Calibri" w:cs="Calibri"/>
          <w:szCs w:val="22"/>
        </w:rPr>
        <w:t>by</w:t>
      </w:r>
    </w:p>
    <w:p w14:paraId="386A4A22" w14:textId="264F9261" w:rsidR="008D5919" w:rsidRPr="00357E28" w:rsidRDefault="008D5919" w:rsidP="00F113AC">
      <w:pPr>
        <w:spacing w:before="120" w:after="120" w:line="240" w:lineRule="auto"/>
        <w:jc w:val="center"/>
        <w:rPr>
          <w:rFonts w:ascii="Calibri" w:hAnsi="Calibri" w:cs="Calibri"/>
          <w:szCs w:val="22"/>
        </w:rPr>
      </w:pPr>
      <w:r w:rsidRPr="00357E28">
        <w:rPr>
          <w:rFonts w:ascii="Calibri" w:hAnsi="Calibri" w:cs="Calibri"/>
          <w:szCs w:val="22"/>
        </w:rPr>
        <w:t>Paige Ruhlman</w:t>
      </w:r>
    </w:p>
    <w:p w14:paraId="60AAC3C8" w14:textId="77777777" w:rsidR="008D5919" w:rsidRPr="00357E28" w:rsidRDefault="008D5919" w:rsidP="00F113AC">
      <w:pPr>
        <w:spacing w:before="120" w:after="120" w:line="240" w:lineRule="auto"/>
        <w:jc w:val="center"/>
        <w:rPr>
          <w:rFonts w:ascii="Calibri" w:hAnsi="Calibri" w:cs="Calibri"/>
          <w:szCs w:val="22"/>
        </w:rPr>
      </w:pPr>
      <w:r w:rsidRPr="00357E28">
        <w:rPr>
          <w:rFonts w:ascii="Calibri" w:hAnsi="Calibri" w:cs="Calibri"/>
          <w:szCs w:val="22"/>
        </w:rPr>
        <w:t>and</w:t>
      </w:r>
    </w:p>
    <w:p w14:paraId="1225A9CC" w14:textId="04C0F7B5" w:rsidR="008D5919" w:rsidRPr="00357E28" w:rsidRDefault="00713AAA" w:rsidP="00F113AC">
      <w:pPr>
        <w:spacing w:before="120" w:after="120" w:line="240" w:lineRule="auto"/>
        <w:jc w:val="center"/>
        <w:rPr>
          <w:rFonts w:ascii="Calibri" w:hAnsi="Calibri" w:cs="Calibri"/>
          <w:szCs w:val="22"/>
        </w:rPr>
      </w:pPr>
      <w:r w:rsidRPr="00357E28">
        <w:rPr>
          <w:rFonts w:ascii="Calibri" w:hAnsi="Calibri" w:cs="Calibri"/>
          <w:szCs w:val="22"/>
        </w:rPr>
        <w:t>Andrés Vargas Pérez</w:t>
      </w:r>
    </w:p>
    <w:p w14:paraId="49EFBE4A" w14:textId="77777777" w:rsidR="008D5919" w:rsidRPr="00357E28" w:rsidRDefault="008D5919" w:rsidP="00F113AC">
      <w:pPr>
        <w:spacing w:before="120" w:after="120" w:line="240" w:lineRule="auto"/>
        <w:jc w:val="center"/>
        <w:rPr>
          <w:rFonts w:ascii="Calibri" w:hAnsi="Calibri" w:cs="Calibri"/>
          <w:szCs w:val="22"/>
        </w:rPr>
      </w:pPr>
    </w:p>
    <w:p w14:paraId="0D640C28" w14:textId="79EB7ABF" w:rsidR="008D5919" w:rsidRPr="00357E28" w:rsidRDefault="008D5919" w:rsidP="00F113AC">
      <w:pPr>
        <w:spacing w:before="120" w:after="120" w:line="240" w:lineRule="auto"/>
        <w:jc w:val="center"/>
        <w:rPr>
          <w:rFonts w:ascii="Calibri" w:hAnsi="Calibri" w:cs="Calibri"/>
          <w:szCs w:val="22"/>
        </w:rPr>
      </w:pPr>
      <w:r w:rsidRPr="00357E28">
        <w:rPr>
          <w:rFonts w:ascii="Calibri" w:hAnsi="Calibri" w:cs="Calibri"/>
          <w:szCs w:val="22"/>
        </w:rPr>
        <w:t xml:space="preserve">Submitted </w:t>
      </w:r>
      <w:r w:rsidR="00525A99" w:rsidRPr="00357E28">
        <w:rPr>
          <w:rFonts w:ascii="Calibri" w:hAnsi="Calibri" w:cs="Calibri"/>
          <w:szCs w:val="22"/>
        </w:rPr>
        <w:t xml:space="preserve">May 2026 </w:t>
      </w:r>
      <w:r w:rsidRPr="00357E28">
        <w:rPr>
          <w:rFonts w:ascii="Calibri" w:hAnsi="Calibri" w:cs="Calibri"/>
          <w:szCs w:val="22"/>
        </w:rPr>
        <w:t>in Partial Fulfillment of the</w:t>
      </w:r>
      <w:r w:rsidRPr="00357E28">
        <w:rPr>
          <w:rFonts w:ascii="Calibri" w:hAnsi="Calibri" w:cs="Calibri"/>
          <w:szCs w:val="22"/>
        </w:rPr>
        <w:br/>
        <w:t>Requirements for the Degree of Master of Applied Science in Supply Chain Management</w:t>
      </w:r>
    </w:p>
    <w:p w14:paraId="523303E4" w14:textId="77777777" w:rsidR="008D5919" w:rsidRPr="00357E28" w:rsidRDefault="008D5919" w:rsidP="00F113AC">
      <w:pPr>
        <w:spacing w:before="120" w:after="120" w:line="240" w:lineRule="auto"/>
        <w:jc w:val="center"/>
        <w:rPr>
          <w:rFonts w:ascii="Calibri" w:hAnsi="Calibri" w:cs="Calibri"/>
          <w:caps/>
          <w:szCs w:val="22"/>
        </w:rPr>
      </w:pPr>
      <w:r w:rsidRPr="00357E28">
        <w:rPr>
          <w:rFonts w:ascii="Calibri" w:hAnsi="Calibri" w:cs="Calibri"/>
          <w:szCs w:val="22"/>
        </w:rPr>
        <w:t>at the Massachusetts Institute of Technology</w:t>
      </w:r>
    </w:p>
    <w:p w14:paraId="0A2925DC" w14:textId="77777777" w:rsidR="008D5919" w:rsidRPr="00357E28" w:rsidRDefault="008D5919" w:rsidP="00F113AC">
      <w:pPr>
        <w:spacing w:before="120" w:after="120" w:line="240" w:lineRule="auto"/>
        <w:jc w:val="both"/>
        <w:rPr>
          <w:rFonts w:ascii="Calibri" w:hAnsi="Calibri" w:cs="Calibri"/>
          <w:szCs w:val="22"/>
        </w:rPr>
      </w:pPr>
    </w:p>
    <w:p w14:paraId="679E2F34" w14:textId="77777777" w:rsidR="008D5919" w:rsidRPr="00357E28" w:rsidRDefault="008D5919" w:rsidP="00F113AC">
      <w:pPr>
        <w:spacing w:before="120" w:after="120" w:line="240" w:lineRule="auto"/>
        <w:jc w:val="both"/>
        <w:rPr>
          <w:rFonts w:ascii="Calibri" w:hAnsi="Calibri" w:cs="Calibri"/>
          <w:szCs w:val="22"/>
        </w:rPr>
      </w:pPr>
    </w:p>
    <w:p w14:paraId="3A85C644" w14:textId="77777777" w:rsidR="008D5919" w:rsidRPr="00357E28" w:rsidRDefault="008D5919" w:rsidP="00F113AC">
      <w:pPr>
        <w:spacing w:before="120" w:after="120" w:line="240" w:lineRule="auto"/>
        <w:jc w:val="both"/>
        <w:rPr>
          <w:rFonts w:ascii="Calibri" w:hAnsi="Calibri" w:cs="Calibri"/>
          <w:szCs w:val="22"/>
        </w:rPr>
      </w:pPr>
    </w:p>
    <w:p w14:paraId="3913F984" w14:textId="77777777" w:rsidR="008D5919" w:rsidRPr="00357E28" w:rsidRDefault="008D5919" w:rsidP="00F113AC">
      <w:pPr>
        <w:spacing w:before="120" w:after="120" w:line="240" w:lineRule="auto"/>
        <w:jc w:val="both"/>
        <w:rPr>
          <w:rFonts w:ascii="Calibri" w:hAnsi="Calibri" w:cs="Calibri"/>
          <w:szCs w:val="22"/>
        </w:rPr>
      </w:pPr>
      <w:r w:rsidRPr="00357E28">
        <w:rPr>
          <w:rFonts w:ascii="Calibri" w:hAnsi="Calibri" w:cs="Calibri"/>
          <w:szCs w:val="22"/>
        </w:rPr>
        <w:t>ABSTRACT</w:t>
      </w:r>
    </w:p>
    <w:p w14:paraId="4E581C7C" w14:textId="77777777" w:rsidR="008D5919" w:rsidRPr="00357E28" w:rsidRDefault="008D5919" w:rsidP="00F113AC">
      <w:pPr>
        <w:spacing w:before="120" w:after="120" w:line="240" w:lineRule="auto"/>
        <w:jc w:val="both"/>
        <w:rPr>
          <w:rFonts w:ascii="Calibri" w:hAnsi="Calibri" w:cs="Calibri"/>
          <w:szCs w:val="22"/>
          <w:highlight w:val="yellow"/>
        </w:rPr>
      </w:pPr>
    </w:p>
    <w:p w14:paraId="4D209CDA" w14:textId="2B78BCF2" w:rsidR="00306710" w:rsidRPr="00357E28" w:rsidRDefault="00356B64" w:rsidP="00F113AC">
      <w:pPr>
        <w:spacing w:before="120" w:after="120" w:line="240" w:lineRule="auto"/>
        <w:jc w:val="both"/>
        <w:rPr>
          <w:rFonts w:ascii="Calibri" w:hAnsi="Calibri" w:cs="Calibri"/>
          <w:szCs w:val="22"/>
        </w:rPr>
      </w:pPr>
      <w:r w:rsidRPr="00357E28">
        <w:rPr>
          <w:rFonts w:ascii="Calibri" w:hAnsi="Calibri" w:cs="Calibri"/>
          <w:szCs w:val="22"/>
        </w:rPr>
        <w:t xml:space="preserve">Natural disasters </w:t>
      </w:r>
      <w:r w:rsidR="00AD6013">
        <w:rPr>
          <w:rFonts w:ascii="Calibri" w:hAnsi="Calibri" w:cs="Calibri"/>
          <w:szCs w:val="22"/>
        </w:rPr>
        <w:t>affe</w:t>
      </w:r>
      <w:r w:rsidR="0040606E" w:rsidRPr="00357E28">
        <w:rPr>
          <w:rFonts w:ascii="Calibri" w:hAnsi="Calibri" w:cs="Calibri"/>
          <w:szCs w:val="22"/>
        </w:rPr>
        <w:t>ct millions</w:t>
      </w:r>
      <w:r w:rsidR="00200BCE" w:rsidRPr="00357E28">
        <w:rPr>
          <w:rFonts w:ascii="Calibri" w:hAnsi="Calibri" w:cs="Calibri"/>
          <w:szCs w:val="22"/>
        </w:rPr>
        <w:t xml:space="preserve"> of </w:t>
      </w:r>
      <w:r w:rsidR="009F1DEA" w:rsidRPr="00357E28">
        <w:rPr>
          <w:rFonts w:ascii="Calibri" w:hAnsi="Calibri" w:cs="Calibri"/>
          <w:szCs w:val="22"/>
        </w:rPr>
        <w:t>homes and individuals</w:t>
      </w:r>
      <w:r w:rsidR="00DA02B2" w:rsidRPr="00357E28">
        <w:rPr>
          <w:rFonts w:ascii="Calibri" w:hAnsi="Calibri" w:cs="Calibri"/>
          <w:szCs w:val="22"/>
        </w:rPr>
        <w:t xml:space="preserve"> </w:t>
      </w:r>
      <w:r w:rsidR="00144409">
        <w:rPr>
          <w:rFonts w:ascii="Calibri" w:hAnsi="Calibri" w:cs="Calibri"/>
          <w:szCs w:val="22"/>
        </w:rPr>
        <w:t>each</w:t>
      </w:r>
      <w:r w:rsidR="00DA02B2" w:rsidRPr="00357E28">
        <w:rPr>
          <w:rFonts w:ascii="Calibri" w:hAnsi="Calibri" w:cs="Calibri"/>
          <w:szCs w:val="22"/>
        </w:rPr>
        <w:t xml:space="preserve"> year, posing supply chain challenges </w:t>
      </w:r>
      <w:r w:rsidR="00C15C25" w:rsidRPr="00357E28">
        <w:rPr>
          <w:rFonts w:ascii="Calibri" w:hAnsi="Calibri" w:cs="Calibri"/>
          <w:szCs w:val="22"/>
        </w:rPr>
        <w:t>for</w:t>
      </w:r>
      <w:r w:rsidR="00DA02B2" w:rsidRPr="00357E28">
        <w:rPr>
          <w:rFonts w:ascii="Calibri" w:hAnsi="Calibri" w:cs="Calibri"/>
          <w:szCs w:val="22"/>
        </w:rPr>
        <w:t xml:space="preserve"> recovery efforts</w:t>
      </w:r>
      <w:r w:rsidR="00814764" w:rsidRPr="00357E28">
        <w:rPr>
          <w:rFonts w:ascii="Calibri" w:hAnsi="Calibri" w:cs="Calibri"/>
          <w:szCs w:val="22"/>
        </w:rPr>
        <w:t xml:space="preserve"> </w:t>
      </w:r>
      <w:r w:rsidR="00AD6013">
        <w:rPr>
          <w:rFonts w:ascii="Calibri" w:hAnsi="Calibri" w:cs="Calibri"/>
          <w:szCs w:val="22"/>
        </w:rPr>
        <w:t>aimed</w:t>
      </w:r>
      <w:r w:rsidR="001B7307" w:rsidRPr="00357E28">
        <w:rPr>
          <w:rFonts w:ascii="Calibri" w:hAnsi="Calibri" w:cs="Calibri"/>
          <w:szCs w:val="22"/>
        </w:rPr>
        <w:t xml:space="preserve"> </w:t>
      </w:r>
      <w:r w:rsidR="00AD6013">
        <w:rPr>
          <w:rFonts w:ascii="Calibri" w:hAnsi="Calibri" w:cs="Calibri"/>
          <w:szCs w:val="22"/>
        </w:rPr>
        <w:t>at</w:t>
      </w:r>
      <w:r w:rsidR="001B7307" w:rsidRPr="00357E28">
        <w:rPr>
          <w:rFonts w:ascii="Calibri" w:hAnsi="Calibri" w:cs="Calibri"/>
          <w:szCs w:val="22"/>
        </w:rPr>
        <w:t xml:space="preserve"> provid</w:t>
      </w:r>
      <w:r w:rsidR="00AD6013">
        <w:rPr>
          <w:rFonts w:ascii="Calibri" w:hAnsi="Calibri" w:cs="Calibri"/>
          <w:szCs w:val="22"/>
        </w:rPr>
        <w:t>ing</w:t>
      </w:r>
      <w:r w:rsidR="001B7307" w:rsidRPr="00357E28">
        <w:rPr>
          <w:rFonts w:ascii="Calibri" w:hAnsi="Calibri" w:cs="Calibri"/>
          <w:szCs w:val="22"/>
        </w:rPr>
        <w:t xml:space="preserve"> replacement housing</w:t>
      </w:r>
      <w:r w:rsidR="0065786E" w:rsidRPr="00357E28">
        <w:rPr>
          <w:rFonts w:ascii="Calibri" w:hAnsi="Calibri" w:cs="Calibri"/>
          <w:szCs w:val="22"/>
        </w:rPr>
        <w:t>.</w:t>
      </w:r>
      <w:r w:rsidR="00DA02B2" w:rsidRPr="00357E28">
        <w:rPr>
          <w:rFonts w:ascii="Calibri" w:hAnsi="Calibri" w:cs="Calibri"/>
          <w:szCs w:val="22"/>
        </w:rPr>
        <w:t xml:space="preserve"> </w:t>
      </w:r>
      <w:r w:rsidR="002B676E" w:rsidRPr="00357E28">
        <w:rPr>
          <w:rFonts w:ascii="Calibri" w:hAnsi="Calibri" w:cs="Calibri"/>
          <w:szCs w:val="22"/>
        </w:rPr>
        <w:t xml:space="preserve">Industrialized, off-site construction </w:t>
      </w:r>
      <w:r w:rsidR="00673D87" w:rsidRPr="00357E28">
        <w:rPr>
          <w:rFonts w:ascii="Calibri" w:hAnsi="Calibri" w:cs="Calibri"/>
          <w:szCs w:val="22"/>
        </w:rPr>
        <w:t xml:space="preserve">offers a </w:t>
      </w:r>
      <w:r w:rsidR="001B7307" w:rsidRPr="00357E28">
        <w:rPr>
          <w:rFonts w:ascii="Calibri" w:hAnsi="Calibri" w:cs="Calibri"/>
          <w:szCs w:val="22"/>
        </w:rPr>
        <w:t xml:space="preserve">practical </w:t>
      </w:r>
      <w:r w:rsidR="00673D87" w:rsidRPr="00357E28">
        <w:rPr>
          <w:rFonts w:ascii="Calibri" w:hAnsi="Calibri" w:cs="Calibri"/>
          <w:szCs w:val="22"/>
        </w:rPr>
        <w:t>solution by</w:t>
      </w:r>
      <w:r w:rsidR="002B676E" w:rsidRPr="00357E28">
        <w:rPr>
          <w:rFonts w:ascii="Calibri" w:hAnsi="Calibri" w:cs="Calibri"/>
          <w:szCs w:val="22"/>
        </w:rPr>
        <w:t xml:space="preserve"> </w:t>
      </w:r>
      <w:r w:rsidR="000B43E5" w:rsidRPr="00357E28">
        <w:rPr>
          <w:rFonts w:ascii="Calibri" w:hAnsi="Calibri" w:cs="Calibri"/>
          <w:szCs w:val="22"/>
        </w:rPr>
        <w:t>reducing costs</w:t>
      </w:r>
      <w:r w:rsidR="002B676E" w:rsidRPr="00357E28">
        <w:rPr>
          <w:rFonts w:ascii="Calibri" w:hAnsi="Calibri" w:cs="Calibri"/>
          <w:szCs w:val="22"/>
        </w:rPr>
        <w:t xml:space="preserve"> and </w:t>
      </w:r>
      <w:r w:rsidR="00673D87" w:rsidRPr="00357E28">
        <w:rPr>
          <w:rFonts w:ascii="Calibri" w:hAnsi="Calibri" w:cs="Calibri"/>
          <w:szCs w:val="22"/>
        </w:rPr>
        <w:t>improving</w:t>
      </w:r>
      <w:r w:rsidR="002B676E" w:rsidRPr="00357E28">
        <w:rPr>
          <w:rFonts w:ascii="Calibri" w:hAnsi="Calibri" w:cs="Calibri"/>
          <w:szCs w:val="22"/>
        </w:rPr>
        <w:t xml:space="preserve"> responsiveness. </w:t>
      </w:r>
      <w:r w:rsidR="00FE4218" w:rsidRPr="00357E28">
        <w:rPr>
          <w:rFonts w:ascii="Calibri" w:hAnsi="Calibri" w:cs="Calibri"/>
          <w:szCs w:val="22"/>
        </w:rPr>
        <w:t>Focusing on cost efficiencies, t</w:t>
      </w:r>
      <w:r w:rsidR="001E3FDE" w:rsidRPr="00357E28">
        <w:rPr>
          <w:rFonts w:ascii="Calibri" w:hAnsi="Calibri" w:cs="Calibri"/>
          <w:szCs w:val="22"/>
        </w:rPr>
        <w:t xml:space="preserve">his capstone examines how varying levels of centralization in the off-site construction supply chain affect </w:t>
      </w:r>
      <w:r w:rsidR="00AD6013">
        <w:rPr>
          <w:rFonts w:ascii="Calibri" w:hAnsi="Calibri" w:cs="Calibri"/>
          <w:szCs w:val="22"/>
        </w:rPr>
        <w:t>total landed cost</w:t>
      </w:r>
      <w:r w:rsidR="00751AAF" w:rsidRPr="00357E28">
        <w:rPr>
          <w:rFonts w:ascii="Calibri" w:hAnsi="Calibri" w:cs="Calibri"/>
          <w:szCs w:val="22"/>
        </w:rPr>
        <w:t xml:space="preserve">. </w:t>
      </w:r>
      <w:r w:rsidR="00415637" w:rsidRPr="00357E28">
        <w:rPr>
          <w:rFonts w:ascii="Calibri" w:hAnsi="Calibri" w:cs="Calibri"/>
          <w:szCs w:val="22"/>
        </w:rPr>
        <w:t>Furthermore</w:t>
      </w:r>
      <w:r w:rsidR="00751AAF" w:rsidRPr="00357E28">
        <w:rPr>
          <w:rFonts w:ascii="Calibri" w:hAnsi="Calibri" w:cs="Calibri"/>
          <w:szCs w:val="22"/>
        </w:rPr>
        <w:t xml:space="preserve">, </w:t>
      </w:r>
      <w:r w:rsidR="00350A68" w:rsidRPr="00357E28">
        <w:rPr>
          <w:rFonts w:ascii="Calibri" w:hAnsi="Calibri" w:cs="Calibri"/>
          <w:szCs w:val="22"/>
        </w:rPr>
        <w:t xml:space="preserve">it </w:t>
      </w:r>
      <w:r w:rsidR="00EB4771">
        <w:rPr>
          <w:rFonts w:ascii="Calibri" w:hAnsi="Calibri" w:cs="Calibri"/>
          <w:szCs w:val="22"/>
        </w:rPr>
        <w:t>evaluates</w:t>
      </w:r>
      <w:r w:rsidR="00350A68" w:rsidRPr="00357E28">
        <w:rPr>
          <w:rFonts w:ascii="Calibri" w:hAnsi="Calibri" w:cs="Calibri"/>
          <w:szCs w:val="22"/>
        </w:rPr>
        <w:t xml:space="preserve"> the</w:t>
      </w:r>
      <w:r w:rsidR="000F2D4E" w:rsidRPr="00357E28">
        <w:rPr>
          <w:rFonts w:ascii="Calibri" w:hAnsi="Calibri" w:cs="Calibri"/>
          <w:szCs w:val="22"/>
        </w:rPr>
        <w:t xml:space="preserve"> </w:t>
      </w:r>
      <w:r w:rsidR="00C96B61" w:rsidRPr="00357E28">
        <w:rPr>
          <w:rFonts w:ascii="Calibri" w:hAnsi="Calibri" w:cs="Calibri"/>
          <w:szCs w:val="22"/>
        </w:rPr>
        <w:t>trade-off</w:t>
      </w:r>
      <w:r w:rsidR="000F2D4E" w:rsidRPr="00357E28">
        <w:rPr>
          <w:rFonts w:ascii="Calibri" w:hAnsi="Calibri" w:cs="Calibri"/>
          <w:szCs w:val="22"/>
        </w:rPr>
        <w:t xml:space="preserve"> between labor and transportation costs associated with off-site </w:t>
      </w:r>
      <w:r w:rsidR="001B7307" w:rsidRPr="00357E28">
        <w:rPr>
          <w:rFonts w:ascii="Calibri" w:hAnsi="Calibri" w:cs="Calibri"/>
          <w:szCs w:val="22"/>
        </w:rPr>
        <w:t>manufacturing and assembly</w:t>
      </w:r>
      <w:r w:rsidR="000F2D4E" w:rsidRPr="00357E28">
        <w:rPr>
          <w:rFonts w:ascii="Calibri" w:hAnsi="Calibri" w:cs="Calibri"/>
          <w:szCs w:val="22"/>
        </w:rPr>
        <w:t xml:space="preserve">. </w:t>
      </w:r>
      <w:r w:rsidR="00DA227F" w:rsidRPr="00357E28">
        <w:rPr>
          <w:rFonts w:ascii="Calibri" w:hAnsi="Calibri" w:cs="Calibri"/>
          <w:szCs w:val="22"/>
        </w:rPr>
        <w:t>Applying</w:t>
      </w:r>
      <w:r w:rsidR="00082A77" w:rsidRPr="00357E28">
        <w:rPr>
          <w:rFonts w:ascii="Calibri" w:hAnsi="Calibri" w:cs="Calibri"/>
          <w:szCs w:val="22"/>
        </w:rPr>
        <w:t xml:space="preserve"> a </w:t>
      </w:r>
      <w:r w:rsidR="000B2C83" w:rsidRPr="00357E28">
        <w:rPr>
          <w:rFonts w:ascii="Calibri" w:hAnsi="Calibri" w:cs="Calibri"/>
          <w:szCs w:val="22"/>
        </w:rPr>
        <w:t>top-down, assembly</w:t>
      </w:r>
      <w:r w:rsidR="00F6465C">
        <w:rPr>
          <w:rFonts w:ascii="Calibri" w:hAnsi="Calibri" w:cs="Calibri"/>
          <w:szCs w:val="22"/>
        </w:rPr>
        <w:t>-</w:t>
      </w:r>
      <w:r w:rsidR="000B2C83" w:rsidRPr="00357E28">
        <w:rPr>
          <w:rFonts w:ascii="Calibri" w:hAnsi="Calibri" w:cs="Calibri"/>
          <w:szCs w:val="22"/>
        </w:rPr>
        <w:t xml:space="preserve">cost-based model, the capstone team estimated total costs </w:t>
      </w:r>
      <w:r w:rsidR="001142B1" w:rsidRPr="00357E28">
        <w:rPr>
          <w:rFonts w:ascii="Calibri" w:hAnsi="Calibri" w:cs="Calibri"/>
          <w:szCs w:val="22"/>
        </w:rPr>
        <w:t>for</w:t>
      </w:r>
      <w:r w:rsidR="000B2C83" w:rsidRPr="00357E28">
        <w:rPr>
          <w:rFonts w:ascii="Calibri" w:hAnsi="Calibri" w:cs="Calibri"/>
          <w:szCs w:val="22"/>
        </w:rPr>
        <w:t xml:space="preserve"> traditional housing constructio</w:t>
      </w:r>
      <w:r w:rsidR="00A047FE" w:rsidRPr="00357E28">
        <w:rPr>
          <w:rFonts w:ascii="Calibri" w:hAnsi="Calibri" w:cs="Calibri"/>
          <w:szCs w:val="22"/>
        </w:rPr>
        <w:t xml:space="preserve">n and compared them </w:t>
      </w:r>
      <w:r w:rsidR="00F6465C">
        <w:rPr>
          <w:rFonts w:ascii="Calibri" w:hAnsi="Calibri" w:cs="Calibri"/>
          <w:szCs w:val="22"/>
        </w:rPr>
        <w:t>with</w:t>
      </w:r>
      <w:r w:rsidR="00A047FE" w:rsidRPr="00357E28">
        <w:rPr>
          <w:rFonts w:ascii="Calibri" w:hAnsi="Calibri" w:cs="Calibri"/>
          <w:szCs w:val="22"/>
        </w:rPr>
        <w:t xml:space="preserve"> </w:t>
      </w:r>
      <w:r w:rsidR="00694F39" w:rsidRPr="00357E28">
        <w:rPr>
          <w:rFonts w:ascii="Calibri" w:hAnsi="Calibri" w:cs="Calibri"/>
          <w:szCs w:val="22"/>
        </w:rPr>
        <w:t xml:space="preserve">cost savings from </w:t>
      </w:r>
      <w:r w:rsidR="000B2C83" w:rsidRPr="00357E28">
        <w:rPr>
          <w:rFonts w:ascii="Calibri" w:hAnsi="Calibri" w:cs="Calibri"/>
          <w:szCs w:val="22"/>
        </w:rPr>
        <w:t xml:space="preserve">off-site construction. </w:t>
      </w:r>
      <w:r w:rsidR="00C20594" w:rsidRPr="00357E28">
        <w:rPr>
          <w:rFonts w:ascii="Calibri" w:hAnsi="Calibri" w:cs="Calibri"/>
          <w:szCs w:val="22"/>
        </w:rPr>
        <w:t xml:space="preserve">The findings </w:t>
      </w:r>
      <w:r w:rsidR="000C3A82" w:rsidRPr="00357E28">
        <w:rPr>
          <w:rFonts w:ascii="Calibri" w:hAnsi="Calibri" w:cs="Calibri"/>
          <w:szCs w:val="22"/>
        </w:rPr>
        <w:t>show</w:t>
      </w:r>
      <w:r w:rsidR="00C20594" w:rsidRPr="00357E28">
        <w:rPr>
          <w:rFonts w:ascii="Calibri" w:hAnsi="Calibri" w:cs="Calibri"/>
          <w:szCs w:val="22"/>
        </w:rPr>
        <w:t xml:space="preserve"> that in </w:t>
      </w:r>
      <w:r w:rsidR="006066AC" w:rsidRPr="00357E28">
        <w:rPr>
          <w:rFonts w:ascii="Calibri" w:hAnsi="Calibri" w:cs="Calibri"/>
          <w:szCs w:val="22"/>
        </w:rPr>
        <w:t>serving</w:t>
      </w:r>
      <w:r w:rsidR="00C20594" w:rsidRPr="00357E28">
        <w:rPr>
          <w:rFonts w:ascii="Calibri" w:hAnsi="Calibri" w:cs="Calibri"/>
          <w:szCs w:val="22"/>
        </w:rPr>
        <w:t xml:space="preserve"> high-labor</w:t>
      </w:r>
      <w:r w:rsidR="001B7307" w:rsidRPr="00357E28">
        <w:rPr>
          <w:rFonts w:ascii="Calibri" w:hAnsi="Calibri" w:cs="Calibri"/>
          <w:szCs w:val="22"/>
        </w:rPr>
        <w:t>-</w:t>
      </w:r>
      <w:r w:rsidR="00C20594" w:rsidRPr="00357E28">
        <w:rPr>
          <w:rFonts w:ascii="Calibri" w:hAnsi="Calibri" w:cs="Calibri"/>
          <w:szCs w:val="22"/>
        </w:rPr>
        <w:t xml:space="preserve">cost markets, off-site construction can reduce costs </w:t>
      </w:r>
      <w:r w:rsidR="00B0561C" w:rsidRPr="00357E28">
        <w:rPr>
          <w:rFonts w:ascii="Calibri" w:hAnsi="Calibri" w:cs="Calibri"/>
          <w:szCs w:val="22"/>
        </w:rPr>
        <w:t xml:space="preserve">by </w:t>
      </w:r>
      <w:r w:rsidR="00C20594" w:rsidRPr="00357E28">
        <w:rPr>
          <w:rFonts w:ascii="Calibri" w:hAnsi="Calibri" w:cs="Calibri"/>
          <w:szCs w:val="22"/>
        </w:rPr>
        <w:t>up to 47%</w:t>
      </w:r>
      <w:r w:rsidR="001142B1" w:rsidRPr="00357E28">
        <w:rPr>
          <w:rFonts w:ascii="Calibri" w:hAnsi="Calibri" w:cs="Calibri"/>
          <w:szCs w:val="22"/>
        </w:rPr>
        <w:t xml:space="preserve">. </w:t>
      </w:r>
      <w:r w:rsidR="002A5521" w:rsidRPr="00357E28">
        <w:rPr>
          <w:rFonts w:ascii="Calibri" w:hAnsi="Calibri" w:cs="Calibri"/>
          <w:szCs w:val="22"/>
        </w:rPr>
        <w:t>Additionally, the</w:t>
      </w:r>
      <w:r w:rsidR="001142B1" w:rsidRPr="00357E28">
        <w:rPr>
          <w:rFonts w:ascii="Calibri" w:hAnsi="Calibri" w:cs="Calibri"/>
          <w:szCs w:val="22"/>
        </w:rPr>
        <w:t xml:space="preserve"> team developed a</w:t>
      </w:r>
      <w:r w:rsidR="005B0EF3" w:rsidRPr="00357E28">
        <w:rPr>
          <w:rFonts w:ascii="Calibri" w:hAnsi="Calibri" w:cs="Calibri"/>
          <w:szCs w:val="22"/>
        </w:rPr>
        <w:t xml:space="preserve"> facility</w:t>
      </w:r>
      <w:r w:rsidR="00233EF0" w:rsidRPr="00357E28">
        <w:rPr>
          <w:rFonts w:ascii="Calibri" w:hAnsi="Calibri" w:cs="Calibri"/>
          <w:szCs w:val="22"/>
        </w:rPr>
        <w:t xml:space="preserve"> </w:t>
      </w:r>
      <w:r w:rsidR="005B0EF3" w:rsidRPr="00357E28">
        <w:rPr>
          <w:rFonts w:ascii="Calibri" w:hAnsi="Calibri" w:cs="Calibri"/>
          <w:szCs w:val="22"/>
        </w:rPr>
        <w:t>location</w:t>
      </w:r>
      <w:r w:rsidR="001142B1" w:rsidRPr="00357E28">
        <w:rPr>
          <w:rFonts w:ascii="Calibri" w:hAnsi="Calibri" w:cs="Calibri"/>
          <w:szCs w:val="22"/>
        </w:rPr>
        <w:t xml:space="preserve"> model to quantify the impact of location-based labor and transportation costs, </w:t>
      </w:r>
      <w:r w:rsidR="0006716C" w:rsidRPr="00357E28">
        <w:rPr>
          <w:rFonts w:ascii="Calibri" w:hAnsi="Calibri" w:cs="Calibri"/>
          <w:szCs w:val="22"/>
        </w:rPr>
        <w:t>suggesting</w:t>
      </w:r>
      <w:r w:rsidR="001142B1" w:rsidRPr="00357E28">
        <w:rPr>
          <w:rFonts w:ascii="Calibri" w:hAnsi="Calibri" w:cs="Calibri"/>
          <w:szCs w:val="22"/>
        </w:rPr>
        <w:t xml:space="preserve"> facility</w:t>
      </w:r>
      <w:r w:rsidR="00233EF0" w:rsidRPr="00357E28">
        <w:rPr>
          <w:rFonts w:ascii="Calibri" w:hAnsi="Calibri" w:cs="Calibri"/>
          <w:szCs w:val="22"/>
        </w:rPr>
        <w:t xml:space="preserve"> </w:t>
      </w:r>
      <w:r w:rsidR="001142B1" w:rsidRPr="00357E28">
        <w:rPr>
          <w:rFonts w:ascii="Calibri" w:hAnsi="Calibri" w:cs="Calibri"/>
          <w:szCs w:val="22"/>
        </w:rPr>
        <w:t>location and market</w:t>
      </w:r>
      <w:r w:rsidR="00417B01" w:rsidRPr="00357E28">
        <w:rPr>
          <w:rFonts w:ascii="Calibri" w:hAnsi="Calibri" w:cs="Calibri"/>
          <w:szCs w:val="22"/>
        </w:rPr>
        <w:t>-</w:t>
      </w:r>
      <w:r w:rsidR="001142B1" w:rsidRPr="00357E28">
        <w:rPr>
          <w:rFonts w:ascii="Calibri" w:hAnsi="Calibri" w:cs="Calibri"/>
          <w:szCs w:val="22"/>
        </w:rPr>
        <w:t xml:space="preserve">allocation decisions to minimize total cost. Results </w:t>
      </w:r>
      <w:r w:rsidR="00E550DC" w:rsidRPr="00357E28">
        <w:rPr>
          <w:rFonts w:ascii="Calibri" w:hAnsi="Calibri" w:cs="Calibri"/>
          <w:szCs w:val="22"/>
        </w:rPr>
        <w:t>show</w:t>
      </w:r>
      <w:r w:rsidR="001142B1" w:rsidRPr="00357E28">
        <w:rPr>
          <w:rFonts w:ascii="Calibri" w:hAnsi="Calibri" w:cs="Calibri"/>
          <w:szCs w:val="22"/>
        </w:rPr>
        <w:t xml:space="preserve"> that locating manufacturing facilities in lower-cost states allows </w:t>
      </w:r>
      <w:r w:rsidR="00024C6C" w:rsidRPr="00357E28">
        <w:rPr>
          <w:rFonts w:ascii="Calibri" w:hAnsi="Calibri" w:cs="Calibri"/>
          <w:szCs w:val="22"/>
        </w:rPr>
        <w:t xml:space="preserve">developers in </w:t>
      </w:r>
      <w:r w:rsidR="001142B1" w:rsidRPr="00357E28">
        <w:rPr>
          <w:rFonts w:ascii="Calibri" w:hAnsi="Calibri" w:cs="Calibri"/>
          <w:szCs w:val="22"/>
        </w:rPr>
        <w:t xml:space="preserve">high-labor-cost markets to reduce </w:t>
      </w:r>
      <w:r w:rsidR="00C736C8" w:rsidRPr="00357E28">
        <w:rPr>
          <w:rFonts w:ascii="Calibri" w:hAnsi="Calibri" w:cs="Calibri"/>
          <w:szCs w:val="22"/>
        </w:rPr>
        <w:t xml:space="preserve">construction </w:t>
      </w:r>
      <w:r w:rsidR="001142B1" w:rsidRPr="00357E28">
        <w:rPr>
          <w:rFonts w:ascii="Calibri" w:hAnsi="Calibri" w:cs="Calibri"/>
          <w:szCs w:val="22"/>
        </w:rPr>
        <w:t>costs and improve profit margins.</w:t>
      </w:r>
      <w:r w:rsidR="00CE5466" w:rsidRPr="00357E28">
        <w:rPr>
          <w:rFonts w:ascii="Calibri" w:hAnsi="Calibri" w:cs="Calibri"/>
          <w:szCs w:val="22"/>
        </w:rPr>
        <w:t xml:space="preserve"> S</w:t>
      </w:r>
      <w:r w:rsidR="00306710" w:rsidRPr="00357E28">
        <w:rPr>
          <w:rFonts w:ascii="Calibri" w:hAnsi="Calibri" w:cs="Calibri"/>
          <w:szCs w:val="22"/>
        </w:rPr>
        <w:t>takeholders</w:t>
      </w:r>
      <w:r w:rsidR="006235C4" w:rsidRPr="00357E28">
        <w:rPr>
          <w:rFonts w:ascii="Calibri" w:hAnsi="Calibri" w:cs="Calibri"/>
          <w:szCs w:val="22"/>
        </w:rPr>
        <w:t>,</w:t>
      </w:r>
      <w:r w:rsidR="00306710" w:rsidRPr="00357E28">
        <w:rPr>
          <w:rFonts w:ascii="Calibri" w:hAnsi="Calibri" w:cs="Calibri"/>
          <w:szCs w:val="22"/>
        </w:rPr>
        <w:t xml:space="preserve"> including industrialized construction companies, federal agencies, and nonprofits</w:t>
      </w:r>
      <w:r w:rsidR="006235C4" w:rsidRPr="00357E28">
        <w:rPr>
          <w:rFonts w:ascii="Calibri" w:hAnsi="Calibri" w:cs="Calibri"/>
          <w:szCs w:val="22"/>
        </w:rPr>
        <w:t>,</w:t>
      </w:r>
      <w:r w:rsidR="00306710" w:rsidRPr="00357E28">
        <w:rPr>
          <w:rFonts w:ascii="Calibri" w:hAnsi="Calibri" w:cs="Calibri"/>
          <w:szCs w:val="22"/>
        </w:rPr>
        <w:t xml:space="preserve"> </w:t>
      </w:r>
      <w:r w:rsidR="00892FCB" w:rsidRPr="00357E28">
        <w:rPr>
          <w:rFonts w:ascii="Calibri" w:hAnsi="Calibri" w:cs="Calibri"/>
          <w:szCs w:val="22"/>
        </w:rPr>
        <w:t>can</w:t>
      </w:r>
      <w:r w:rsidR="004922F2" w:rsidRPr="00357E28">
        <w:rPr>
          <w:rFonts w:ascii="Calibri" w:hAnsi="Calibri" w:cs="Calibri"/>
          <w:szCs w:val="22"/>
        </w:rPr>
        <w:t xml:space="preserve"> </w:t>
      </w:r>
      <w:r w:rsidR="00B65E9E" w:rsidRPr="00357E28">
        <w:rPr>
          <w:rFonts w:ascii="Calibri" w:hAnsi="Calibri" w:cs="Calibri"/>
          <w:szCs w:val="22"/>
        </w:rPr>
        <w:t xml:space="preserve">reference the models </w:t>
      </w:r>
      <w:r w:rsidR="00CE5466" w:rsidRPr="00357E28">
        <w:rPr>
          <w:rFonts w:ascii="Calibri" w:hAnsi="Calibri" w:cs="Calibri"/>
          <w:szCs w:val="22"/>
        </w:rPr>
        <w:t xml:space="preserve">and results </w:t>
      </w:r>
      <w:r w:rsidR="00B65E9E" w:rsidRPr="00357E28">
        <w:rPr>
          <w:rFonts w:ascii="Calibri" w:hAnsi="Calibri" w:cs="Calibri"/>
          <w:szCs w:val="22"/>
        </w:rPr>
        <w:t xml:space="preserve">to </w:t>
      </w:r>
      <w:r w:rsidR="00514486" w:rsidRPr="00357E28">
        <w:rPr>
          <w:rFonts w:ascii="Calibri" w:hAnsi="Calibri" w:cs="Calibri"/>
          <w:szCs w:val="22"/>
        </w:rPr>
        <w:t>make data-driven decisions</w:t>
      </w:r>
      <w:r w:rsidR="00755FC0" w:rsidRPr="00357E28">
        <w:rPr>
          <w:rFonts w:ascii="Calibri" w:hAnsi="Calibri" w:cs="Calibri"/>
          <w:szCs w:val="22"/>
        </w:rPr>
        <w:t xml:space="preserve"> </w:t>
      </w:r>
      <w:r w:rsidR="00F3456A" w:rsidRPr="00357E28">
        <w:rPr>
          <w:rFonts w:ascii="Calibri" w:hAnsi="Calibri" w:cs="Calibri"/>
          <w:szCs w:val="22"/>
        </w:rPr>
        <w:t>to decrease</w:t>
      </w:r>
      <w:r w:rsidR="004922F2" w:rsidRPr="00357E28">
        <w:rPr>
          <w:rFonts w:ascii="Calibri" w:hAnsi="Calibri" w:cs="Calibri"/>
          <w:szCs w:val="22"/>
        </w:rPr>
        <w:t xml:space="preserve"> </w:t>
      </w:r>
      <w:r w:rsidR="00546D74" w:rsidRPr="00357E28">
        <w:rPr>
          <w:rFonts w:ascii="Calibri" w:hAnsi="Calibri" w:cs="Calibri"/>
          <w:szCs w:val="22"/>
        </w:rPr>
        <w:t>total</w:t>
      </w:r>
      <w:r w:rsidR="00F3456A" w:rsidRPr="00357E28">
        <w:rPr>
          <w:rFonts w:ascii="Calibri" w:hAnsi="Calibri" w:cs="Calibri"/>
          <w:szCs w:val="22"/>
        </w:rPr>
        <w:t xml:space="preserve"> landed</w:t>
      </w:r>
      <w:r w:rsidR="00546D74" w:rsidRPr="00357E28">
        <w:rPr>
          <w:rFonts w:ascii="Calibri" w:hAnsi="Calibri" w:cs="Calibri"/>
          <w:szCs w:val="22"/>
        </w:rPr>
        <w:t xml:space="preserve"> </w:t>
      </w:r>
      <w:r w:rsidR="004922F2" w:rsidRPr="00357E28">
        <w:rPr>
          <w:rFonts w:ascii="Calibri" w:hAnsi="Calibri" w:cs="Calibri"/>
          <w:szCs w:val="22"/>
        </w:rPr>
        <w:t>costs</w:t>
      </w:r>
      <w:r w:rsidR="00F83244" w:rsidRPr="00357E28">
        <w:rPr>
          <w:rFonts w:ascii="Calibri" w:hAnsi="Calibri" w:cs="Calibri"/>
          <w:szCs w:val="22"/>
        </w:rPr>
        <w:t>.</w:t>
      </w:r>
      <w:r w:rsidR="005C1CAD" w:rsidRPr="00357E28">
        <w:rPr>
          <w:rFonts w:ascii="Calibri" w:hAnsi="Calibri" w:cs="Calibri"/>
          <w:szCs w:val="22"/>
        </w:rPr>
        <w:t xml:space="preserve"> </w:t>
      </w:r>
      <w:r w:rsidR="00940F70" w:rsidRPr="00357E28">
        <w:rPr>
          <w:rFonts w:ascii="Calibri" w:hAnsi="Calibri" w:cs="Calibri"/>
          <w:szCs w:val="22"/>
        </w:rPr>
        <w:t xml:space="preserve">Beyond disaster relief, </w:t>
      </w:r>
      <w:r w:rsidR="001004AD" w:rsidRPr="00357E28">
        <w:rPr>
          <w:rFonts w:ascii="Calibri" w:hAnsi="Calibri" w:cs="Calibri"/>
          <w:szCs w:val="22"/>
        </w:rPr>
        <w:t xml:space="preserve">the </w:t>
      </w:r>
      <w:r w:rsidR="00940F70" w:rsidRPr="00357E28">
        <w:rPr>
          <w:rFonts w:ascii="Calibri" w:hAnsi="Calibri" w:cs="Calibri"/>
          <w:szCs w:val="22"/>
        </w:rPr>
        <w:t>capstone’s</w:t>
      </w:r>
      <w:r w:rsidR="005C1CAD" w:rsidRPr="00357E28">
        <w:rPr>
          <w:rFonts w:ascii="Calibri" w:hAnsi="Calibri" w:cs="Calibri"/>
          <w:szCs w:val="22"/>
        </w:rPr>
        <w:t xml:space="preserve"> analysis and insights have broader relevance for advancing housing accessibility and affordable housing initiatives.</w:t>
      </w:r>
    </w:p>
    <w:p w14:paraId="2E84894C" w14:textId="77777777" w:rsidR="008D5919" w:rsidRPr="00357E28" w:rsidRDefault="008D5919" w:rsidP="00F113AC">
      <w:pPr>
        <w:spacing w:before="120" w:after="120" w:line="240" w:lineRule="auto"/>
        <w:jc w:val="both"/>
        <w:rPr>
          <w:rFonts w:ascii="Calibri" w:hAnsi="Calibri" w:cs="Calibri"/>
          <w:szCs w:val="22"/>
        </w:rPr>
      </w:pPr>
    </w:p>
    <w:p w14:paraId="2D940479" w14:textId="77777777" w:rsidR="008D5919" w:rsidRPr="00357E28" w:rsidRDefault="008D5919" w:rsidP="00F113AC">
      <w:pPr>
        <w:spacing w:before="120" w:after="120" w:line="240" w:lineRule="auto"/>
        <w:jc w:val="both"/>
        <w:rPr>
          <w:rFonts w:ascii="Calibri" w:hAnsi="Calibri" w:cs="Calibri"/>
          <w:szCs w:val="22"/>
        </w:rPr>
      </w:pPr>
    </w:p>
    <w:p w14:paraId="19138B38" w14:textId="77777777" w:rsidR="008D5919" w:rsidRPr="00357E28" w:rsidRDefault="008D5919" w:rsidP="00F113AC">
      <w:pPr>
        <w:spacing w:before="120" w:after="120" w:line="240" w:lineRule="auto"/>
        <w:jc w:val="both"/>
        <w:rPr>
          <w:rFonts w:ascii="Calibri" w:hAnsi="Calibri" w:cs="Calibri"/>
          <w:szCs w:val="22"/>
        </w:rPr>
      </w:pPr>
    </w:p>
    <w:p w14:paraId="1DD09553" w14:textId="66F9E053" w:rsidR="008D5919" w:rsidRPr="00357E28" w:rsidRDefault="008D5919" w:rsidP="00F113AC">
      <w:pPr>
        <w:spacing w:before="120" w:after="120" w:line="240" w:lineRule="auto"/>
        <w:jc w:val="both"/>
        <w:rPr>
          <w:rFonts w:ascii="Calibri" w:hAnsi="Calibri" w:cs="Calibri"/>
          <w:szCs w:val="22"/>
        </w:rPr>
      </w:pPr>
      <w:r w:rsidRPr="00357E28">
        <w:rPr>
          <w:rFonts w:ascii="Calibri" w:hAnsi="Calibri" w:cs="Calibri"/>
          <w:szCs w:val="22"/>
        </w:rPr>
        <w:t xml:space="preserve">Capstone Advisor: </w:t>
      </w:r>
      <w:r w:rsidR="00111E32" w:rsidRPr="00357E28">
        <w:rPr>
          <w:rFonts w:ascii="Calibri" w:hAnsi="Calibri" w:cs="Calibri"/>
          <w:szCs w:val="22"/>
        </w:rPr>
        <w:t>Jarrod Goentzel</w:t>
      </w:r>
    </w:p>
    <w:p w14:paraId="65FD4A8C" w14:textId="2E786968" w:rsidR="008D5919" w:rsidRPr="00357E28" w:rsidRDefault="008D5919" w:rsidP="00F113AC">
      <w:pPr>
        <w:spacing w:before="120" w:after="120" w:line="240" w:lineRule="auto"/>
        <w:jc w:val="both"/>
        <w:rPr>
          <w:rFonts w:ascii="Calibri" w:hAnsi="Calibri" w:cs="Calibri"/>
          <w:szCs w:val="22"/>
        </w:rPr>
      </w:pPr>
      <w:r w:rsidRPr="00357E28">
        <w:rPr>
          <w:rFonts w:ascii="Calibri" w:hAnsi="Calibri" w:cs="Calibri"/>
          <w:szCs w:val="22"/>
        </w:rPr>
        <w:t xml:space="preserve">Title: </w:t>
      </w:r>
      <w:r w:rsidR="00246907" w:rsidRPr="00357E28">
        <w:rPr>
          <w:rFonts w:ascii="Calibri" w:hAnsi="Calibri" w:cs="Calibri"/>
          <w:szCs w:val="22"/>
        </w:rPr>
        <w:t>Director, MIT Humanitarian Supply Chain Lab</w:t>
      </w:r>
    </w:p>
    <w:p w14:paraId="4121BBF2" w14:textId="77777777" w:rsidR="008D5919" w:rsidRPr="00357E28" w:rsidRDefault="008D5919" w:rsidP="00F113AC">
      <w:pPr>
        <w:spacing w:before="120" w:after="120" w:line="240" w:lineRule="auto"/>
        <w:rPr>
          <w:rFonts w:ascii="Calibri" w:hAnsi="Calibri" w:cs="Calibri"/>
          <w:szCs w:val="22"/>
        </w:rPr>
      </w:pPr>
    </w:p>
    <w:p w14:paraId="4633F9A5" w14:textId="6EE7BE6F" w:rsidR="008D5919" w:rsidRPr="00357E28" w:rsidRDefault="008D5919" w:rsidP="00F113AC">
      <w:pPr>
        <w:spacing w:before="120" w:after="120" w:line="240" w:lineRule="auto"/>
        <w:rPr>
          <w:rFonts w:ascii="Calibri" w:hAnsi="Calibri" w:cs="Calibri"/>
          <w:szCs w:val="22"/>
        </w:rPr>
      </w:pPr>
      <w:r w:rsidRPr="00357E28">
        <w:rPr>
          <w:rFonts w:ascii="Calibri" w:hAnsi="Calibri" w:cs="Calibri"/>
          <w:szCs w:val="22"/>
        </w:rPr>
        <w:t xml:space="preserve">Capstone Co-Advisor: </w:t>
      </w:r>
      <w:r w:rsidR="00713AAA" w:rsidRPr="00357E28">
        <w:rPr>
          <w:rFonts w:ascii="Calibri" w:hAnsi="Calibri" w:cs="Calibri"/>
          <w:szCs w:val="22"/>
        </w:rPr>
        <w:t>Lauren Finegan</w:t>
      </w:r>
    </w:p>
    <w:p w14:paraId="0B0B7BDD" w14:textId="6DC9211E" w:rsidR="00D43581" w:rsidRPr="00357E28" w:rsidRDefault="00D43581" w:rsidP="00F113AC">
      <w:pPr>
        <w:pStyle w:val="TOC1"/>
        <w:spacing w:after="120" w:line="240" w:lineRule="auto"/>
        <w:rPr>
          <w:rFonts w:cs="Calibri"/>
          <w:b w:val="0"/>
          <w:bCs w:val="0"/>
          <w:caps/>
        </w:rPr>
      </w:pPr>
      <w:r w:rsidRPr="00357E28">
        <w:rPr>
          <w:rFonts w:cs="Calibri"/>
          <w:b w:val="0"/>
          <w:bCs w:val="0"/>
          <w:szCs w:val="22"/>
        </w:rPr>
        <w:t>Title: Research Engineer</w:t>
      </w:r>
    </w:p>
    <w:sdt>
      <w:sdtPr>
        <w:rPr>
          <w:rFonts w:eastAsiaTheme="minorEastAsia" w:cs="Calibri"/>
          <w:iCs/>
          <w:kern w:val="2"/>
          <w:sz w:val="24"/>
          <w:szCs w:val="24"/>
          <w14:ligatures w14:val="standardContextual"/>
        </w:rPr>
        <w:id w:val="1897091682"/>
        <w:docPartObj>
          <w:docPartGallery w:val="Table of Contents"/>
          <w:docPartUnique/>
        </w:docPartObj>
      </w:sdtPr>
      <w:sdtEndPr>
        <w:rPr>
          <w:b w:val="0"/>
          <w:bCs w:val="0"/>
          <w:noProof/>
          <w:sz w:val="22"/>
        </w:rPr>
      </w:sdtEndPr>
      <w:sdtContent>
        <w:p w14:paraId="4636B0FA" w14:textId="3714EB0D" w:rsidR="00FA1373" w:rsidRPr="00357E28" w:rsidRDefault="00FA1373" w:rsidP="00F113AC">
          <w:pPr>
            <w:pStyle w:val="TOCHeading"/>
            <w:spacing w:before="120" w:after="120" w:line="240" w:lineRule="auto"/>
            <w:contextualSpacing/>
            <w:rPr>
              <w:rFonts w:cs="Calibri"/>
            </w:rPr>
          </w:pPr>
          <w:r w:rsidRPr="00357E28">
            <w:rPr>
              <w:rFonts w:cs="Calibri"/>
            </w:rPr>
            <w:t>Table of Contents</w:t>
          </w:r>
        </w:p>
        <w:p w14:paraId="788BBDEE" w14:textId="282FE84D" w:rsidR="009E2468" w:rsidRDefault="00061831" w:rsidP="00F113AC">
          <w:pPr>
            <w:pStyle w:val="TOC1"/>
            <w:tabs>
              <w:tab w:val="right" w:leader="dot" w:pos="9350"/>
            </w:tabs>
            <w:spacing w:after="120" w:line="240" w:lineRule="auto"/>
            <w:rPr>
              <w:rFonts w:asciiTheme="minorHAnsi" w:hAnsiTheme="minorHAnsi"/>
              <w:b w:val="0"/>
              <w:bCs w:val="0"/>
              <w:iCs w:val="0"/>
              <w:noProof/>
              <w:color w:val="auto"/>
              <w:sz w:val="24"/>
            </w:rPr>
          </w:pPr>
          <w:r w:rsidRPr="00357E28">
            <w:rPr>
              <w:rFonts w:cs="Calibri"/>
              <w:iCs w:val="0"/>
            </w:rPr>
            <w:fldChar w:fldCharType="begin"/>
          </w:r>
          <w:r w:rsidRPr="00357E28">
            <w:rPr>
              <w:rFonts w:cs="Calibri"/>
              <w:iCs w:val="0"/>
            </w:rPr>
            <w:instrText xml:space="preserve"> TOC \o "1-3" \h \z \u </w:instrText>
          </w:r>
          <w:r w:rsidRPr="00357E28">
            <w:rPr>
              <w:rFonts w:cs="Calibri"/>
              <w:iCs w:val="0"/>
            </w:rPr>
            <w:fldChar w:fldCharType="separate"/>
          </w:r>
          <w:hyperlink w:anchor="_Toc228536366" w:history="1">
            <w:r w:rsidR="009E2468" w:rsidRPr="00850226">
              <w:rPr>
                <w:rStyle w:val="Hyperlink"/>
                <w:rFonts w:cs="Calibri"/>
                <w:noProof/>
              </w:rPr>
              <w:t>1 INTRODUCTION</w:t>
            </w:r>
            <w:r w:rsidR="009E2468">
              <w:rPr>
                <w:noProof/>
                <w:webHidden/>
              </w:rPr>
              <w:tab/>
            </w:r>
            <w:r w:rsidR="009E2468">
              <w:rPr>
                <w:noProof/>
                <w:webHidden/>
              </w:rPr>
              <w:fldChar w:fldCharType="begin"/>
            </w:r>
            <w:r w:rsidR="009E2468">
              <w:rPr>
                <w:noProof/>
                <w:webHidden/>
              </w:rPr>
              <w:instrText xml:space="preserve"> PAGEREF _Toc228536366 \h </w:instrText>
            </w:r>
            <w:r w:rsidR="009E2468">
              <w:rPr>
                <w:noProof/>
                <w:webHidden/>
              </w:rPr>
            </w:r>
            <w:r w:rsidR="009E2468">
              <w:rPr>
                <w:noProof/>
                <w:webHidden/>
              </w:rPr>
              <w:fldChar w:fldCharType="separate"/>
            </w:r>
            <w:r w:rsidR="009E2468">
              <w:rPr>
                <w:noProof/>
                <w:webHidden/>
              </w:rPr>
              <w:t>3</w:t>
            </w:r>
            <w:r w:rsidR="009E2468">
              <w:rPr>
                <w:noProof/>
                <w:webHidden/>
              </w:rPr>
              <w:fldChar w:fldCharType="end"/>
            </w:r>
          </w:hyperlink>
        </w:p>
        <w:p w14:paraId="2402546A" w14:textId="13B3925A"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67" w:history="1">
            <w:r w:rsidRPr="00850226">
              <w:rPr>
                <w:rStyle w:val="Hyperlink"/>
                <w:rFonts w:cs="Calibri"/>
                <w:noProof/>
              </w:rPr>
              <w:t>1.1 Motivation</w:t>
            </w:r>
            <w:r>
              <w:rPr>
                <w:noProof/>
                <w:webHidden/>
              </w:rPr>
              <w:tab/>
            </w:r>
            <w:r>
              <w:rPr>
                <w:noProof/>
                <w:webHidden/>
              </w:rPr>
              <w:fldChar w:fldCharType="begin"/>
            </w:r>
            <w:r>
              <w:rPr>
                <w:noProof/>
                <w:webHidden/>
              </w:rPr>
              <w:instrText xml:space="preserve"> PAGEREF _Toc228536367 \h </w:instrText>
            </w:r>
            <w:r>
              <w:rPr>
                <w:noProof/>
                <w:webHidden/>
              </w:rPr>
            </w:r>
            <w:r>
              <w:rPr>
                <w:noProof/>
                <w:webHidden/>
              </w:rPr>
              <w:fldChar w:fldCharType="separate"/>
            </w:r>
            <w:r>
              <w:rPr>
                <w:noProof/>
                <w:webHidden/>
              </w:rPr>
              <w:t>3</w:t>
            </w:r>
            <w:r>
              <w:rPr>
                <w:noProof/>
                <w:webHidden/>
              </w:rPr>
              <w:fldChar w:fldCharType="end"/>
            </w:r>
          </w:hyperlink>
        </w:p>
        <w:p w14:paraId="086D3137" w14:textId="518C83FD"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68" w:history="1">
            <w:r w:rsidRPr="00850226">
              <w:rPr>
                <w:rStyle w:val="Hyperlink"/>
                <w:rFonts w:cs="Calibri"/>
                <w:noProof/>
              </w:rPr>
              <w:t>1.2 Problem Statement and Key Questions</w:t>
            </w:r>
            <w:r>
              <w:rPr>
                <w:noProof/>
                <w:webHidden/>
              </w:rPr>
              <w:tab/>
            </w:r>
            <w:r>
              <w:rPr>
                <w:noProof/>
                <w:webHidden/>
              </w:rPr>
              <w:fldChar w:fldCharType="begin"/>
            </w:r>
            <w:r>
              <w:rPr>
                <w:noProof/>
                <w:webHidden/>
              </w:rPr>
              <w:instrText xml:space="preserve"> PAGEREF _Toc228536368 \h </w:instrText>
            </w:r>
            <w:r>
              <w:rPr>
                <w:noProof/>
                <w:webHidden/>
              </w:rPr>
            </w:r>
            <w:r>
              <w:rPr>
                <w:noProof/>
                <w:webHidden/>
              </w:rPr>
              <w:fldChar w:fldCharType="separate"/>
            </w:r>
            <w:r>
              <w:rPr>
                <w:noProof/>
                <w:webHidden/>
              </w:rPr>
              <w:t>3</w:t>
            </w:r>
            <w:r>
              <w:rPr>
                <w:noProof/>
                <w:webHidden/>
              </w:rPr>
              <w:fldChar w:fldCharType="end"/>
            </w:r>
          </w:hyperlink>
        </w:p>
        <w:p w14:paraId="6005C220" w14:textId="087EF371"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69" w:history="1">
            <w:r w:rsidRPr="00850226">
              <w:rPr>
                <w:rStyle w:val="Hyperlink"/>
                <w:rFonts w:cs="Calibri"/>
                <w:noProof/>
              </w:rPr>
              <w:t>1.3 Project Goals and Expected Outcomes</w:t>
            </w:r>
            <w:r>
              <w:rPr>
                <w:noProof/>
                <w:webHidden/>
              </w:rPr>
              <w:tab/>
            </w:r>
            <w:r>
              <w:rPr>
                <w:noProof/>
                <w:webHidden/>
              </w:rPr>
              <w:fldChar w:fldCharType="begin"/>
            </w:r>
            <w:r>
              <w:rPr>
                <w:noProof/>
                <w:webHidden/>
              </w:rPr>
              <w:instrText xml:space="preserve"> PAGEREF _Toc228536369 \h </w:instrText>
            </w:r>
            <w:r>
              <w:rPr>
                <w:noProof/>
                <w:webHidden/>
              </w:rPr>
            </w:r>
            <w:r>
              <w:rPr>
                <w:noProof/>
                <w:webHidden/>
              </w:rPr>
              <w:fldChar w:fldCharType="separate"/>
            </w:r>
            <w:r>
              <w:rPr>
                <w:noProof/>
                <w:webHidden/>
              </w:rPr>
              <w:t>4</w:t>
            </w:r>
            <w:r>
              <w:rPr>
                <w:noProof/>
                <w:webHidden/>
              </w:rPr>
              <w:fldChar w:fldCharType="end"/>
            </w:r>
          </w:hyperlink>
        </w:p>
        <w:p w14:paraId="57F539D6" w14:textId="0B7243D3" w:rsidR="009E2468" w:rsidRDefault="009E2468" w:rsidP="00F113AC">
          <w:pPr>
            <w:pStyle w:val="TOC1"/>
            <w:tabs>
              <w:tab w:val="right" w:leader="dot" w:pos="9350"/>
            </w:tabs>
            <w:spacing w:after="120" w:line="240" w:lineRule="auto"/>
            <w:rPr>
              <w:rFonts w:asciiTheme="minorHAnsi" w:hAnsiTheme="minorHAnsi"/>
              <w:b w:val="0"/>
              <w:bCs w:val="0"/>
              <w:iCs w:val="0"/>
              <w:noProof/>
              <w:color w:val="auto"/>
              <w:sz w:val="24"/>
            </w:rPr>
          </w:pPr>
          <w:hyperlink w:anchor="_Toc228536370" w:history="1">
            <w:r w:rsidRPr="00850226">
              <w:rPr>
                <w:rStyle w:val="Hyperlink"/>
                <w:rFonts w:cs="Calibri"/>
                <w:noProof/>
              </w:rPr>
              <w:t>2 STATE OF THE PRACTICE</w:t>
            </w:r>
            <w:r>
              <w:rPr>
                <w:noProof/>
                <w:webHidden/>
              </w:rPr>
              <w:tab/>
            </w:r>
            <w:r>
              <w:rPr>
                <w:noProof/>
                <w:webHidden/>
              </w:rPr>
              <w:fldChar w:fldCharType="begin"/>
            </w:r>
            <w:r>
              <w:rPr>
                <w:noProof/>
                <w:webHidden/>
              </w:rPr>
              <w:instrText xml:space="preserve"> PAGEREF _Toc228536370 \h </w:instrText>
            </w:r>
            <w:r>
              <w:rPr>
                <w:noProof/>
                <w:webHidden/>
              </w:rPr>
            </w:r>
            <w:r>
              <w:rPr>
                <w:noProof/>
                <w:webHidden/>
              </w:rPr>
              <w:fldChar w:fldCharType="separate"/>
            </w:r>
            <w:r>
              <w:rPr>
                <w:noProof/>
                <w:webHidden/>
              </w:rPr>
              <w:t>5</w:t>
            </w:r>
            <w:r>
              <w:rPr>
                <w:noProof/>
                <w:webHidden/>
              </w:rPr>
              <w:fldChar w:fldCharType="end"/>
            </w:r>
          </w:hyperlink>
        </w:p>
        <w:p w14:paraId="75B8BC60" w14:textId="63AD66D9"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71" w:history="1">
            <w:r w:rsidRPr="00850226">
              <w:rPr>
                <w:rStyle w:val="Hyperlink"/>
                <w:rFonts w:cs="Calibri"/>
                <w:noProof/>
              </w:rPr>
              <w:t>2.1 Off-site Construction Supply Chain</w:t>
            </w:r>
            <w:r>
              <w:rPr>
                <w:noProof/>
                <w:webHidden/>
              </w:rPr>
              <w:tab/>
            </w:r>
            <w:r>
              <w:rPr>
                <w:noProof/>
                <w:webHidden/>
              </w:rPr>
              <w:fldChar w:fldCharType="begin"/>
            </w:r>
            <w:r>
              <w:rPr>
                <w:noProof/>
                <w:webHidden/>
              </w:rPr>
              <w:instrText xml:space="preserve"> PAGEREF _Toc228536371 \h </w:instrText>
            </w:r>
            <w:r>
              <w:rPr>
                <w:noProof/>
                <w:webHidden/>
              </w:rPr>
            </w:r>
            <w:r>
              <w:rPr>
                <w:noProof/>
                <w:webHidden/>
              </w:rPr>
              <w:fldChar w:fldCharType="separate"/>
            </w:r>
            <w:r>
              <w:rPr>
                <w:noProof/>
                <w:webHidden/>
              </w:rPr>
              <w:t>5</w:t>
            </w:r>
            <w:r>
              <w:rPr>
                <w:noProof/>
                <w:webHidden/>
              </w:rPr>
              <w:fldChar w:fldCharType="end"/>
            </w:r>
          </w:hyperlink>
        </w:p>
        <w:p w14:paraId="4B1FB5D2" w14:textId="1AD1B416"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72" w:history="1">
            <w:r w:rsidRPr="00850226">
              <w:rPr>
                <w:rStyle w:val="Hyperlink"/>
                <w:rFonts w:cs="Calibri"/>
                <w:noProof/>
              </w:rPr>
              <w:t>2.2 Off-site Construction Supply Chain Configurations</w:t>
            </w:r>
            <w:r>
              <w:rPr>
                <w:noProof/>
                <w:webHidden/>
              </w:rPr>
              <w:tab/>
            </w:r>
            <w:r>
              <w:rPr>
                <w:noProof/>
                <w:webHidden/>
              </w:rPr>
              <w:fldChar w:fldCharType="begin"/>
            </w:r>
            <w:r>
              <w:rPr>
                <w:noProof/>
                <w:webHidden/>
              </w:rPr>
              <w:instrText xml:space="preserve"> PAGEREF _Toc228536372 \h </w:instrText>
            </w:r>
            <w:r>
              <w:rPr>
                <w:noProof/>
                <w:webHidden/>
              </w:rPr>
            </w:r>
            <w:r>
              <w:rPr>
                <w:noProof/>
                <w:webHidden/>
              </w:rPr>
              <w:fldChar w:fldCharType="separate"/>
            </w:r>
            <w:r>
              <w:rPr>
                <w:noProof/>
                <w:webHidden/>
              </w:rPr>
              <w:t>5</w:t>
            </w:r>
            <w:r>
              <w:rPr>
                <w:noProof/>
                <w:webHidden/>
              </w:rPr>
              <w:fldChar w:fldCharType="end"/>
            </w:r>
          </w:hyperlink>
        </w:p>
        <w:p w14:paraId="1A8F1860" w14:textId="7E526D3E"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73" w:history="1">
            <w:r w:rsidRPr="00850226">
              <w:rPr>
                <w:rStyle w:val="Hyperlink"/>
                <w:rFonts w:cs="Calibri"/>
                <w:noProof/>
              </w:rPr>
              <w:t>2.2.1 Off-site Construction Housing Elements</w:t>
            </w:r>
            <w:r>
              <w:rPr>
                <w:noProof/>
                <w:webHidden/>
              </w:rPr>
              <w:tab/>
            </w:r>
            <w:r>
              <w:rPr>
                <w:noProof/>
                <w:webHidden/>
              </w:rPr>
              <w:fldChar w:fldCharType="begin"/>
            </w:r>
            <w:r>
              <w:rPr>
                <w:noProof/>
                <w:webHidden/>
              </w:rPr>
              <w:instrText xml:space="preserve"> PAGEREF _Toc228536373 \h </w:instrText>
            </w:r>
            <w:r>
              <w:rPr>
                <w:noProof/>
                <w:webHidden/>
              </w:rPr>
            </w:r>
            <w:r>
              <w:rPr>
                <w:noProof/>
                <w:webHidden/>
              </w:rPr>
              <w:fldChar w:fldCharType="separate"/>
            </w:r>
            <w:r>
              <w:rPr>
                <w:noProof/>
                <w:webHidden/>
              </w:rPr>
              <w:t>6</w:t>
            </w:r>
            <w:r>
              <w:rPr>
                <w:noProof/>
                <w:webHidden/>
              </w:rPr>
              <w:fldChar w:fldCharType="end"/>
            </w:r>
          </w:hyperlink>
        </w:p>
        <w:p w14:paraId="7EA6E19B" w14:textId="1CAAB11D"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74" w:history="1">
            <w:r w:rsidRPr="00850226">
              <w:rPr>
                <w:rStyle w:val="Hyperlink"/>
                <w:rFonts w:cs="Calibri"/>
                <w:noProof/>
              </w:rPr>
              <w:t>2.2.2 Construction Supply Chain Configurations</w:t>
            </w:r>
            <w:r>
              <w:rPr>
                <w:noProof/>
                <w:webHidden/>
              </w:rPr>
              <w:tab/>
            </w:r>
            <w:r>
              <w:rPr>
                <w:noProof/>
                <w:webHidden/>
              </w:rPr>
              <w:fldChar w:fldCharType="begin"/>
            </w:r>
            <w:r>
              <w:rPr>
                <w:noProof/>
                <w:webHidden/>
              </w:rPr>
              <w:instrText xml:space="preserve"> PAGEREF _Toc228536374 \h </w:instrText>
            </w:r>
            <w:r>
              <w:rPr>
                <w:noProof/>
                <w:webHidden/>
              </w:rPr>
            </w:r>
            <w:r>
              <w:rPr>
                <w:noProof/>
                <w:webHidden/>
              </w:rPr>
              <w:fldChar w:fldCharType="separate"/>
            </w:r>
            <w:r>
              <w:rPr>
                <w:noProof/>
                <w:webHidden/>
              </w:rPr>
              <w:t>6</w:t>
            </w:r>
            <w:r>
              <w:rPr>
                <w:noProof/>
                <w:webHidden/>
              </w:rPr>
              <w:fldChar w:fldCharType="end"/>
            </w:r>
          </w:hyperlink>
        </w:p>
        <w:p w14:paraId="6329E321" w14:textId="10731A57"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75" w:history="1">
            <w:r w:rsidRPr="00850226">
              <w:rPr>
                <w:rStyle w:val="Hyperlink"/>
                <w:rFonts w:cs="Calibri"/>
                <w:noProof/>
              </w:rPr>
              <w:t>2.2.3 Construction Activity Location</w:t>
            </w:r>
            <w:r>
              <w:rPr>
                <w:noProof/>
                <w:webHidden/>
              </w:rPr>
              <w:tab/>
            </w:r>
            <w:r>
              <w:rPr>
                <w:noProof/>
                <w:webHidden/>
              </w:rPr>
              <w:fldChar w:fldCharType="begin"/>
            </w:r>
            <w:r>
              <w:rPr>
                <w:noProof/>
                <w:webHidden/>
              </w:rPr>
              <w:instrText xml:space="preserve"> PAGEREF _Toc228536375 \h </w:instrText>
            </w:r>
            <w:r>
              <w:rPr>
                <w:noProof/>
                <w:webHidden/>
              </w:rPr>
            </w:r>
            <w:r>
              <w:rPr>
                <w:noProof/>
                <w:webHidden/>
              </w:rPr>
              <w:fldChar w:fldCharType="separate"/>
            </w:r>
            <w:r>
              <w:rPr>
                <w:noProof/>
                <w:webHidden/>
              </w:rPr>
              <w:t>7</w:t>
            </w:r>
            <w:r>
              <w:rPr>
                <w:noProof/>
                <w:webHidden/>
              </w:rPr>
              <w:fldChar w:fldCharType="end"/>
            </w:r>
          </w:hyperlink>
        </w:p>
        <w:p w14:paraId="58FB5183" w14:textId="0F5F71EF"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76" w:history="1">
            <w:r w:rsidRPr="00850226">
              <w:rPr>
                <w:rStyle w:val="Hyperlink"/>
                <w:rFonts w:cs="Calibri"/>
                <w:noProof/>
              </w:rPr>
              <w:t>2.3 Housing Cost Estimation</w:t>
            </w:r>
            <w:r>
              <w:rPr>
                <w:noProof/>
                <w:webHidden/>
              </w:rPr>
              <w:tab/>
            </w:r>
            <w:r>
              <w:rPr>
                <w:noProof/>
                <w:webHidden/>
              </w:rPr>
              <w:fldChar w:fldCharType="begin"/>
            </w:r>
            <w:r>
              <w:rPr>
                <w:noProof/>
                <w:webHidden/>
              </w:rPr>
              <w:instrText xml:space="preserve"> PAGEREF _Toc228536376 \h </w:instrText>
            </w:r>
            <w:r>
              <w:rPr>
                <w:noProof/>
                <w:webHidden/>
              </w:rPr>
            </w:r>
            <w:r>
              <w:rPr>
                <w:noProof/>
                <w:webHidden/>
              </w:rPr>
              <w:fldChar w:fldCharType="separate"/>
            </w:r>
            <w:r>
              <w:rPr>
                <w:noProof/>
                <w:webHidden/>
              </w:rPr>
              <w:t>7</w:t>
            </w:r>
            <w:r>
              <w:rPr>
                <w:noProof/>
                <w:webHidden/>
              </w:rPr>
              <w:fldChar w:fldCharType="end"/>
            </w:r>
          </w:hyperlink>
        </w:p>
        <w:p w14:paraId="3C72F757" w14:textId="088D130D"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77" w:history="1">
            <w:r w:rsidRPr="00850226">
              <w:rPr>
                <w:rStyle w:val="Hyperlink"/>
                <w:rFonts w:cs="Calibri"/>
                <w:noProof/>
              </w:rPr>
              <w:t>2.3.1 Estimation Approaches</w:t>
            </w:r>
            <w:r>
              <w:rPr>
                <w:noProof/>
                <w:webHidden/>
              </w:rPr>
              <w:tab/>
            </w:r>
            <w:r>
              <w:rPr>
                <w:noProof/>
                <w:webHidden/>
              </w:rPr>
              <w:fldChar w:fldCharType="begin"/>
            </w:r>
            <w:r>
              <w:rPr>
                <w:noProof/>
                <w:webHidden/>
              </w:rPr>
              <w:instrText xml:space="preserve"> PAGEREF _Toc228536377 \h </w:instrText>
            </w:r>
            <w:r>
              <w:rPr>
                <w:noProof/>
                <w:webHidden/>
              </w:rPr>
            </w:r>
            <w:r>
              <w:rPr>
                <w:noProof/>
                <w:webHidden/>
              </w:rPr>
              <w:fldChar w:fldCharType="separate"/>
            </w:r>
            <w:r>
              <w:rPr>
                <w:noProof/>
                <w:webHidden/>
              </w:rPr>
              <w:t>8</w:t>
            </w:r>
            <w:r>
              <w:rPr>
                <w:noProof/>
                <w:webHidden/>
              </w:rPr>
              <w:fldChar w:fldCharType="end"/>
            </w:r>
          </w:hyperlink>
        </w:p>
        <w:p w14:paraId="21879BE6" w14:textId="271D8BF8"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78" w:history="1">
            <w:r w:rsidRPr="00850226">
              <w:rPr>
                <w:rStyle w:val="Hyperlink"/>
                <w:rFonts w:cs="Calibri"/>
                <w:noProof/>
              </w:rPr>
              <w:t>2.3.2 Cost Bases</w:t>
            </w:r>
            <w:r>
              <w:rPr>
                <w:noProof/>
                <w:webHidden/>
              </w:rPr>
              <w:tab/>
            </w:r>
            <w:r>
              <w:rPr>
                <w:noProof/>
                <w:webHidden/>
              </w:rPr>
              <w:fldChar w:fldCharType="begin"/>
            </w:r>
            <w:r>
              <w:rPr>
                <w:noProof/>
                <w:webHidden/>
              </w:rPr>
              <w:instrText xml:space="preserve"> PAGEREF _Toc228536378 \h </w:instrText>
            </w:r>
            <w:r>
              <w:rPr>
                <w:noProof/>
                <w:webHidden/>
              </w:rPr>
            </w:r>
            <w:r>
              <w:rPr>
                <w:noProof/>
                <w:webHidden/>
              </w:rPr>
              <w:fldChar w:fldCharType="separate"/>
            </w:r>
            <w:r>
              <w:rPr>
                <w:noProof/>
                <w:webHidden/>
              </w:rPr>
              <w:t>8</w:t>
            </w:r>
            <w:r>
              <w:rPr>
                <w:noProof/>
                <w:webHidden/>
              </w:rPr>
              <w:fldChar w:fldCharType="end"/>
            </w:r>
          </w:hyperlink>
        </w:p>
        <w:p w14:paraId="6A74917B" w14:textId="1F9CAAAB" w:rsidR="009E2468" w:rsidRDefault="009E2468" w:rsidP="00F113AC">
          <w:pPr>
            <w:pStyle w:val="TOC1"/>
            <w:tabs>
              <w:tab w:val="right" w:leader="dot" w:pos="9350"/>
            </w:tabs>
            <w:spacing w:after="120" w:line="240" w:lineRule="auto"/>
            <w:rPr>
              <w:rFonts w:asciiTheme="minorHAnsi" w:hAnsiTheme="minorHAnsi"/>
              <w:b w:val="0"/>
              <w:bCs w:val="0"/>
              <w:iCs w:val="0"/>
              <w:noProof/>
              <w:color w:val="auto"/>
              <w:sz w:val="24"/>
            </w:rPr>
          </w:pPr>
          <w:hyperlink w:anchor="_Toc228536379" w:history="1">
            <w:r w:rsidRPr="00850226">
              <w:rPr>
                <w:rStyle w:val="Hyperlink"/>
                <w:rFonts w:cs="Calibri"/>
                <w:noProof/>
              </w:rPr>
              <w:t>3 METHODOLOGY</w:t>
            </w:r>
            <w:r>
              <w:rPr>
                <w:noProof/>
                <w:webHidden/>
              </w:rPr>
              <w:tab/>
            </w:r>
            <w:r>
              <w:rPr>
                <w:noProof/>
                <w:webHidden/>
              </w:rPr>
              <w:fldChar w:fldCharType="begin"/>
            </w:r>
            <w:r>
              <w:rPr>
                <w:noProof/>
                <w:webHidden/>
              </w:rPr>
              <w:instrText xml:space="preserve"> PAGEREF _Toc228536379 \h </w:instrText>
            </w:r>
            <w:r>
              <w:rPr>
                <w:noProof/>
                <w:webHidden/>
              </w:rPr>
            </w:r>
            <w:r>
              <w:rPr>
                <w:noProof/>
                <w:webHidden/>
              </w:rPr>
              <w:fldChar w:fldCharType="separate"/>
            </w:r>
            <w:r>
              <w:rPr>
                <w:noProof/>
                <w:webHidden/>
              </w:rPr>
              <w:t>9</w:t>
            </w:r>
            <w:r>
              <w:rPr>
                <w:noProof/>
                <w:webHidden/>
              </w:rPr>
              <w:fldChar w:fldCharType="end"/>
            </w:r>
          </w:hyperlink>
        </w:p>
        <w:p w14:paraId="14FE0E1A" w14:textId="7BD6A9E1"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80" w:history="1">
            <w:r w:rsidRPr="00850226">
              <w:rPr>
                <w:rStyle w:val="Hyperlink"/>
                <w:rFonts w:cs="Calibri"/>
                <w:noProof/>
              </w:rPr>
              <w:t>3.1 Methodology Selection</w:t>
            </w:r>
            <w:r>
              <w:rPr>
                <w:noProof/>
                <w:webHidden/>
              </w:rPr>
              <w:tab/>
            </w:r>
            <w:r>
              <w:rPr>
                <w:noProof/>
                <w:webHidden/>
              </w:rPr>
              <w:fldChar w:fldCharType="begin"/>
            </w:r>
            <w:r>
              <w:rPr>
                <w:noProof/>
                <w:webHidden/>
              </w:rPr>
              <w:instrText xml:space="preserve"> PAGEREF _Toc228536380 \h </w:instrText>
            </w:r>
            <w:r>
              <w:rPr>
                <w:noProof/>
                <w:webHidden/>
              </w:rPr>
            </w:r>
            <w:r>
              <w:rPr>
                <w:noProof/>
                <w:webHidden/>
              </w:rPr>
              <w:fldChar w:fldCharType="separate"/>
            </w:r>
            <w:r>
              <w:rPr>
                <w:noProof/>
                <w:webHidden/>
              </w:rPr>
              <w:t>9</w:t>
            </w:r>
            <w:r>
              <w:rPr>
                <w:noProof/>
                <w:webHidden/>
              </w:rPr>
              <w:fldChar w:fldCharType="end"/>
            </w:r>
          </w:hyperlink>
        </w:p>
        <w:p w14:paraId="716FBCEE" w14:textId="343662AB"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81" w:history="1">
            <w:r w:rsidRPr="00850226">
              <w:rPr>
                <w:rStyle w:val="Hyperlink"/>
                <w:rFonts w:cs="Calibri"/>
                <w:noProof/>
              </w:rPr>
              <w:t>3.2 Data Collection and Preparation</w:t>
            </w:r>
            <w:r>
              <w:rPr>
                <w:noProof/>
                <w:webHidden/>
              </w:rPr>
              <w:tab/>
            </w:r>
            <w:r>
              <w:rPr>
                <w:noProof/>
                <w:webHidden/>
              </w:rPr>
              <w:fldChar w:fldCharType="begin"/>
            </w:r>
            <w:r>
              <w:rPr>
                <w:noProof/>
                <w:webHidden/>
              </w:rPr>
              <w:instrText xml:space="preserve"> PAGEREF _Toc228536381 \h </w:instrText>
            </w:r>
            <w:r>
              <w:rPr>
                <w:noProof/>
                <w:webHidden/>
              </w:rPr>
            </w:r>
            <w:r>
              <w:rPr>
                <w:noProof/>
                <w:webHidden/>
              </w:rPr>
              <w:fldChar w:fldCharType="separate"/>
            </w:r>
            <w:r>
              <w:rPr>
                <w:noProof/>
                <w:webHidden/>
              </w:rPr>
              <w:t>10</w:t>
            </w:r>
            <w:r>
              <w:rPr>
                <w:noProof/>
                <w:webHidden/>
              </w:rPr>
              <w:fldChar w:fldCharType="end"/>
            </w:r>
          </w:hyperlink>
        </w:p>
        <w:p w14:paraId="66AFED38" w14:textId="6FC46655"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82" w:history="1">
            <w:r w:rsidRPr="00850226">
              <w:rPr>
                <w:rStyle w:val="Hyperlink"/>
                <w:rFonts w:cs="Calibri"/>
                <w:noProof/>
              </w:rPr>
              <w:t>3.3 Application of Methodology</w:t>
            </w:r>
            <w:r>
              <w:rPr>
                <w:noProof/>
                <w:webHidden/>
              </w:rPr>
              <w:tab/>
            </w:r>
            <w:r>
              <w:rPr>
                <w:noProof/>
                <w:webHidden/>
              </w:rPr>
              <w:fldChar w:fldCharType="begin"/>
            </w:r>
            <w:r>
              <w:rPr>
                <w:noProof/>
                <w:webHidden/>
              </w:rPr>
              <w:instrText xml:space="preserve"> PAGEREF _Toc228536382 \h </w:instrText>
            </w:r>
            <w:r>
              <w:rPr>
                <w:noProof/>
                <w:webHidden/>
              </w:rPr>
            </w:r>
            <w:r>
              <w:rPr>
                <w:noProof/>
                <w:webHidden/>
              </w:rPr>
              <w:fldChar w:fldCharType="separate"/>
            </w:r>
            <w:r>
              <w:rPr>
                <w:noProof/>
                <w:webHidden/>
              </w:rPr>
              <w:t>12</w:t>
            </w:r>
            <w:r>
              <w:rPr>
                <w:noProof/>
                <w:webHidden/>
              </w:rPr>
              <w:fldChar w:fldCharType="end"/>
            </w:r>
          </w:hyperlink>
        </w:p>
        <w:p w14:paraId="062C79CE" w14:textId="1D3C55EF" w:rsidR="009E2468" w:rsidRDefault="009E2468" w:rsidP="00F113AC">
          <w:pPr>
            <w:pStyle w:val="TOC1"/>
            <w:tabs>
              <w:tab w:val="right" w:leader="dot" w:pos="9350"/>
            </w:tabs>
            <w:spacing w:after="120" w:line="240" w:lineRule="auto"/>
            <w:rPr>
              <w:rFonts w:asciiTheme="minorHAnsi" w:hAnsiTheme="minorHAnsi"/>
              <w:b w:val="0"/>
              <w:bCs w:val="0"/>
              <w:iCs w:val="0"/>
              <w:noProof/>
              <w:color w:val="auto"/>
              <w:sz w:val="24"/>
            </w:rPr>
          </w:pPr>
          <w:hyperlink w:anchor="_Toc228536383" w:history="1">
            <w:r w:rsidRPr="00850226">
              <w:rPr>
                <w:rStyle w:val="Hyperlink"/>
                <w:rFonts w:cs="Calibri"/>
                <w:noProof/>
              </w:rPr>
              <w:t>4 RESULTS AND DISCUSSION</w:t>
            </w:r>
            <w:r>
              <w:rPr>
                <w:noProof/>
                <w:webHidden/>
              </w:rPr>
              <w:tab/>
            </w:r>
            <w:r>
              <w:rPr>
                <w:noProof/>
                <w:webHidden/>
              </w:rPr>
              <w:fldChar w:fldCharType="begin"/>
            </w:r>
            <w:r>
              <w:rPr>
                <w:noProof/>
                <w:webHidden/>
              </w:rPr>
              <w:instrText xml:space="preserve"> PAGEREF _Toc228536383 \h </w:instrText>
            </w:r>
            <w:r>
              <w:rPr>
                <w:noProof/>
                <w:webHidden/>
              </w:rPr>
            </w:r>
            <w:r>
              <w:rPr>
                <w:noProof/>
                <w:webHidden/>
              </w:rPr>
              <w:fldChar w:fldCharType="separate"/>
            </w:r>
            <w:r>
              <w:rPr>
                <w:noProof/>
                <w:webHidden/>
              </w:rPr>
              <w:t>14</w:t>
            </w:r>
            <w:r>
              <w:rPr>
                <w:noProof/>
                <w:webHidden/>
              </w:rPr>
              <w:fldChar w:fldCharType="end"/>
            </w:r>
          </w:hyperlink>
        </w:p>
        <w:p w14:paraId="73497BFF" w14:textId="1BA0936E"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84" w:history="1">
            <w:r w:rsidRPr="00850226">
              <w:rPr>
                <w:rStyle w:val="Hyperlink"/>
                <w:rFonts w:cs="Calibri"/>
                <w:noProof/>
              </w:rPr>
              <w:t>4.1 Local and Multi-market Modular</w:t>
            </w:r>
            <w:r>
              <w:rPr>
                <w:noProof/>
                <w:webHidden/>
              </w:rPr>
              <w:tab/>
            </w:r>
            <w:r>
              <w:rPr>
                <w:noProof/>
                <w:webHidden/>
              </w:rPr>
              <w:fldChar w:fldCharType="begin"/>
            </w:r>
            <w:r>
              <w:rPr>
                <w:noProof/>
                <w:webHidden/>
              </w:rPr>
              <w:instrText xml:space="preserve"> PAGEREF _Toc228536384 \h </w:instrText>
            </w:r>
            <w:r>
              <w:rPr>
                <w:noProof/>
                <w:webHidden/>
              </w:rPr>
            </w:r>
            <w:r>
              <w:rPr>
                <w:noProof/>
                <w:webHidden/>
              </w:rPr>
              <w:fldChar w:fldCharType="separate"/>
            </w:r>
            <w:r>
              <w:rPr>
                <w:noProof/>
                <w:webHidden/>
              </w:rPr>
              <w:t>14</w:t>
            </w:r>
            <w:r>
              <w:rPr>
                <w:noProof/>
                <w:webHidden/>
              </w:rPr>
              <w:fldChar w:fldCharType="end"/>
            </w:r>
          </w:hyperlink>
        </w:p>
        <w:p w14:paraId="6526CD43" w14:textId="348875A5"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85" w:history="1">
            <w:r w:rsidRPr="00850226">
              <w:rPr>
                <w:rStyle w:val="Hyperlink"/>
                <w:rFonts w:cs="Calibri"/>
                <w:noProof/>
              </w:rPr>
              <w:t>4.1.1 Results</w:t>
            </w:r>
            <w:r>
              <w:rPr>
                <w:noProof/>
                <w:webHidden/>
              </w:rPr>
              <w:tab/>
            </w:r>
            <w:r>
              <w:rPr>
                <w:noProof/>
                <w:webHidden/>
              </w:rPr>
              <w:fldChar w:fldCharType="begin"/>
            </w:r>
            <w:r>
              <w:rPr>
                <w:noProof/>
                <w:webHidden/>
              </w:rPr>
              <w:instrText xml:space="preserve"> PAGEREF _Toc228536385 \h </w:instrText>
            </w:r>
            <w:r>
              <w:rPr>
                <w:noProof/>
                <w:webHidden/>
              </w:rPr>
            </w:r>
            <w:r>
              <w:rPr>
                <w:noProof/>
                <w:webHidden/>
              </w:rPr>
              <w:fldChar w:fldCharType="separate"/>
            </w:r>
            <w:r>
              <w:rPr>
                <w:noProof/>
                <w:webHidden/>
              </w:rPr>
              <w:t>14</w:t>
            </w:r>
            <w:r>
              <w:rPr>
                <w:noProof/>
                <w:webHidden/>
              </w:rPr>
              <w:fldChar w:fldCharType="end"/>
            </w:r>
          </w:hyperlink>
        </w:p>
        <w:p w14:paraId="1C9D6546" w14:textId="52A11FEA"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86" w:history="1">
            <w:r w:rsidRPr="00850226">
              <w:rPr>
                <w:rStyle w:val="Hyperlink"/>
                <w:rFonts w:cs="Calibri"/>
                <w:noProof/>
              </w:rPr>
              <w:t>4.1.2 Discussion</w:t>
            </w:r>
            <w:r>
              <w:rPr>
                <w:noProof/>
                <w:webHidden/>
              </w:rPr>
              <w:tab/>
            </w:r>
            <w:r>
              <w:rPr>
                <w:noProof/>
                <w:webHidden/>
              </w:rPr>
              <w:fldChar w:fldCharType="begin"/>
            </w:r>
            <w:r>
              <w:rPr>
                <w:noProof/>
                <w:webHidden/>
              </w:rPr>
              <w:instrText xml:space="preserve"> PAGEREF _Toc228536386 \h </w:instrText>
            </w:r>
            <w:r>
              <w:rPr>
                <w:noProof/>
                <w:webHidden/>
              </w:rPr>
            </w:r>
            <w:r>
              <w:rPr>
                <w:noProof/>
                <w:webHidden/>
              </w:rPr>
              <w:fldChar w:fldCharType="separate"/>
            </w:r>
            <w:r>
              <w:rPr>
                <w:noProof/>
                <w:webHidden/>
              </w:rPr>
              <w:t>15</w:t>
            </w:r>
            <w:r>
              <w:rPr>
                <w:noProof/>
                <w:webHidden/>
              </w:rPr>
              <w:fldChar w:fldCharType="end"/>
            </w:r>
          </w:hyperlink>
        </w:p>
        <w:p w14:paraId="5D42F16A" w14:textId="112547EF"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87" w:history="1">
            <w:r w:rsidRPr="00850226">
              <w:rPr>
                <w:rStyle w:val="Hyperlink"/>
                <w:rFonts w:cs="Calibri"/>
                <w:noProof/>
              </w:rPr>
              <w:t>4.2 Multi-market Hybrid</w:t>
            </w:r>
            <w:r>
              <w:rPr>
                <w:noProof/>
                <w:webHidden/>
              </w:rPr>
              <w:tab/>
            </w:r>
            <w:r>
              <w:rPr>
                <w:noProof/>
                <w:webHidden/>
              </w:rPr>
              <w:fldChar w:fldCharType="begin"/>
            </w:r>
            <w:r>
              <w:rPr>
                <w:noProof/>
                <w:webHidden/>
              </w:rPr>
              <w:instrText xml:space="preserve"> PAGEREF _Toc228536387 \h </w:instrText>
            </w:r>
            <w:r>
              <w:rPr>
                <w:noProof/>
                <w:webHidden/>
              </w:rPr>
            </w:r>
            <w:r>
              <w:rPr>
                <w:noProof/>
                <w:webHidden/>
              </w:rPr>
              <w:fldChar w:fldCharType="separate"/>
            </w:r>
            <w:r>
              <w:rPr>
                <w:noProof/>
                <w:webHidden/>
              </w:rPr>
              <w:t>15</w:t>
            </w:r>
            <w:r>
              <w:rPr>
                <w:noProof/>
                <w:webHidden/>
              </w:rPr>
              <w:fldChar w:fldCharType="end"/>
            </w:r>
          </w:hyperlink>
        </w:p>
        <w:p w14:paraId="6C34582E" w14:textId="24AC86E3"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88" w:history="1">
            <w:r w:rsidRPr="00850226">
              <w:rPr>
                <w:rStyle w:val="Hyperlink"/>
                <w:rFonts w:cs="Calibri"/>
                <w:noProof/>
              </w:rPr>
              <w:t>4.2.1 Results</w:t>
            </w:r>
            <w:r>
              <w:rPr>
                <w:noProof/>
                <w:webHidden/>
              </w:rPr>
              <w:tab/>
            </w:r>
            <w:r>
              <w:rPr>
                <w:noProof/>
                <w:webHidden/>
              </w:rPr>
              <w:fldChar w:fldCharType="begin"/>
            </w:r>
            <w:r>
              <w:rPr>
                <w:noProof/>
                <w:webHidden/>
              </w:rPr>
              <w:instrText xml:space="preserve"> PAGEREF _Toc228536388 \h </w:instrText>
            </w:r>
            <w:r>
              <w:rPr>
                <w:noProof/>
                <w:webHidden/>
              </w:rPr>
            </w:r>
            <w:r>
              <w:rPr>
                <w:noProof/>
                <w:webHidden/>
              </w:rPr>
              <w:fldChar w:fldCharType="separate"/>
            </w:r>
            <w:r>
              <w:rPr>
                <w:noProof/>
                <w:webHidden/>
              </w:rPr>
              <w:t>16</w:t>
            </w:r>
            <w:r>
              <w:rPr>
                <w:noProof/>
                <w:webHidden/>
              </w:rPr>
              <w:fldChar w:fldCharType="end"/>
            </w:r>
          </w:hyperlink>
        </w:p>
        <w:p w14:paraId="2F27D366" w14:textId="11D5BC46"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89" w:history="1">
            <w:r w:rsidRPr="00850226">
              <w:rPr>
                <w:rStyle w:val="Hyperlink"/>
                <w:rFonts w:cs="Calibri"/>
                <w:noProof/>
              </w:rPr>
              <w:t>4.2.2 Discussion</w:t>
            </w:r>
            <w:r>
              <w:rPr>
                <w:noProof/>
                <w:webHidden/>
              </w:rPr>
              <w:tab/>
            </w:r>
            <w:r>
              <w:rPr>
                <w:noProof/>
                <w:webHidden/>
              </w:rPr>
              <w:fldChar w:fldCharType="begin"/>
            </w:r>
            <w:r>
              <w:rPr>
                <w:noProof/>
                <w:webHidden/>
              </w:rPr>
              <w:instrText xml:space="preserve"> PAGEREF _Toc228536389 \h </w:instrText>
            </w:r>
            <w:r>
              <w:rPr>
                <w:noProof/>
                <w:webHidden/>
              </w:rPr>
            </w:r>
            <w:r>
              <w:rPr>
                <w:noProof/>
                <w:webHidden/>
              </w:rPr>
              <w:fldChar w:fldCharType="separate"/>
            </w:r>
            <w:r>
              <w:rPr>
                <w:noProof/>
                <w:webHidden/>
              </w:rPr>
              <w:t>16</w:t>
            </w:r>
            <w:r>
              <w:rPr>
                <w:noProof/>
                <w:webHidden/>
              </w:rPr>
              <w:fldChar w:fldCharType="end"/>
            </w:r>
          </w:hyperlink>
        </w:p>
        <w:p w14:paraId="25E5BF1B" w14:textId="751099AC"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90" w:history="1">
            <w:r w:rsidRPr="00850226">
              <w:rPr>
                <w:rStyle w:val="Hyperlink"/>
                <w:rFonts w:cs="Calibri"/>
                <w:noProof/>
              </w:rPr>
              <w:t>4.3 Labor and Transportation Costs Trade-off</w:t>
            </w:r>
            <w:r>
              <w:rPr>
                <w:noProof/>
                <w:webHidden/>
              </w:rPr>
              <w:tab/>
            </w:r>
            <w:r>
              <w:rPr>
                <w:noProof/>
                <w:webHidden/>
              </w:rPr>
              <w:fldChar w:fldCharType="begin"/>
            </w:r>
            <w:r>
              <w:rPr>
                <w:noProof/>
                <w:webHidden/>
              </w:rPr>
              <w:instrText xml:space="preserve"> PAGEREF _Toc228536390 \h </w:instrText>
            </w:r>
            <w:r>
              <w:rPr>
                <w:noProof/>
                <w:webHidden/>
              </w:rPr>
            </w:r>
            <w:r>
              <w:rPr>
                <w:noProof/>
                <w:webHidden/>
              </w:rPr>
              <w:fldChar w:fldCharType="separate"/>
            </w:r>
            <w:r>
              <w:rPr>
                <w:noProof/>
                <w:webHidden/>
              </w:rPr>
              <w:t>16</w:t>
            </w:r>
            <w:r>
              <w:rPr>
                <w:noProof/>
                <w:webHidden/>
              </w:rPr>
              <w:fldChar w:fldCharType="end"/>
            </w:r>
          </w:hyperlink>
        </w:p>
        <w:p w14:paraId="79E13A7C" w14:textId="0C44F930"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91" w:history="1">
            <w:r w:rsidRPr="00850226">
              <w:rPr>
                <w:rStyle w:val="Hyperlink"/>
                <w:rFonts w:cs="Calibri"/>
                <w:noProof/>
              </w:rPr>
              <w:t>4.3.1 Results</w:t>
            </w:r>
            <w:r>
              <w:rPr>
                <w:noProof/>
                <w:webHidden/>
              </w:rPr>
              <w:tab/>
            </w:r>
            <w:r>
              <w:rPr>
                <w:noProof/>
                <w:webHidden/>
              </w:rPr>
              <w:fldChar w:fldCharType="begin"/>
            </w:r>
            <w:r>
              <w:rPr>
                <w:noProof/>
                <w:webHidden/>
              </w:rPr>
              <w:instrText xml:space="preserve"> PAGEREF _Toc228536391 \h </w:instrText>
            </w:r>
            <w:r>
              <w:rPr>
                <w:noProof/>
                <w:webHidden/>
              </w:rPr>
            </w:r>
            <w:r>
              <w:rPr>
                <w:noProof/>
                <w:webHidden/>
              </w:rPr>
              <w:fldChar w:fldCharType="separate"/>
            </w:r>
            <w:r>
              <w:rPr>
                <w:noProof/>
                <w:webHidden/>
              </w:rPr>
              <w:t>17</w:t>
            </w:r>
            <w:r>
              <w:rPr>
                <w:noProof/>
                <w:webHidden/>
              </w:rPr>
              <w:fldChar w:fldCharType="end"/>
            </w:r>
          </w:hyperlink>
        </w:p>
        <w:p w14:paraId="508D926B" w14:textId="39E51BB0" w:rsidR="009E2468" w:rsidRDefault="009E2468" w:rsidP="00F113AC">
          <w:pPr>
            <w:pStyle w:val="TOC3"/>
            <w:tabs>
              <w:tab w:val="right" w:leader="dot" w:pos="9350"/>
            </w:tabs>
            <w:spacing w:before="120" w:after="120" w:line="240" w:lineRule="auto"/>
            <w:rPr>
              <w:rFonts w:asciiTheme="minorHAnsi" w:hAnsiTheme="minorHAnsi"/>
              <w:noProof/>
              <w:color w:val="auto"/>
              <w:sz w:val="24"/>
              <w:szCs w:val="24"/>
            </w:rPr>
          </w:pPr>
          <w:hyperlink w:anchor="_Toc228536392" w:history="1">
            <w:r w:rsidRPr="00850226">
              <w:rPr>
                <w:rStyle w:val="Hyperlink"/>
                <w:rFonts w:cs="Calibri"/>
                <w:noProof/>
              </w:rPr>
              <w:t>4.3.2 Discussion</w:t>
            </w:r>
            <w:r>
              <w:rPr>
                <w:noProof/>
                <w:webHidden/>
              </w:rPr>
              <w:tab/>
            </w:r>
            <w:r>
              <w:rPr>
                <w:noProof/>
                <w:webHidden/>
              </w:rPr>
              <w:fldChar w:fldCharType="begin"/>
            </w:r>
            <w:r>
              <w:rPr>
                <w:noProof/>
                <w:webHidden/>
              </w:rPr>
              <w:instrText xml:space="preserve"> PAGEREF _Toc228536392 \h </w:instrText>
            </w:r>
            <w:r>
              <w:rPr>
                <w:noProof/>
                <w:webHidden/>
              </w:rPr>
            </w:r>
            <w:r>
              <w:rPr>
                <w:noProof/>
                <w:webHidden/>
              </w:rPr>
              <w:fldChar w:fldCharType="separate"/>
            </w:r>
            <w:r>
              <w:rPr>
                <w:noProof/>
                <w:webHidden/>
              </w:rPr>
              <w:t>17</w:t>
            </w:r>
            <w:r>
              <w:rPr>
                <w:noProof/>
                <w:webHidden/>
              </w:rPr>
              <w:fldChar w:fldCharType="end"/>
            </w:r>
          </w:hyperlink>
        </w:p>
        <w:p w14:paraId="6236F7F3" w14:textId="0B8616E3"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93" w:history="1">
            <w:r w:rsidRPr="00850226">
              <w:rPr>
                <w:rStyle w:val="Hyperlink"/>
                <w:rFonts w:cs="Calibri"/>
                <w:noProof/>
              </w:rPr>
              <w:t>4.4 Limitations and Assumptions</w:t>
            </w:r>
            <w:r>
              <w:rPr>
                <w:noProof/>
                <w:webHidden/>
              </w:rPr>
              <w:tab/>
            </w:r>
            <w:r>
              <w:rPr>
                <w:noProof/>
                <w:webHidden/>
              </w:rPr>
              <w:fldChar w:fldCharType="begin"/>
            </w:r>
            <w:r>
              <w:rPr>
                <w:noProof/>
                <w:webHidden/>
              </w:rPr>
              <w:instrText xml:space="preserve"> PAGEREF _Toc228536393 \h </w:instrText>
            </w:r>
            <w:r>
              <w:rPr>
                <w:noProof/>
                <w:webHidden/>
              </w:rPr>
            </w:r>
            <w:r>
              <w:rPr>
                <w:noProof/>
                <w:webHidden/>
              </w:rPr>
              <w:fldChar w:fldCharType="separate"/>
            </w:r>
            <w:r>
              <w:rPr>
                <w:noProof/>
                <w:webHidden/>
              </w:rPr>
              <w:t>17</w:t>
            </w:r>
            <w:r>
              <w:rPr>
                <w:noProof/>
                <w:webHidden/>
              </w:rPr>
              <w:fldChar w:fldCharType="end"/>
            </w:r>
          </w:hyperlink>
        </w:p>
        <w:p w14:paraId="71D30063" w14:textId="6198F089" w:rsidR="009E2468" w:rsidRDefault="009E2468" w:rsidP="00F113AC">
          <w:pPr>
            <w:pStyle w:val="TOC1"/>
            <w:tabs>
              <w:tab w:val="right" w:leader="dot" w:pos="9350"/>
            </w:tabs>
            <w:spacing w:after="120" w:line="240" w:lineRule="auto"/>
            <w:rPr>
              <w:rFonts w:asciiTheme="minorHAnsi" w:hAnsiTheme="minorHAnsi"/>
              <w:b w:val="0"/>
              <w:bCs w:val="0"/>
              <w:iCs w:val="0"/>
              <w:noProof/>
              <w:color w:val="auto"/>
              <w:sz w:val="24"/>
            </w:rPr>
          </w:pPr>
          <w:hyperlink w:anchor="_Toc228536394" w:history="1">
            <w:r w:rsidRPr="00850226">
              <w:rPr>
                <w:rStyle w:val="Hyperlink"/>
                <w:rFonts w:cs="Calibri"/>
                <w:noProof/>
              </w:rPr>
              <w:t>5 RECOMMENDATIONS</w:t>
            </w:r>
            <w:r>
              <w:rPr>
                <w:noProof/>
                <w:webHidden/>
              </w:rPr>
              <w:tab/>
            </w:r>
            <w:r>
              <w:rPr>
                <w:noProof/>
                <w:webHidden/>
              </w:rPr>
              <w:fldChar w:fldCharType="begin"/>
            </w:r>
            <w:r>
              <w:rPr>
                <w:noProof/>
                <w:webHidden/>
              </w:rPr>
              <w:instrText xml:space="preserve"> PAGEREF _Toc228536394 \h </w:instrText>
            </w:r>
            <w:r>
              <w:rPr>
                <w:noProof/>
                <w:webHidden/>
              </w:rPr>
            </w:r>
            <w:r>
              <w:rPr>
                <w:noProof/>
                <w:webHidden/>
              </w:rPr>
              <w:fldChar w:fldCharType="separate"/>
            </w:r>
            <w:r>
              <w:rPr>
                <w:noProof/>
                <w:webHidden/>
              </w:rPr>
              <w:t>18</w:t>
            </w:r>
            <w:r>
              <w:rPr>
                <w:noProof/>
                <w:webHidden/>
              </w:rPr>
              <w:fldChar w:fldCharType="end"/>
            </w:r>
          </w:hyperlink>
        </w:p>
        <w:p w14:paraId="46C2D15F" w14:textId="08C8D2FD"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95" w:history="1">
            <w:r w:rsidRPr="00850226">
              <w:rPr>
                <w:rStyle w:val="Hyperlink"/>
                <w:rFonts w:cs="Calibri"/>
                <w:noProof/>
              </w:rPr>
              <w:t>5.1 Stakeholder Recommendations</w:t>
            </w:r>
            <w:r>
              <w:rPr>
                <w:noProof/>
                <w:webHidden/>
              </w:rPr>
              <w:tab/>
            </w:r>
            <w:r>
              <w:rPr>
                <w:noProof/>
                <w:webHidden/>
              </w:rPr>
              <w:fldChar w:fldCharType="begin"/>
            </w:r>
            <w:r>
              <w:rPr>
                <w:noProof/>
                <w:webHidden/>
              </w:rPr>
              <w:instrText xml:space="preserve"> PAGEREF _Toc228536395 \h </w:instrText>
            </w:r>
            <w:r>
              <w:rPr>
                <w:noProof/>
                <w:webHidden/>
              </w:rPr>
            </w:r>
            <w:r>
              <w:rPr>
                <w:noProof/>
                <w:webHidden/>
              </w:rPr>
              <w:fldChar w:fldCharType="separate"/>
            </w:r>
            <w:r>
              <w:rPr>
                <w:noProof/>
                <w:webHidden/>
              </w:rPr>
              <w:t>19</w:t>
            </w:r>
            <w:r>
              <w:rPr>
                <w:noProof/>
                <w:webHidden/>
              </w:rPr>
              <w:fldChar w:fldCharType="end"/>
            </w:r>
          </w:hyperlink>
        </w:p>
        <w:p w14:paraId="3AE709A5" w14:textId="57556932" w:rsidR="009E2468" w:rsidRDefault="009E2468" w:rsidP="00F113AC">
          <w:pPr>
            <w:pStyle w:val="TOC2"/>
            <w:tabs>
              <w:tab w:val="right" w:leader="dot" w:pos="9350"/>
            </w:tabs>
            <w:spacing w:after="120" w:line="240" w:lineRule="auto"/>
            <w:rPr>
              <w:rFonts w:asciiTheme="minorHAnsi" w:hAnsiTheme="minorHAnsi"/>
              <w:bCs w:val="0"/>
              <w:noProof/>
              <w:color w:val="auto"/>
              <w:sz w:val="24"/>
              <w:szCs w:val="24"/>
            </w:rPr>
          </w:pPr>
          <w:hyperlink w:anchor="_Toc228536396" w:history="1">
            <w:r w:rsidRPr="00850226">
              <w:rPr>
                <w:rStyle w:val="Hyperlink"/>
                <w:rFonts w:cs="Calibri"/>
                <w:noProof/>
              </w:rPr>
              <w:t>5.2 Future Work</w:t>
            </w:r>
            <w:r>
              <w:rPr>
                <w:noProof/>
                <w:webHidden/>
              </w:rPr>
              <w:tab/>
            </w:r>
            <w:r>
              <w:rPr>
                <w:noProof/>
                <w:webHidden/>
              </w:rPr>
              <w:fldChar w:fldCharType="begin"/>
            </w:r>
            <w:r>
              <w:rPr>
                <w:noProof/>
                <w:webHidden/>
              </w:rPr>
              <w:instrText xml:space="preserve"> PAGEREF _Toc228536396 \h </w:instrText>
            </w:r>
            <w:r>
              <w:rPr>
                <w:noProof/>
                <w:webHidden/>
              </w:rPr>
            </w:r>
            <w:r>
              <w:rPr>
                <w:noProof/>
                <w:webHidden/>
              </w:rPr>
              <w:fldChar w:fldCharType="separate"/>
            </w:r>
            <w:r>
              <w:rPr>
                <w:noProof/>
                <w:webHidden/>
              </w:rPr>
              <w:t>19</w:t>
            </w:r>
            <w:r>
              <w:rPr>
                <w:noProof/>
                <w:webHidden/>
              </w:rPr>
              <w:fldChar w:fldCharType="end"/>
            </w:r>
          </w:hyperlink>
        </w:p>
        <w:p w14:paraId="3B304A1A" w14:textId="69B5749D" w:rsidR="00FA1373" w:rsidRPr="00357E28" w:rsidRDefault="009E2468" w:rsidP="00F113AC">
          <w:pPr>
            <w:pStyle w:val="TOC1"/>
            <w:tabs>
              <w:tab w:val="right" w:leader="dot" w:pos="9350"/>
            </w:tabs>
            <w:spacing w:after="120" w:line="240" w:lineRule="auto"/>
            <w:rPr>
              <w:rFonts w:cs="Calibri"/>
            </w:rPr>
          </w:pPr>
          <w:hyperlink w:anchor="_Toc228536397" w:history="1">
            <w:r w:rsidRPr="00850226">
              <w:rPr>
                <w:rStyle w:val="Hyperlink"/>
                <w:rFonts w:cs="Calibri"/>
                <w:noProof/>
              </w:rPr>
              <w:t>REFERENCES</w:t>
            </w:r>
            <w:r>
              <w:rPr>
                <w:noProof/>
                <w:webHidden/>
              </w:rPr>
              <w:tab/>
            </w:r>
            <w:r>
              <w:rPr>
                <w:noProof/>
                <w:webHidden/>
              </w:rPr>
              <w:fldChar w:fldCharType="begin"/>
            </w:r>
            <w:r>
              <w:rPr>
                <w:noProof/>
                <w:webHidden/>
              </w:rPr>
              <w:instrText xml:space="preserve"> PAGEREF _Toc228536397 \h </w:instrText>
            </w:r>
            <w:r>
              <w:rPr>
                <w:noProof/>
                <w:webHidden/>
              </w:rPr>
            </w:r>
            <w:r>
              <w:rPr>
                <w:noProof/>
                <w:webHidden/>
              </w:rPr>
              <w:fldChar w:fldCharType="separate"/>
            </w:r>
            <w:r>
              <w:rPr>
                <w:noProof/>
                <w:webHidden/>
              </w:rPr>
              <w:t>21</w:t>
            </w:r>
            <w:r>
              <w:rPr>
                <w:noProof/>
                <w:webHidden/>
              </w:rPr>
              <w:fldChar w:fldCharType="end"/>
            </w:r>
          </w:hyperlink>
          <w:r w:rsidR="00061831" w:rsidRPr="00357E28">
            <w:rPr>
              <w:rFonts w:cs="Calibri"/>
              <w:iCs w:val="0"/>
            </w:rPr>
            <w:fldChar w:fldCharType="end"/>
          </w:r>
        </w:p>
      </w:sdtContent>
    </w:sdt>
    <w:p w14:paraId="6CE6860E" w14:textId="6D16D046" w:rsidR="001B5DA7" w:rsidRPr="00357E28" w:rsidRDefault="007F1F14" w:rsidP="00F113AC">
      <w:pPr>
        <w:pStyle w:val="Heading1"/>
        <w:spacing w:before="120" w:after="120" w:line="240" w:lineRule="auto"/>
        <w:rPr>
          <w:rFonts w:cs="Calibri"/>
        </w:rPr>
      </w:pPr>
      <w:bookmarkStart w:id="0" w:name="_Toc225586865"/>
      <w:bookmarkStart w:id="1" w:name="_Toc226129300"/>
      <w:bookmarkStart w:id="2" w:name="_Toc228475715"/>
      <w:bookmarkStart w:id="3" w:name="_Toc228475949"/>
      <w:bookmarkStart w:id="4" w:name="_Toc228536366"/>
      <w:r w:rsidRPr="00357E28">
        <w:rPr>
          <w:rFonts w:cs="Calibri"/>
        </w:rPr>
        <w:lastRenderedPageBreak/>
        <w:t>1</w:t>
      </w:r>
      <w:r w:rsidR="00170CF9" w:rsidRPr="00357E28">
        <w:rPr>
          <w:rFonts w:cs="Calibri"/>
        </w:rPr>
        <w:t xml:space="preserve"> </w:t>
      </w:r>
      <w:r w:rsidRPr="00357E28">
        <w:rPr>
          <w:rFonts w:cs="Calibri"/>
        </w:rPr>
        <w:t>INTRODUCTION</w:t>
      </w:r>
      <w:bookmarkEnd w:id="0"/>
      <w:bookmarkEnd w:id="1"/>
      <w:bookmarkEnd w:id="2"/>
      <w:bookmarkEnd w:id="3"/>
      <w:bookmarkEnd w:id="4"/>
    </w:p>
    <w:p w14:paraId="63FE2840" w14:textId="59172006" w:rsidR="00662179" w:rsidRPr="00357E28" w:rsidRDefault="00916470" w:rsidP="00F113AC">
      <w:pPr>
        <w:spacing w:before="120" w:after="120" w:line="240" w:lineRule="auto"/>
        <w:jc w:val="both"/>
        <w:rPr>
          <w:rFonts w:ascii="Calibri" w:hAnsi="Calibri" w:cs="Calibri"/>
        </w:rPr>
      </w:pPr>
      <w:r w:rsidRPr="00357E28">
        <w:rPr>
          <w:rFonts w:ascii="Calibri" w:hAnsi="Calibri" w:cs="Calibri"/>
        </w:rPr>
        <w:t>Natural disasters create significant challenges for the supply chains involved in housing</w:t>
      </w:r>
      <w:r w:rsidR="00FC0974" w:rsidRPr="00357E28">
        <w:rPr>
          <w:rFonts w:ascii="Calibri" w:hAnsi="Calibri" w:cs="Calibri"/>
        </w:rPr>
        <w:t>-</w:t>
      </w:r>
      <w:r w:rsidRPr="00357E28">
        <w:rPr>
          <w:rFonts w:ascii="Calibri" w:hAnsi="Calibri" w:cs="Calibri"/>
        </w:rPr>
        <w:t xml:space="preserve">rebuild efforts. </w:t>
      </w:r>
      <w:r w:rsidR="00662179" w:rsidRPr="00357E28">
        <w:rPr>
          <w:rFonts w:ascii="Calibri" w:hAnsi="Calibri" w:cs="Calibri"/>
        </w:rPr>
        <w:t xml:space="preserve">The United Nations (2015) reported that environmental events damaged 87 million homes worldwide from 1995 to 2015. In 2021, disasters affected one in every 10 homes in the United States, </w:t>
      </w:r>
      <w:bookmarkStart w:id="5" w:name="_Int_DUCNRXBB"/>
      <w:r w:rsidR="00662179" w:rsidRPr="00357E28">
        <w:rPr>
          <w:rFonts w:ascii="Calibri" w:hAnsi="Calibri" w:cs="Calibri"/>
        </w:rPr>
        <w:t>representing</w:t>
      </w:r>
      <w:bookmarkEnd w:id="5"/>
      <w:r w:rsidR="00662179" w:rsidRPr="00357E28">
        <w:rPr>
          <w:rFonts w:ascii="Calibri" w:hAnsi="Calibri" w:cs="Calibri"/>
        </w:rPr>
        <w:t xml:space="preserve"> $57 billion in property damage </w:t>
      </w:r>
      <w:r w:rsidR="44911270" w:rsidRPr="00357E28">
        <w:rPr>
          <w:rFonts w:ascii="Calibri" w:hAnsi="Calibri" w:cs="Calibri"/>
        </w:rPr>
        <w:t>(Jacobson, 2022)</w:t>
      </w:r>
      <w:r w:rsidR="00662179" w:rsidRPr="00357E28">
        <w:rPr>
          <w:rFonts w:ascii="Calibri" w:hAnsi="Calibri" w:cs="Calibri"/>
        </w:rPr>
        <w:t>. More recently, according to Los Angeles County (2025), the 202</w:t>
      </w:r>
      <w:r w:rsidR="004E62AD" w:rsidRPr="00357E28">
        <w:rPr>
          <w:rFonts w:ascii="Calibri" w:hAnsi="Calibri" w:cs="Calibri"/>
        </w:rPr>
        <w:t>5</w:t>
      </w:r>
      <w:r w:rsidR="00662179" w:rsidRPr="00357E28">
        <w:rPr>
          <w:rFonts w:ascii="Calibri" w:hAnsi="Calibri" w:cs="Calibri"/>
        </w:rPr>
        <w:t xml:space="preserve"> fires in that area resulted in an e</w:t>
      </w:r>
      <w:r w:rsidR="001417AA" w:rsidRPr="00357E28">
        <w:rPr>
          <w:rFonts w:ascii="Calibri" w:hAnsi="Calibri" w:cs="Calibri"/>
        </w:rPr>
        <w:t>stimated</w:t>
      </w:r>
      <w:r w:rsidR="00662179" w:rsidRPr="00357E28">
        <w:rPr>
          <w:rFonts w:ascii="Calibri" w:hAnsi="Calibri" w:cs="Calibri"/>
        </w:rPr>
        <w:t xml:space="preserve"> </w:t>
      </w:r>
      <w:r w:rsidR="0A418B0D" w:rsidRPr="00357E28">
        <w:rPr>
          <w:rFonts w:ascii="Calibri" w:hAnsi="Calibri" w:cs="Calibri"/>
        </w:rPr>
        <w:t>$</w:t>
      </w:r>
      <w:r w:rsidR="00662179" w:rsidRPr="00357E28">
        <w:rPr>
          <w:rFonts w:ascii="Calibri" w:hAnsi="Calibri" w:cs="Calibri"/>
        </w:rPr>
        <w:t>250 billion</w:t>
      </w:r>
      <w:r w:rsidR="001417AA" w:rsidRPr="00357E28">
        <w:rPr>
          <w:rFonts w:ascii="Calibri" w:hAnsi="Calibri" w:cs="Calibri"/>
        </w:rPr>
        <w:t xml:space="preserve"> in economic losses</w:t>
      </w:r>
      <w:r w:rsidR="00662179" w:rsidRPr="00357E28">
        <w:rPr>
          <w:rFonts w:ascii="Calibri" w:hAnsi="Calibri" w:cs="Calibri"/>
        </w:rPr>
        <w:t xml:space="preserve"> </w:t>
      </w:r>
      <w:r w:rsidR="001417AA" w:rsidRPr="00357E28">
        <w:rPr>
          <w:rFonts w:ascii="Calibri" w:hAnsi="Calibri" w:cs="Calibri"/>
        </w:rPr>
        <w:t>a</w:t>
      </w:r>
      <w:r w:rsidR="0065412E" w:rsidRPr="00357E28">
        <w:rPr>
          <w:rFonts w:ascii="Calibri" w:hAnsi="Calibri" w:cs="Calibri"/>
        </w:rPr>
        <w:t>nd affected</w:t>
      </w:r>
      <w:r w:rsidR="00662179" w:rsidRPr="00357E28">
        <w:rPr>
          <w:rFonts w:ascii="Calibri" w:hAnsi="Calibri" w:cs="Calibri"/>
        </w:rPr>
        <w:t xml:space="preserve"> 16,000 struct</w:t>
      </w:r>
      <w:r w:rsidR="00071D33" w:rsidRPr="00357E28">
        <w:rPr>
          <w:rFonts w:ascii="Calibri" w:hAnsi="Calibri" w:cs="Calibri"/>
        </w:rPr>
        <w:t>u</w:t>
      </w:r>
      <w:r w:rsidR="00662179" w:rsidRPr="00357E28">
        <w:rPr>
          <w:rFonts w:ascii="Calibri" w:hAnsi="Calibri" w:cs="Calibri"/>
        </w:rPr>
        <w:t xml:space="preserve">res. </w:t>
      </w:r>
      <w:r w:rsidR="00071D33" w:rsidRPr="00357E28">
        <w:rPr>
          <w:rFonts w:ascii="Calibri" w:hAnsi="Calibri" w:cs="Calibri"/>
        </w:rPr>
        <w:t xml:space="preserve">The </w:t>
      </w:r>
      <w:r w:rsidR="00662179" w:rsidRPr="00357E28">
        <w:rPr>
          <w:rFonts w:ascii="Calibri" w:hAnsi="Calibri" w:cs="Calibri"/>
        </w:rPr>
        <w:t xml:space="preserve">unpredictability </w:t>
      </w:r>
      <w:r w:rsidR="00071D33" w:rsidRPr="00357E28">
        <w:rPr>
          <w:rFonts w:ascii="Calibri" w:hAnsi="Calibri" w:cs="Calibri"/>
        </w:rPr>
        <w:t>o</w:t>
      </w:r>
      <w:r w:rsidR="006F68EE" w:rsidRPr="00357E28">
        <w:rPr>
          <w:rFonts w:ascii="Calibri" w:hAnsi="Calibri" w:cs="Calibri"/>
        </w:rPr>
        <w:t>f</w:t>
      </w:r>
      <w:r w:rsidR="4C765848" w:rsidRPr="00357E28">
        <w:rPr>
          <w:rFonts w:ascii="Calibri" w:hAnsi="Calibri" w:cs="Calibri"/>
        </w:rPr>
        <w:t xml:space="preserve"> natural disasters </w:t>
      </w:r>
      <w:r w:rsidR="00662179" w:rsidRPr="00357E28">
        <w:rPr>
          <w:rFonts w:ascii="Calibri" w:hAnsi="Calibri" w:cs="Calibri"/>
        </w:rPr>
        <w:t xml:space="preserve">drives </w:t>
      </w:r>
      <w:r w:rsidR="001E5AEC" w:rsidRPr="00357E28">
        <w:rPr>
          <w:rFonts w:ascii="Calibri" w:hAnsi="Calibri" w:cs="Calibri"/>
        </w:rPr>
        <w:t>spikes</w:t>
      </w:r>
      <w:r w:rsidR="00662179" w:rsidRPr="00357E28">
        <w:rPr>
          <w:rFonts w:ascii="Calibri" w:hAnsi="Calibri" w:cs="Calibri"/>
        </w:rPr>
        <w:t xml:space="preserve"> </w:t>
      </w:r>
      <w:r w:rsidR="001E5AEC" w:rsidRPr="00357E28">
        <w:rPr>
          <w:rFonts w:ascii="Calibri" w:hAnsi="Calibri" w:cs="Calibri"/>
        </w:rPr>
        <w:t xml:space="preserve">in </w:t>
      </w:r>
      <w:r w:rsidR="00662179" w:rsidRPr="00357E28">
        <w:rPr>
          <w:rFonts w:ascii="Calibri" w:hAnsi="Calibri" w:cs="Calibri"/>
        </w:rPr>
        <w:t>demand for housing replacements</w:t>
      </w:r>
      <w:r w:rsidR="00202A40" w:rsidRPr="00357E28">
        <w:rPr>
          <w:rFonts w:ascii="Calibri" w:hAnsi="Calibri" w:cs="Calibri"/>
        </w:rPr>
        <w:t xml:space="preserve"> and</w:t>
      </w:r>
      <w:r w:rsidR="00662179" w:rsidRPr="00357E28">
        <w:rPr>
          <w:rFonts w:ascii="Calibri" w:hAnsi="Calibri" w:cs="Calibri"/>
        </w:rPr>
        <w:t xml:space="preserve"> complicat</w:t>
      </w:r>
      <w:r w:rsidR="00202A40" w:rsidRPr="00357E28">
        <w:rPr>
          <w:rFonts w:ascii="Calibri" w:hAnsi="Calibri" w:cs="Calibri"/>
        </w:rPr>
        <w:t>es</w:t>
      </w:r>
      <w:r w:rsidR="00662179" w:rsidRPr="00357E28">
        <w:rPr>
          <w:rFonts w:ascii="Calibri" w:hAnsi="Calibri" w:cs="Calibri"/>
        </w:rPr>
        <w:t xml:space="preserve"> standardized government and construction respon</w:t>
      </w:r>
      <w:r w:rsidR="002245C3" w:rsidRPr="00357E28">
        <w:rPr>
          <w:rFonts w:ascii="Calibri" w:hAnsi="Calibri" w:cs="Calibri"/>
        </w:rPr>
        <w:t>se</w:t>
      </w:r>
      <w:r w:rsidR="00662179" w:rsidRPr="00357E28">
        <w:rPr>
          <w:rFonts w:ascii="Calibri" w:hAnsi="Calibri" w:cs="Calibri"/>
        </w:rPr>
        <w:t>s.</w:t>
      </w:r>
    </w:p>
    <w:p w14:paraId="1F3990FF" w14:textId="13A62813" w:rsidR="00E32A3A" w:rsidRPr="00357E28" w:rsidRDefault="00483304" w:rsidP="00F113AC">
      <w:pPr>
        <w:pStyle w:val="Heading2"/>
        <w:spacing w:before="120" w:after="120" w:line="240" w:lineRule="auto"/>
        <w:jc w:val="both"/>
        <w:rPr>
          <w:rFonts w:cs="Calibri"/>
        </w:rPr>
      </w:pPr>
      <w:bookmarkStart w:id="6" w:name="_Toc225586866"/>
      <w:bookmarkStart w:id="7" w:name="_Toc228475716"/>
      <w:bookmarkStart w:id="8" w:name="_Toc228475950"/>
      <w:bookmarkStart w:id="9" w:name="_Toc228536367"/>
      <w:r w:rsidRPr="00357E28">
        <w:rPr>
          <w:rFonts w:cs="Calibri"/>
        </w:rPr>
        <w:t>1.</w:t>
      </w:r>
      <w:r w:rsidR="00FE2A05" w:rsidRPr="00357E28">
        <w:rPr>
          <w:rFonts w:cs="Calibri"/>
        </w:rPr>
        <w:t>1</w:t>
      </w:r>
      <w:r w:rsidR="00533325" w:rsidRPr="00357E28">
        <w:rPr>
          <w:rFonts w:cs="Calibri"/>
        </w:rPr>
        <w:t xml:space="preserve"> </w:t>
      </w:r>
      <w:r w:rsidR="06F7C896" w:rsidRPr="00357E28">
        <w:rPr>
          <w:rFonts w:cs="Calibri"/>
        </w:rPr>
        <w:t>Motivation</w:t>
      </w:r>
      <w:bookmarkEnd w:id="6"/>
      <w:bookmarkEnd w:id="7"/>
      <w:bookmarkEnd w:id="8"/>
      <w:bookmarkEnd w:id="9"/>
    </w:p>
    <w:p w14:paraId="7FEE846F" w14:textId="0AFB9DBA" w:rsidR="00DC2322" w:rsidRPr="00357E28" w:rsidRDefault="00FF42AD" w:rsidP="00F113AC">
      <w:pPr>
        <w:spacing w:before="120" w:after="120" w:line="240" w:lineRule="auto"/>
        <w:jc w:val="both"/>
        <w:rPr>
          <w:rFonts w:ascii="Calibri" w:hAnsi="Calibri" w:cs="Calibri"/>
        </w:rPr>
      </w:pPr>
      <w:r w:rsidRPr="00357E28">
        <w:rPr>
          <w:rFonts w:ascii="Calibri" w:hAnsi="Calibri" w:cs="Calibri"/>
        </w:rPr>
        <w:t>According t</w:t>
      </w:r>
      <w:r w:rsidR="00A13022" w:rsidRPr="00357E28">
        <w:rPr>
          <w:rFonts w:ascii="Calibri" w:hAnsi="Calibri" w:cs="Calibri"/>
        </w:rPr>
        <w:t>o the</w:t>
      </w:r>
      <w:r w:rsidR="002166AF" w:rsidRPr="00357E28">
        <w:rPr>
          <w:rFonts w:ascii="Calibri" w:hAnsi="Calibri" w:cs="Calibri"/>
        </w:rPr>
        <w:t xml:space="preserve"> U.S. </w:t>
      </w:r>
      <w:r w:rsidR="00A13022" w:rsidRPr="00357E28">
        <w:rPr>
          <w:rFonts w:ascii="Calibri" w:hAnsi="Calibri" w:cs="Calibri"/>
        </w:rPr>
        <w:t>Department of Housing and Urban Development (</w:t>
      </w:r>
      <w:r w:rsidRPr="00357E28">
        <w:rPr>
          <w:rFonts w:ascii="Calibri" w:hAnsi="Calibri" w:cs="Calibri"/>
        </w:rPr>
        <w:t>HUD</w:t>
      </w:r>
      <w:r w:rsidR="00A13022" w:rsidRPr="00357E28">
        <w:rPr>
          <w:rFonts w:ascii="Calibri" w:hAnsi="Calibri" w:cs="Calibri"/>
        </w:rPr>
        <w:t>)</w:t>
      </w:r>
      <w:r w:rsidR="006C1E63" w:rsidRPr="00357E28">
        <w:rPr>
          <w:rFonts w:ascii="Calibri" w:hAnsi="Calibri" w:cs="Calibri"/>
        </w:rPr>
        <w:t>, industrialized construction</w:t>
      </w:r>
      <w:r w:rsidR="008C060C" w:rsidRPr="00357E28">
        <w:rPr>
          <w:rFonts w:ascii="Calibri" w:hAnsi="Calibri" w:cs="Calibri"/>
        </w:rPr>
        <w:t xml:space="preserve"> is</w:t>
      </w:r>
      <w:r w:rsidR="006C1E63" w:rsidRPr="00357E28">
        <w:rPr>
          <w:rFonts w:ascii="Calibri" w:hAnsi="Calibri" w:cs="Calibri"/>
        </w:rPr>
        <w:t xml:space="preserve"> a</w:t>
      </w:r>
      <w:r w:rsidR="008C060C" w:rsidRPr="00357E28">
        <w:rPr>
          <w:rFonts w:ascii="Calibri" w:hAnsi="Calibri" w:cs="Calibri"/>
        </w:rPr>
        <w:t xml:space="preserve"> building approach </w:t>
      </w:r>
      <w:r w:rsidR="006C1E63" w:rsidRPr="00357E28">
        <w:rPr>
          <w:rFonts w:ascii="Calibri" w:hAnsi="Calibri" w:cs="Calibri"/>
        </w:rPr>
        <w:t xml:space="preserve">that uses technologies and processes </w:t>
      </w:r>
      <w:r w:rsidR="002B467F" w:rsidRPr="00357E28">
        <w:rPr>
          <w:rFonts w:ascii="Calibri" w:hAnsi="Calibri" w:cs="Calibri"/>
        </w:rPr>
        <w:t xml:space="preserve">that are </w:t>
      </w:r>
      <w:r w:rsidR="006C1E63" w:rsidRPr="00357E28">
        <w:rPr>
          <w:rFonts w:ascii="Calibri" w:hAnsi="Calibri" w:cs="Calibri"/>
        </w:rPr>
        <w:t>typical of industrial manufacturing</w:t>
      </w:r>
      <w:r w:rsidR="00804313" w:rsidRPr="00357E28">
        <w:rPr>
          <w:rFonts w:ascii="Calibri" w:hAnsi="Calibri" w:cs="Calibri"/>
        </w:rPr>
        <w:t xml:space="preserve"> (Rupnik et al., 2026)</w:t>
      </w:r>
      <w:r w:rsidR="006C1E63" w:rsidRPr="00357E28">
        <w:rPr>
          <w:rFonts w:ascii="Calibri" w:hAnsi="Calibri" w:cs="Calibri"/>
        </w:rPr>
        <w:t xml:space="preserve">. </w:t>
      </w:r>
      <w:r w:rsidR="00DC2322" w:rsidRPr="00357E28">
        <w:rPr>
          <w:rFonts w:ascii="Calibri" w:hAnsi="Calibri" w:cs="Calibri"/>
        </w:rPr>
        <w:t xml:space="preserve">While industrialized construction </w:t>
      </w:r>
      <w:r w:rsidR="00111A24" w:rsidRPr="00357E28">
        <w:rPr>
          <w:rFonts w:ascii="Calibri" w:hAnsi="Calibri" w:cs="Calibri"/>
        </w:rPr>
        <w:t>started in the</w:t>
      </w:r>
      <w:r w:rsidR="00DC2322" w:rsidRPr="00357E28">
        <w:rPr>
          <w:rFonts w:ascii="Calibri" w:hAnsi="Calibri" w:cs="Calibri"/>
        </w:rPr>
        <w:t xml:space="preserve"> early 1900s, there is renewed interest driven by rising housing costs, unmet housing demand, and technological advances (Conroy et al.,</w:t>
      </w:r>
      <w:r w:rsidR="00DC2322" w:rsidRPr="00357E28">
        <w:rPr>
          <w:rStyle w:val="CommentReference"/>
          <w:rFonts w:ascii="Calibri" w:eastAsia="Arial" w:hAnsi="Calibri" w:cs="Calibri"/>
          <w:sz w:val="22"/>
          <w:szCs w:val="22"/>
        </w:rPr>
        <w:t xml:space="preserve"> </w:t>
      </w:r>
      <w:r w:rsidR="00DC2322" w:rsidRPr="00357E28">
        <w:rPr>
          <w:rFonts w:ascii="Calibri" w:hAnsi="Calibri" w:cs="Calibri"/>
        </w:rPr>
        <w:t>2025).</w:t>
      </w:r>
    </w:p>
    <w:p w14:paraId="4B554A94" w14:textId="74975D9B" w:rsidR="00926DE4" w:rsidRPr="00357E28" w:rsidRDefault="002B467F" w:rsidP="00F113AC">
      <w:pPr>
        <w:spacing w:before="120" w:after="120" w:line="240" w:lineRule="auto"/>
        <w:jc w:val="both"/>
        <w:rPr>
          <w:rFonts w:ascii="Calibri" w:hAnsi="Calibri" w:cs="Calibri"/>
        </w:rPr>
      </w:pPr>
      <w:r w:rsidRPr="00357E28">
        <w:rPr>
          <w:rFonts w:ascii="Calibri" w:hAnsi="Calibri" w:cs="Calibri"/>
        </w:rPr>
        <w:t>O</w:t>
      </w:r>
      <w:r w:rsidR="00DC2322" w:rsidRPr="00357E28">
        <w:rPr>
          <w:rFonts w:ascii="Calibri" w:hAnsi="Calibri" w:cs="Calibri"/>
        </w:rPr>
        <w:t xml:space="preserve">ff-site construction </w:t>
      </w:r>
      <w:r w:rsidRPr="00357E28">
        <w:rPr>
          <w:rFonts w:ascii="Calibri" w:hAnsi="Calibri" w:cs="Calibri"/>
        </w:rPr>
        <w:t>i</w:t>
      </w:r>
      <w:r w:rsidR="00DC2322" w:rsidRPr="00357E28">
        <w:rPr>
          <w:rFonts w:ascii="Calibri" w:hAnsi="Calibri" w:cs="Calibri"/>
        </w:rPr>
        <w:t xml:space="preserve">s </w:t>
      </w:r>
      <w:r w:rsidRPr="00357E28">
        <w:rPr>
          <w:rFonts w:ascii="Calibri" w:hAnsi="Calibri" w:cs="Calibri"/>
        </w:rPr>
        <w:t xml:space="preserve">a type of industrialized construction that </w:t>
      </w:r>
      <w:r w:rsidR="005E7C4B" w:rsidRPr="00357E28">
        <w:rPr>
          <w:rFonts w:ascii="Calibri" w:hAnsi="Calibri" w:cs="Calibri"/>
        </w:rPr>
        <w:t xml:space="preserve">can be </w:t>
      </w:r>
      <w:r w:rsidR="00DC2322" w:rsidRPr="00357E28">
        <w:rPr>
          <w:rFonts w:ascii="Calibri" w:hAnsi="Calibri" w:cs="Calibri"/>
        </w:rPr>
        <w:t>effective in disaster relief efforts</w:t>
      </w:r>
      <w:r w:rsidRPr="00357E28">
        <w:rPr>
          <w:rFonts w:ascii="Calibri" w:hAnsi="Calibri" w:cs="Calibri"/>
        </w:rPr>
        <w:t>. The</w:t>
      </w:r>
      <w:r w:rsidR="00DC2322" w:rsidRPr="00357E28">
        <w:rPr>
          <w:rFonts w:ascii="Calibri" w:hAnsi="Calibri" w:cs="Calibri"/>
        </w:rPr>
        <w:t xml:space="preserve"> </w:t>
      </w:r>
      <w:r w:rsidR="00DC2322" w:rsidRPr="00357E28">
        <w:rPr>
          <w:rFonts w:ascii="Calibri" w:eastAsia="Arial" w:hAnsi="Calibri" w:cs="Calibri"/>
          <w:szCs w:val="22"/>
        </w:rPr>
        <w:t>International Code Council</w:t>
      </w:r>
      <w:r w:rsidRPr="00357E28">
        <w:rPr>
          <w:rFonts w:ascii="Calibri" w:hAnsi="Calibri" w:cs="Calibri"/>
        </w:rPr>
        <w:t xml:space="preserve"> (</w:t>
      </w:r>
      <w:r w:rsidR="00DC2322" w:rsidRPr="00357E28">
        <w:rPr>
          <w:rFonts w:ascii="Calibri" w:hAnsi="Calibri" w:cs="Calibri"/>
        </w:rPr>
        <w:t>2023)</w:t>
      </w:r>
      <w:r w:rsidRPr="00357E28">
        <w:rPr>
          <w:rFonts w:ascii="Calibri" w:hAnsi="Calibri" w:cs="Calibri"/>
        </w:rPr>
        <w:t xml:space="preserve"> defines o</w:t>
      </w:r>
      <w:r w:rsidR="005C4589" w:rsidRPr="00357E28">
        <w:rPr>
          <w:rFonts w:ascii="Calibri" w:hAnsi="Calibri" w:cs="Calibri"/>
        </w:rPr>
        <w:t>ff</w:t>
      </w:r>
      <w:r w:rsidR="008D18D4" w:rsidRPr="00357E28">
        <w:rPr>
          <w:rFonts w:ascii="Calibri" w:hAnsi="Calibri" w:cs="Calibri"/>
        </w:rPr>
        <w:t xml:space="preserve">-site construction </w:t>
      </w:r>
      <w:r w:rsidRPr="00357E28">
        <w:rPr>
          <w:rFonts w:ascii="Calibri" w:hAnsi="Calibri" w:cs="Calibri"/>
        </w:rPr>
        <w:t>a</w:t>
      </w:r>
      <w:r w:rsidR="008D18D4" w:rsidRPr="00357E28">
        <w:rPr>
          <w:rFonts w:ascii="Calibri" w:hAnsi="Calibri" w:cs="Calibri"/>
        </w:rPr>
        <w:t xml:space="preserve">s the production of building components or structures in a </w:t>
      </w:r>
      <w:r w:rsidR="007D0E02" w:rsidRPr="00357E28">
        <w:rPr>
          <w:rFonts w:ascii="Calibri" w:hAnsi="Calibri" w:cs="Calibri"/>
        </w:rPr>
        <w:t xml:space="preserve">centralized </w:t>
      </w:r>
      <w:r w:rsidR="008D18D4" w:rsidRPr="00357E28">
        <w:rPr>
          <w:rFonts w:ascii="Calibri" w:hAnsi="Calibri" w:cs="Calibri"/>
        </w:rPr>
        <w:t xml:space="preserve">factory setting to improve quality, sustainability, and safety while reducing time and costs compared to traditional on-site </w:t>
      </w:r>
      <w:r w:rsidR="001F617A" w:rsidRPr="00357E28">
        <w:rPr>
          <w:rFonts w:ascii="Calibri" w:hAnsi="Calibri" w:cs="Calibri"/>
        </w:rPr>
        <w:t>construction</w:t>
      </w:r>
      <w:r w:rsidR="009169C3" w:rsidRPr="00357E28">
        <w:rPr>
          <w:rFonts w:ascii="Calibri" w:hAnsi="Calibri" w:cs="Calibri"/>
        </w:rPr>
        <w:t xml:space="preserve"> (</w:t>
      </w:r>
      <w:r w:rsidR="003A2A17" w:rsidRPr="00357E28">
        <w:rPr>
          <w:rFonts w:ascii="Calibri" w:hAnsi="Calibri" w:cs="Calibri"/>
        </w:rPr>
        <w:t xml:space="preserve">commonly referred to as </w:t>
      </w:r>
      <w:r w:rsidR="00825136" w:rsidRPr="00357E28">
        <w:rPr>
          <w:rFonts w:ascii="Calibri" w:hAnsi="Calibri" w:cs="Calibri"/>
        </w:rPr>
        <w:t>site</w:t>
      </w:r>
      <w:r w:rsidR="003A2A17" w:rsidRPr="00357E28">
        <w:rPr>
          <w:rFonts w:ascii="Calibri" w:hAnsi="Calibri" w:cs="Calibri"/>
        </w:rPr>
        <w:t>-built</w:t>
      </w:r>
      <w:r w:rsidR="009169C3" w:rsidRPr="00357E28">
        <w:rPr>
          <w:rFonts w:ascii="Calibri" w:hAnsi="Calibri" w:cs="Calibri"/>
        </w:rPr>
        <w:t>)</w:t>
      </w:r>
      <w:r w:rsidR="006151B0" w:rsidRPr="00357E28">
        <w:rPr>
          <w:rFonts w:ascii="Calibri" w:hAnsi="Calibri" w:cs="Calibri"/>
        </w:rPr>
        <w:t xml:space="preserve">. However, these cost savings create a </w:t>
      </w:r>
      <w:r w:rsidR="00C96B61" w:rsidRPr="00357E28">
        <w:rPr>
          <w:rFonts w:ascii="Calibri" w:hAnsi="Calibri" w:cs="Calibri"/>
        </w:rPr>
        <w:t>trade-off</w:t>
      </w:r>
      <w:r w:rsidR="006151B0" w:rsidRPr="00357E28">
        <w:rPr>
          <w:rFonts w:ascii="Calibri" w:hAnsi="Calibri" w:cs="Calibri"/>
        </w:rPr>
        <w:t xml:space="preserve">, as transporting prefabricated or complete units to the final site introduces </w:t>
      </w:r>
      <w:bookmarkStart w:id="10" w:name="_Int_qMyfyMQp"/>
      <w:r w:rsidR="006151B0" w:rsidRPr="00357E28">
        <w:rPr>
          <w:rFonts w:ascii="Calibri" w:hAnsi="Calibri" w:cs="Calibri"/>
        </w:rPr>
        <w:t>logistics</w:t>
      </w:r>
      <w:bookmarkEnd w:id="10"/>
      <w:r w:rsidR="006151B0" w:rsidRPr="00357E28">
        <w:rPr>
          <w:rFonts w:ascii="Calibri" w:hAnsi="Calibri" w:cs="Calibri"/>
        </w:rPr>
        <w:t xml:space="preserve"> costs that must </w:t>
      </w:r>
      <w:bookmarkStart w:id="11" w:name="_Int_8vb10l3u"/>
      <w:r w:rsidR="006151B0" w:rsidRPr="00357E28">
        <w:rPr>
          <w:rFonts w:ascii="Calibri" w:hAnsi="Calibri" w:cs="Calibri"/>
        </w:rPr>
        <w:t>be weighed</w:t>
      </w:r>
      <w:bookmarkEnd w:id="11"/>
      <w:r w:rsidR="006151B0" w:rsidRPr="00357E28">
        <w:rPr>
          <w:rFonts w:ascii="Calibri" w:hAnsi="Calibri" w:cs="Calibri"/>
        </w:rPr>
        <w:t xml:space="preserve"> against the lower construction costs.</w:t>
      </w:r>
      <w:r w:rsidR="008D18D4" w:rsidRPr="00357E28">
        <w:rPr>
          <w:rFonts w:ascii="Calibri" w:hAnsi="Calibri" w:cs="Calibri"/>
        </w:rPr>
        <w:t xml:space="preserve"> </w:t>
      </w:r>
      <w:r w:rsidR="008D3E6A" w:rsidRPr="00357E28">
        <w:rPr>
          <w:rFonts w:ascii="Calibri" w:hAnsi="Calibri" w:cs="Calibri"/>
        </w:rPr>
        <w:t>O</w:t>
      </w:r>
      <w:r w:rsidR="005E662E" w:rsidRPr="00357E28">
        <w:rPr>
          <w:rFonts w:ascii="Calibri" w:hAnsi="Calibri" w:cs="Calibri"/>
        </w:rPr>
        <w:t>ff-site</w:t>
      </w:r>
      <w:r w:rsidR="00C01362" w:rsidRPr="00357E28">
        <w:rPr>
          <w:rFonts w:ascii="Calibri" w:hAnsi="Calibri" w:cs="Calibri"/>
        </w:rPr>
        <w:t xml:space="preserve"> </w:t>
      </w:r>
      <w:r w:rsidR="005E662E" w:rsidRPr="00357E28">
        <w:rPr>
          <w:rFonts w:ascii="Calibri" w:hAnsi="Calibri" w:cs="Calibri"/>
        </w:rPr>
        <w:t>construction</w:t>
      </w:r>
      <w:r w:rsidR="008D3E6A" w:rsidRPr="00357E28">
        <w:rPr>
          <w:rFonts w:ascii="Calibri" w:hAnsi="Calibri" w:cs="Calibri"/>
        </w:rPr>
        <w:t>, compared to traditional</w:t>
      </w:r>
      <w:r w:rsidR="002A1D64" w:rsidRPr="00357E28">
        <w:rPr>
          <w:rFonts w:ascii="Calibri" w:hAnsi="Calibri" w:cs="Calibri"/>
        </w:rPr>
        <w:t xml:space="preserve"> on-site</w:t>
      </w:r>
      <w:r w:rsidR="008D3E6A" w:rsidRPr="00357E28">
        <w:rPr>
          <w:rFonts w:ascii="Calibri" w:hAnsi="Calibri" w:cs="Calibri"/>
        </w:rPr>
        <w:t xml:space="preserve">, </w:t>
      </w:r>
      <w:r w:rsidR="00C01362" w:rsidRPr="00357E28">
        <w:rPr>
          <w:rFonts w:ascii="Calibri" w:hAnsi="Calibri" w:cs="Calibri"/>
        </w:rPr>
        <w:t xml:space="preserve">can reduce </w:t>
      </w:r>
      <w:r w:rsidR="0018400D" w:rsidRPr="00357E28">
        <w:rPr>
          <w:rFonts w:ascii="Calibri" w:hAnsi="Calibri" w:cs="Calibri"/>
        </w:rPr>
        <w:t xml:space="preserve">build </w:t>
      </w:r>
      <w:r w:rsidR="00C01362" w:rsidRPr="00357E28">
        <w:rPr>
          <w:rFonts w:ascii="Calibri" w:hAnsi="Calibri" w:cs="Calibri"/>
        </w:rPr>
        <w:t>time</w:t>
      </w:r>
      <w:r w:rsidR="0018400D" w:rsidRPr="00357E28">
        <w:rPr>
          <w:rFonts w:ascii="Calibri" w:hAnsi="Calibri" w:cs="Calibri"/>
        </w:rPr>
        <w:t>s</w:t>
      </w:r>
      <w:r w:rsidR="00C01362" w:rsidRPr="00357E28">
        <w:rPr>
          <w:rFonts w:ascii="Calibri" w:hAnsi="Calibri" w:cs="Calibri"/>
        </w:rPr>
        <w:t xml:space="preserve"> by 20</w:t>
      </w:r>
      <w:r w:rsidR="21446851" w:rsidRPr="00357E28">
        <w:rPr>
          <w:rFonts w:ascii="Calibri" w:hAnsi="Calibri" w:cs="Calibri"/>
        </w:rPr>
        <w:t>%</w:t>
      </w:r>
      <w:r w:rsidR="00114265" w:rsidRPr="00357E28">
        <w:rPr>
          <w:rFonts w:ascii="Calibri" w:hAnsi="Calibri" w:cs="Calibri"/>
        </w:rPr>
        <w:t>–</w:t>
      </w:r>
      <w:r w:rsidR="00C01362" w:rsidRPr="00357E28">
        <w:rPr>
          <w:rFonts w:ascii="Calibri" w:hAnsi="Calibri" w:cs="Calibri"/>
        </w:rPr>
        <w:t>50%</w:t>
      </w:r>
      <w:r w:rsidR="42B6B827" w:rsidRPr="00357E28">
        <w:rPr>
          <w:rFonts w:ascii="Calibri" w:hAnsi="Calibri" w:cs="Calibri"/>
        </w:rPr>
        <w:t xml:space="preserve"> and </w:t>
      </w:r>
      <w:r w:rsidR="00C01362" w:rsidRPr="00357E28">
        <w:rPr>
          <w:rFonts w:ascii="Calibri" w:hAnsi="Calibri" w:cs="Calibri"/>
        </w:rPr>
        <w:t>lower costs by approximately 20%</w:t>
      </w:r>
      <w:r w:rsidR="49BC8EA9" w:rsidRPr="00357E28">
        <w:rPr>
          <w:rFonts w:ascii="Calibri" w:hAnsi="Calibri" w:cs="Calibri"/>
        </w:rPr>
        <w:t xml:space="preserve"> </w:t>
      </w:r>
      <w:r w:rsidR="48948965" w:rsidRPr="00357E28">
        <w:rPr>
          <w:rFonts w:ascii="Calibri" w:hAnsi="Calibri" w:cs="Calibri"/>
        </w:rPr>
        <w:t>(Inter</w:t>
      </w:r>
      <w:r w:rsidR="006054F6" w:rsidRPr="00357E28">
        <w:rPr>
          <w:rFonts w:ascii="Calibri" w:hAnsi="Calibri" w:cs="Calibri"/>
        </w:rPr>
        <w:t>n</w:t>
      </w:r>
      <w:r w:rsidR="48948965" w:rsidRPr="00357E28">
        <w:rPr>
          <w:rFonts w:ascii="Calibri" w:hAnsi="Calibri" w:cs="Calibri"/>
        </w:rPr>
        <w:t>ational Code Council, 2023)</w:t>
      </w:r>
      <w:r w:rsidR="00C01362" w:rsidRPr="00357E28">
        <w:rPr>
          <w:rFonts w:ascii="Calibri" w:hAnsi="Calibri" w:cs="Calibri"/>
        </w:rPr>
        <w:t>.</w:t>
      </w:r>
      <w:r w:rsidR="0018400D" w:rsidRPr="00357E28">
        <w:rPr>
          <w:rStyle w:val="CommentReference"/>
          <w:rFonts w:ascii="Calibri" w:eastAsia="Arial" w:hAnsi="Calibri" w:cs="Calibri"/>
          <w:sz w:val="22"/>
          <w:szCs w:val="22"/>
        </w:rPr>
        <w:t xml:space="preserve"> These improvements </w:t>
      </w:r>
      <w:r w:rsidR="00816A2C" w:rsidRPr="00357E28">
        <w:rPr>
          <w:rStyle w:val="CommentReference"/>
          <w:rFonts w:ascii="Calibri" w:eastAsia="Arial" w:hAnsi="Calibri" w:cs="Calibri"/>
          <w:sz w:val="22"/>
          <w:szCs w:val="22"/>
        </w:rPr>
        <w:t xml:space="preserve">typically </w:t>
      </w:r>
      <w:r w:rsidR="00294422" w:rsidRPr="00357E28">
        <w:rPr>
          <w:rStyle w:val="CommentReference"/>
          <w:rFonts w:ascii="Calibri" w:eastAsia="Arial" w:hAnsi="Calibri" w:cs="Calibri"/>
          <w:sz w:val="22"/>
          <w:szCs w:val="22"/>
        </w:rPr>
        <w:t>derive from</w:t>
      </w:r>
      <w:r w:rsidR="008B0C23" w:rsidRPr="00357E28">
        <w:rPr>
          <w:rStyle w:val="CommentReference"/>
          <w:rFonts w:ascii="Calibri" w:eastAsia="Arial" w:hAnsi="Calibri" w:cs="Calibri"/>
          <w:sz w:val="22"/>
          <w:szCs w:val="22"/>
        </w:rPr>
        <w:t xml:space="preserve"> </w:t>
      </w:r>
      <w:r w:rsidR="00B56BE8" w:rsidRPr="00357E28">
        <w:rPr>
          <w:rStyle w:val="CommentReference"/>
          <w:rFonts w:ascii="Calibri" w:eastAsia="Arial" w:hAnsi="Calibri" w:cs="Calibri"/>
          <w:sz w:val="22"/>
          <w:szCs w:val="22"/>
        </w:rPr>
        <w:t>process efficienc</w:t>
      </w:r>
      <w:r w:rsidR="002A1D64" w:rsidRPr="00357E28">
        <w:rPr>
          <w:rStyle w:val="CommentReference"/>
          <w:rFonts w:ascii="Calibri" w:eastAsia="Arial" w:hAnsi="Calibri" w:cs="Calibri"/>
          <w:sz w:val="22"/>
          <w:szCs w:val="22"/>
        </w:rPr>
        <w:t>ies</w:t>
      </w:r>
      <w:r w:rsidR="00B56BE8" w:rsidRPr="00357E28">
        <w:rPr>
          <w:rStyle w:val="CommentReference"/>
          <w:rFonts w:ascii="Calibri" w:eastAsia="Arial" w:hAnsi="Calibri" w:cs="Calibri"/>
          <w:sz w:val="22"/>
          <w:szCs w:val="22"/>
        </w:rPr>
        <w:t xml:space="preserve"> and economies of scale.</w:t>
      </w:r>
      <w:r w:rsidR="00493AEA" w:rsidRPr="00357E28">
        <w:rPr>
          <w:rStyle w:val="CommentReference"/>
          <w:rFonts w:ascii="Calibri" w:eastAsia="Arial" w:hAnsi="Calibri" w:cs="Calibri"/>
          <w:sz w:val="22"/>
          <w:szCs w:val="22"/>
        </w:rPr>
        <w:t xml:space="preserve"> </w:t>
      </w:r>
      <w:r w:rsidR="00493AEA" w:rsidRPr="00357E28">
        <w:rPr>
          <w:rFonts w:ascii="Calibri" w:hAnsi="Calibri" w:cs="Calibri"/>
        </w:rPr>
        <w:t>Bertoni and King (2025</w:t>
      </w:r>
      <w:r w:rsidR="001C0B5B" w:rsidRPr="00357E28">
        <w:rPr>
          <w:rFonts w:ascii="Calibri" w:hAnsi="Calibri" w:cs="Calibri"/>
        </w:rPr>
        <w:t>),</w:t>
      </w:r>
      <w:r w:rsidR="001C0B5B" w:rsidRPr="00357E28">
        <w:rPr>
          <w:rStyle w:val="CommentReference"/>
          <w:rFonts w:ascii="Calibri" w:eastAsia="Arial" w:hAnsi="Calibri" w:cs="Calibri"/>
          <w:sz w:val="22"/>
          <w:szCs w:val="22"/>
        </w:rPr>
        <w:t xml:space="preserve"> in their</w:t>
      </w:r>
      <w:r w:rsidR="00B56BE8" w:rsidRPr="00357E28">
        <w:rPr>
          <w:rStyle w:val="CommentReference"/>
          <w:rFonts w:ascii="Calibri" w:eastAsia="Arial" w:hAnsi="Calibri" w:cs="Calibri"/>
          <w:sz w:val="22"/>
          <w:szCs w:val="22"/>
        </w:rPr>
        <w:t xml:space="preserve"> </w:t>
      </w:r>
      <w:r w:rsidR="74865651" w:rsidRPr="00357E28">
        <w:rPr>
          <w:rFonts w:ascii="Calibri" w:hAnsi="Calibri" w:cs="Calibri"/>
        </w:rPr>
        <w:t>Massachusetts</w:t>
      </w:r>
      <w:r w:rsidR="2EC5CEEB" w:rsidRPr="00357E28">
        <w:rPr>
          <w:rFonts w:ascii="Calibri" w:hAnsi="Calibri" w:cs="Calibri"/>
        </w:rPr>
        <w:t xml:space="preserve"> Institute of Technology (MIT) </w:t>
      </w:r>
      <w:r w:rsidR="6219FE0B" w:rsidRPr="00357E28">
        <w:rPr>
          <w:rFonts w:ascii="Calibri" w:hAnsi="Calibri" w:cs="Calibri"/>
        </w:rPr>
        <w:t>capstone</w:t>
      </w:r>
      <w:r w:rsidR="001C0B5B" w:rsidRPr="00357E28">
        <w:rPr>
          <w:rFonts w:ascii="Calibri" w:hAnsi="Calibri" w:cs="Calibri"/>
        </w:rPr>
        <w:t xml:space="preserve">, </w:t>
      </w:r>
      <w:r w:rsidR="42B6B827" w:rsidRPr="00357E28">
        <w:rPr>
          <w:rFonts w:ascii="Calibri" w:hAnsi="Calibri" w:cs="Calibri"/>
        </w:rPr>
        <w:t>explored different</w:t>
      </w:r>
      <w:r w:rsidR="0758422B" w:rsidRPr="00357E28">
        <w:rPr>
          <w:rFonts w:ascii="Calibri" w:hAnsi="Calibri" w:cs="Calibri"/>
        </w:rPr>
        <w:t xml:space="preserve"> </w:t>
      </w:r>
      <w:r w:rsidR="42B6B827" w:rsidRPr="00357E28">
        <w:rPr>
          <w:rFonts w:ascii="Calibri" w:hAnsi="Calibri" w:cs="Calibri"/>
        </w:rPr>
        <w:t>approaches</w:t>
      </w:r>
      <w:r w:rsidR="00FD206B" w:rsidRPr="00357E28">
        <w:rPr>
          <w:rFonts w:ascii="Calibri" w:hAnsi="Calibri" w:cs="Calibri"/>
        </w:rPr>
        <w:t xml:space="preserve"> to off</w:t>
      </w:r>
      <w:r w:rsidR="007F22E9" w:rsidRPr="00357E28">
        <w:rPr>
          <w:rFonts w:ascii="Calibri" w:hAnsi="Calibri" w:cs="Calibri"/>
        </w:rPr>
        <w:t>-</w:t>
      </w:r>
      <w:r w:rsidR="00FD206B" w:rsidRPr="00357E28">
        <w:rPr>
          <w:rFonts w:ascii="Calibri" w:hAnsi="Calibri" w:cs="Calibri"/>
        </w:rPr>
        <w:t>site construction</w:t>
      </w:r>
      <w:r w:rsidR="42B6B827" w:rsidRPr="00357E28">
        <w:rPr>
          <w:rFonts w:ascii="Calibri" w:hAnsi="Calibri" w:cs="Calibri"/>
        </w:rPr>
        <w:t xml:space="preserve">, </w:t>
      </w:r>
      <w:r w:rsidR="000E0D24" w:rsidRPr="00357E28">
        <w:rPr>
          <w:rFonts w:ascii="Calibri" w:hAnsi="Calibri" w:cs="Calibri"/>
        </w:rPr>
        <w:t>including</w:t>
      </w:r>
      <w:r w:rsidR="00B9116A" w:rsidRPr="00357E28">
        <w:rPr>
          <w:rFonts w:ascii="Calibri" w:hAnsi="Calibri" w:cs="Calibri"/>
        </w:rPr>
        <w:t xml:space="preserve"> var</w:t>
      </w:r>
      <w:r w:rsidR="0085737E" w:rsidRPr="00357E28">
        <w:rPr>
          <w:rFonts w:ascii="Calibri" w:hAnsi="Calibri" w:cs="Calibri"/>
        </w:rPr>
        <w:t>ying</w:t>
      </w:r>
      <w:r w:rsidR="00B9116A" w:rsidRPr="00357E28">
        <w:rPr>
          <w:rFonts w:ascii="Calibri" w:hAnsi="Calibri" w:cs="Calibri"/>
        </w:rPr>
        <w:t xml:space="preserve"> levels of </w:t>
      </w:r>
      <w:r w:rsidR="0085737E" w:rsidRPr="00357E28">
        <w:rPr>
          <w:rFonts w:ascii="Calibri" w:hAnsi="Calibri" w:cs="Calibri"/>
        </w:rPr>
        <w:t xml:space="preserve">process </w:t>
      </w:r>
      <w:r w:rsidR="00B9116A" w:rsidRPr="00357E28">
        <w:rPr>
          <w:rFonts w:ascii="Calibri" w:hAnsi="Calibri" w:cs="Calibri"/>
        </w:rPr>
        <w:t>centralization</w:t>
      </w:r>
      <w:r w:rsidR="00797ADD" w:rsidRPr="00357E28">
        <w:rPr>
          <w:rFonts w:ascii="Calibri" w:hAnsi="Calibri" w:cs="Calibri"/>
        </w:rPr>
        <w:t xml:space="preserve"> and automation</w:t>
      </w:r>
      <w:r w:rsidR="00662B54" w:rsidRPr="00357E28">
        <w:rPr>
          <w:rFonts w:ascii="Calibri" w:hAnsi="Calibri" w:cs="Calibri"/>
        </w:rPr>
        <w:t>.</w:t>
      </w:r>
      <w:r w:rsidR="0056054B" w:rsidRPr="00357E28">
        <w:rPr>
          <w:rFonts w:ascii="Calibri" w:hAnsi="Calibri" w:cs="Calibri"/>
        </w:rPr>
        <w:t xml:space="preserve"> </w:t>
      </w:r>
      <w:r w:rsidR="0017323E" w:rsidRPr="00357E28">
        <w:rPr>
          <w:rFonts w:ascii="Calibri" w:hAnsi="Calibri" w:cs="Calibri"/>
        </w:rPr>
        <w:t xml:space="preserve">They </w:t>
      </w:r>
      <w:r w:rsidR="0056054B" w:rsidRPr="00357E28">
        <w:rPr>
          <w:rFonts w:ascii="Calibri" w:hAnsi="Calibri" w:cs="Calibri"/>
        </w:rPr>
        <w:t>found that off-site implementation can take as few as 18 months, including design, construction, delivery, and on-site assembly, with construction itself taking as little as five months. In contras</w:t>
      </w:r>
      <w:r w:rsidR="0017323E" w:rsidRPr="00357E28">
        <w:rPr>
          <w:rFonts w:ascii="Calibri" w:hAnsi="Calibri" w:cs="Calibri"/>
        </w:rPr>
        <w:t xml:space="preserve">t, </w:t>
      </w:r>
      <w:r w:rsidR="00584EAA" w:rsidRPr="00357E28">
        <w:rPr>
          <w:rFonts w:ascii="Calibri" w:hAnsi="Calibri" w:cs="Calibri"/>
        </w:rPr>
        <w:t xml:space="preserve">traditional </w:t>
      </w:r>
      <w:r w:rsidR="004D575C" w:rsidRPr="00357E28">
        <w:rPr>
          <w:rFonts w:ascii="Calibri" w:hAnsi="Calibri" w:cs="Calibri"/>
        </w:rPr>
        <w:t>housing reconstruction efforts can take 3.5</w:t>
      </w:r>
      <w:r w:rsidR="001F6083" w:rsidRPr="00357E28">
        <w:rPr>
          <w:rFonts w:ascii="Calibri" w:hAnsi="Calibri" w:cs="Calibri"/>
        </w:rPr>
        <w:t xml:space="preserve"> to </w:t>
      </w:r>
      <w:r w:rsidR="004D575C" w:rsidRPr="00357E28">
        <w:rPr>
          <w:rFonts w:ascii="Calibri" w:hAnsi="Calibri" w:cs="Calibri"/>
        </w:rPr>
        <w:t>5.9 years (</w:t>
      </w:r>
      <w:r w:rsidR="00062CB1" w:rsidRPr="00357E28">
        <w:rPr>
          <w:rFonts w:ascii="Calibri" w:hAnsi="Calibri" w:cs="Calibri"/>
        </w:rPr>
        <w:t>Martín et al.,</w:t>
      </w:r>
      <w:r w:rsidR="004D575C" w:rsidRPr="00357E28">
        <w:rPr>
          <w:rFonts w:ascii="Calibri" w:hAnsi="Calibri" w:cs="Calibri"/>
        </w:rPr>
        <w:t xml:space="preserve"> 2019)</w:t>
      </w:r>
      <w:r w:rsidR="000D0929" w:rsidRPr="00357E28">
        <w:rPr>
          <w:rFonts w:ascii="Calibri" w:hAnsi="Calibri" w:cs="Calibri"/>
        </w:rPr>
        <w:t xml:space="preserve">. </w:t>
      </w:r>
      <w:r w:rsidR="42B6B827" w:rsidRPr="00357E28">
        <w:rPr>
          <w:rFonts w:ascii="Calibri" w:hAnsi="Calibri" w:cs="Calibri"/>
        </w:rPr>
        <w:t xml:space="preserve">Several key stakeholders, </w:t>
      </w:r>
      <w:r w:rsidR="003F2D9D" w:rsidRPr="00357E28">
        <w:rPr>
          <w:rFonts w:ascii="Calibri" w:hAnsi="Calibri" w:cs="Calibri"/>
        </w:rPr>
        <w:t xml:space="preserve">such as </w:t>
      </w:r>
      <w:r w:rsidR="42B6B827" w:rsidRPr="00357E28">
        <w:rPr>
          <w:rFonts w:ascii="Calibri" w:hAnsi="Calibri" w:cs="Calibri"/>
        </w:rPr>
        <w:t>industrialized construction companies and federal agencies,</w:t>
      </w:r>
      <w:r w:rsidR="3572B244" w:rsidRPr="00357E28">
        <w:rPr>
          <w:rFonts w:ascii="Calibri" w:hAnsi="Calibri" w:cs="Calibri"/>
        </w:rPr>
        <w:t xml:space="preserve"> question </w:t>
      </w:r>
      <w:r w:rsidR="42B6B827" w:rsidRPr="00357E28">
        <w:rPr>
          <w:rFonts w:ascii="Calibri" w:hAnsi="Calibri" w:cs="Calibri"/>
        </w:rPr>
        <w:t xml:space="preserve">whether </w:t>
      </w:r>
      <w:r w:rsidR="002E7DCA" w:rsidRPr="00357E28">
        <w:rPr>
          <w:rFonts w:ascii="Calibri" w:hAnsi="Calibri" w:cs="Calibri"/>
        </w:rPr>
        <w:t>specific</w:t>
      </w:r>
      <w:r w:rsidR="42B6B827" w:rsidRPr="00357E28">
        <w:rPr>
          <w:rFonts w:ascii="Calibri" w:hAnsi="Calibri" w:cs="Calibri"/>
        </w:rPr>
        <w:t xml:space="preserve"> demand </w:t>
      </w:r>
      <w:r w:rsidR="30326F9F" w:rsidRPr="00357E28">
        <w:rPr>
          <w:rFonts w:ascii="Calibri" w:hAnsi="Calibri" w:cs="Calibri"/>
        </w:rPr>
        <w:t xml:space="preserve">conditions and building context </w:t>
      </w:r>
      <w:r w:rsidR="42B6B827" w:rsidRPr="00357E28">
        <w:rPr>
          <w:rFonts w:ascii="Calibri" w:hAnsi="Calibri" w:cs="Calibri"/>
        </w:rPr>
        <w:t xml:space="preserve">can </w:t>
      </w:r>
      <w:r w:rsidR="002E7DCA" w:rsidRPr="00357E28">
        <w:rPr>
          <w:rFonts w:ascii="Calibri" w:hAnsi="Calibri" w:cs="Calibri"/>
        </w:rPr>
        <w:t>inform</w:t>
      </w:r>
      <w:r w:rsidR="002D68DA" w:rsidRPr="00357E28">
        <w:rPr>
          <w:rFonts w:ascii="Calibri" w:hAnsi="Calibri" w:cs="Calibri"/>
        </w:rPr>
        <w:t xml:space="preserve"> an </w:t>
      </w:r>
      <w:r w:rsidR="00EC4894" w:rsidRPr="00357E28">
        <w:rPr>
          <w:rFonts w:ascii="Calibri" w:hAnsi="Calibri" w:cs="Calibri"/>
        </w:rPr>
        <w:t>approach</w:t>
      </w:r>
      <w:r w:rsidR="5E77E82C" w:rsidRPr="00357E28">
        <w:rPr>
          <w:rFonts w:ascii="Calibri" w:hAnsi="Calibri" w:cs="Calibri"/>
        </w:rPr>
        <w:t xml:space="preserve"> </w:t>
      </w:r>
      <w:r w:rsidR="42B6B827" w:rsidRPr="00357E28">
        <w:rPr>
          <w:rFonts w:ascii="Calibri" w:hAnsi="Calibri" w:cs="Calibri"/>
        </w:rPr>
        <w:t xml:space="preserve">that </w:t>
      </w:r>
      <w:r w:rsidR="002D68DA" w:rsidRPr="00357E28">
        <w:rPr>
          <w:rFonts w:ascii="Calibri" w:hAnsi="Calibri" w:cs="Calibri"/>
        </w:rPr>
        <w:t xml:space="preserve">further </w:t>
      </w:r>
      <w:r w:rsidR="42B6B827" w:rsidRPr="00357E28">
        <w:rPr>
          <w:rFonts w:ascii="Calibri" w:hAnsi="Calibri" w:cs="Calibri"/>
        </w:rPr>
        <w:t>reduces costs and i</w:t>
      </w:r>
      <w:r w:rsidR="002E7DCA" w:rsidRPr="00357E28">
        <w:rPr>
          <w:rFonts w:ascii="Calibri" w:hAnsi="Calibri" w:cs="Calibri"/>
        </w:rPr>
        <w:t>mprov</w:t>
      </w:r>
      <w:r w:rsidR="42B6B827" w:rsidRPr="00357E28">
        <w:rPr>
          <w:rFonts w:ascii="Calibri" w:hAnsi="Calibri" w:cs="Calibri"/>
        </w:rPr>
        <w:t>es post-disaster responsiveness.</w:t>
      </w:r>
    </w:p>
    <w:p w14:paraId="12540700" w14:textId="54AFD378" w:rsidR="005B5AB3" w:rsidRPr="00357E28" w:rsidRDefault="42B6B827" w:rsidP="00F113AC">
      <w:pPr>
        <w:spacing w:before="120" w:after="120" w:line="240" w:lineRule="auto"/>
        <w:jc w:val="both"/>
        <w:rPr>
          <w:rFonts w:ascii="Calibri" w:hAnsi="Calibri" w:cs="Calibri"/>
        </w:rPr>
      </w:pPr>
      <w:r w:rsidRPr="00357E28">
        <w:rPr>
          <w:rFonts w:ascii="Calibri" w:hAnsi="Calibri" w:cs="Calibri"/>
        </w:rPr>
        <w:t xml:space="preserve">As the sponsor of this capstone, the Humanitarian Supply Chain Lab (HSCL) </w:t>
      </w:r>
      <w:bookmarkStart w:id="12" w:name="_Int_QgDgBtce"/>
      <w:r w:rsidR="00281C56" w:rsidRPr="00357E28">
        <w:rPr>
          <w:rFonts w:ascii="Calibri" w:hAnsi="Calibri" w:cs="Calibri"/>
        </w:rPr>
        <w:t>seeks</w:t>
      </w:r>
      <w:bookmarkEnd w:id="12"/>
      <w:r w:rsidRPr="00357E28">
        <w:rPr>
          <w:rFonts w:ascii="Calibri" w:hAnsi="Calibri" w:cs="Calibri"/>
        </w:rPr>
        <w:t xml:space="preserve"> to </w:t>
      </w:r>
      <w:r w:rsidR="0098638B" w:rsidRPr="00357E28">
        <w:rPr>
          <w:rFonts w:ascii="Calibri" w:hAnsi="Calibri" w:cs="Calibri"/>
        </w:rPr>
        <w:t>continue</w:t>
      </w:r>
      <w:r w:rsidR="0095663E" w:rsidRPr="00357E28">
        <w:rPr>
          <w:rFonts w:ascii="Calibri" w:hAnsi="Calibri" w:cs="Calibri"/>
        </w:rPr>
        <w:t xml:space="preserve"> research on the </w:t>
      </w:r>
      <w:r w:rsidR="00B676DB" w:rsidRPr="00357E28">
        <w:rPr>
          <w:rFonts w:ascii="Calibri" w:hAnsi="Calibri" w:cs="Calibri"/>
        </w:rPr>
        <w:t xml:space="preserve">supply </w:t>
      </w:r>
      <w:r w:rsidR="00A731F6" w:rsidRPr="00357E28">
        <w:rPr>
          <w:rFonts w:ascii="Calibri" w:hAnsi="Calibri" w:cs="Calibri"/>
        </w:rPr>
        <w:t>cha</w:t>
      </w:r>
      <w:r w:rsidR="00D870D7" w:rsidRPr="00357E28">
        <w:rPr>
          <w:rFonts w:ascii="Calibri" w:hAnsi="Calibri" w:cs="Calibri"/>
        </w:rPr>
        <w:t xml:space="preserve">in </w:t>
      </w:r>
      <w:r w:rsidR="00281C56" w:rsidRPr="00357E28">
        <w:rPr>
          <w:rFonts w:ascii="Calibri" w:hAnsi="Calibri" w:cs="Calibri"/>
        </w:rPr>
        <w:t>for</w:t>
      </w:r>
      <w:r w:rsidR="00D870D7" w:rsidRPr="00357E28">
        <w:rPr>
          <w:rFonts w:ascii="Calibri" w:hAnsi="Calibri" w:cs="Calibri"/>
        </w:rPr>
        <w:t xml:space="preserve"> off</w:t>
      </w:r>
      <w:r w:rsidR="002E7DCA" w:rsidRPr="00357E28">
        <w:rPr>
          <w:rFonts w:ascii="Calibri" w:hAnsi="Calibri" w:cs="Calibri"/>
        </w:rPr>
        <w:t>-</w:t>
      </w:r>
      <w:r w:rsidR="00D870D7" w:rsidRPr="00357E28">
        <w:rPr>
          <w:rFonts w:ascii="Calibri" w:hAnsi="Calibri" w:cs="Calibri"/>
        </w:rPr>
        <w:t>site cons</w:t>
      </w:r>
      <w:r w:rsidR="009B5C81" w:rsidRPr="00357E28">
        <w:rPr>
          <w:rFonts w:ascii="Calibri" w:hAnsi="Calibri" w:cs="Calibri"/>
        </w:rPr>
        <w:t>truction</w:t>
      </w:r>
      <w:r w:rsidRPr="00357E28">
        <w:rPr>
          <w:rFonts w:ascii="Calibri" w:hAnsi="Calibri" w:cs="Calibri"/>
        </w:rPr>
        <w:t xml:space="preserve">. </w:t>
      </w:r>
      <w:r w:rsidR="009B23B1" w:rsidRPr="00357E28">
        <w:rPr>
          <w:rFonts w:ascii="Calibri" w:hAnsi="Calibri" w:cs="Calibri"/>
        </w:rPr>
        <w:t>Part of</w:t>
      </w:r>
      <w:r w:rsidR="000669EA" w:rsidRPr="00357E28">
        <w:rPr>
          <w:rFonts w:ascii="Calibri" w:hAnsi="Calibri" w:cs="Calibri"/>
        </w:rPr>
        <w:t xml:space="preserve"> </w:t>
      </w:r>
      <w:r w:rsidRPr="00357E28">
        <w:rPr>
          <w:rFonts w:ascii="Calibri" w:hAnsi="Calibri" w:cs="Calibri"/>
        </w:rPr>
        <w:t xml:space="preserve">the Center of Transportation and Logistics (CTL) at MIT, the HSCL focuses on </w:t>
      </w:r>
      <w:r w:rsidR="02E7666D" w:rsidRPr="00357E28">
        <w:rPr>
          <w:rFonts w:ascii="Calibri" w:hAnsi="Calibri" w:cs="Calibri"/>
        </w:rPr>
        <w:t xml:space="preserve">enhancing </w:t>
      </w:r>
      <w:r w:rsidRPr="00357E28">
        <w:rPr>
          <w:rFonts w:ascii="Calibri" w:hAnsi="Calibri" w:cs="Calibri"/>
        </w:rPr>
        <w:t xml:space="preserve">supply chains to meet human needs. Founded in 2011, it has </w:t>
      </w:r>
      <w:r w:rsidR="000E432D" w:rsidRPr="00357E28">
        <w:rPr>
          <w:rFonts w:ascii="Calibri" w:hAnsi="Calibri" w:cs="Calibri"/>
        </w:rPr>
        <w:t>conduc</w:t>
      </w:r>
      <w:r w:rsidRPr="00357E28">
        <w:rPr>
          <w:rFonts w:ascii="Calibri" w:hAnsi="Calibri" w:cs="Calibri"/>
        </w:rPr>
        <w:t xml:space="preserve">ted extensive research </w:t>
      </w:r>
      <w:r w:rsidR="000E432D" w:rsidRPr="00357E28">
        <w:rPr>
          <w:rFonts w:ascii="Calibri" w:hAnsi="Calibri" w:cs="Calibri"/>
        </w:rPr>
        <w:t>on</w:t>
      </w:r>
      <w:r w:rsidRPr="00357E28">
        <w:rPr>
          <w:rFonts w:ascii="Calibri" w:hAnsi="Calibri" w:cs="Calibri"/>
        </w:rPr>
        <w:t xml:space="preserve"> supply chain resilience in pre</w:t>
      </w:r>
      <w:r w:rsidR="004F7C68" w:rsidRPr="00357E28">
        <w:rPr>
          <w:rFonts w:ascii="Calibri" w:hAnsi="Calibri" w:cs="Calibri"/>
        </w:rPr>
        <w:t>-</w:t>
      </w:r>
      <w:r w:rsidRPr="00357E28">
        <w:rPr>
          <w:rFonts w:ascii="Calibri" w:hAnsi="Calibri" w:cs="Calibri"/>
        </w:rPr>
        <w:t xml:space="preserve"> and post</w:t>
      </w:r>
      <w:r w:rsidR="004F7C68" w:rsidRPr="00357E28">
        <w:rPr>
          <w:rFonts w:ascii="Calibri" w:hAnsi="Calibri" w:cs="Calibri"/>
        </w:rPr>
        <w:t>-</w:t>
      </w:r>
      <w:r w:rsidRPr="00357E28">
        <w:rPr>
          <w:rFonts w:ascii="Calibri" w:hAnsi="Calibri" w:cs="Calibri"/>
        </w:rPr>
        <w:t>natural</w:t>
      </w:r>
      <w:r w:rsidR="000E432D" w:rsidRPr="00357E28">
        <w:rPr>
          <w:rFonts w:ascii="Calibri" w:hAnsi="Calibri" w:cs="Calibri"/>
        </w:rPr>
        <w:t>-</w:t>
      </w:r>
      <w:r w:rsidRPr="00357E28">
        <w:rPr>
          <w:rFonts w:ascii="Calibri" w:hAnsi="Calibri" w:cs="Calibri"/>
        </w:rPr>
        <w:t>disaster situations.</w:t>
      </w:r>
      <w:r w:rsidR="692B7185" w:rsidRPr="00357E28">
        <w:rPr>
          <w:rFonts w:ascii="Calibri" w:hAnsi="Calibri" w:cs="Calibri"/>
        </w:rPr>
        <w:t xml:space="preserve"> The HSCL </w:t>
      </w:r>
      <w:r w:rsidR="000E432D" w:rsidRPr="00357E28">
        <w:rPr>
          <w:rFonts w:ascii="Calibri" w:hAnsi="Calibri" w:cs="Calibri"/>
        </w:rPr>
        <w:t>began</w:t>
      </w:r>
      <w:r w:rsidR="692B7185" w:rsidRPr="00357E28">
        <w:rPr>
          <w:rFonts w:ascii="Calibri" w:hAnsi="Calibri" w:cs="Calibri"/>
        </w:rPr>
        <w:t xml:space="preserve"> </w:t>
      </w:r>
      <w:r w:rsidR="2DFEB372" w:rsidRPr="00357E28">
        <w:rPr>
          <w:rFonts w:ascii="Calibri" w:hAnsi="Calibri" w:cs="Calibri"/>
        </w:rPr>
        <w:t>partnering</w:t>
      </w:r>
      <w:r w:rsidR="692B7185" w:rsidRPr="00357E28">
        <w:rPr>
          <w:rFonts w:ascii="Calibri" w:hAnsi="Calibri" w:cs="Calibri"/>
        </w:rPr>
        <w:t xml:space="preserve"> </w:t>
      </w:r>
      <w:r w:rsidRPr="00357E28">
        <w:rPr>
          <w:rFonts w:ascii="Calibri" w:hAnsi="Calibri" w:cs="Calibri"/>
        </w:rPr>
        <w:t>with the Federal Emergency Management Agency (FEMA)</w:t>
      </w:r>
      <w:r w:rsidR="07780786" w:rsidRPr="00357E28">
        <w:rPr>
          <w:rFonts w:ascii="Calibri" w:hAnsi="Calibri" w:cs="Calibri"/>
        </w:rPr>
        <w:t xml:space="preserve"> in </w:t>
      </w:r>
      <w:r w:rsidR="00E926EB" w:rsidRPr="00357E28">
        <w:rPr>
          <w:rFonts w:ascii="Calibri" w:hAnsi="Calibri" w:cs="Calibri"/>
        </w:rPr>
        <w:t xml:space="preserve">2017 </w:t>
      </w:r>
      <w:r w:rsidR="00E76444" w:rsidRPr="00357E28">
        <w:rPr>
          <w:rFonts w:ascii="Calibri" w:hAnsi="Calibri" w:cs="Calibri"/>
        </w:rPr>
        <w:t xml:space="preserve">to study </w:t>
      </w:r>
      <w:r w:rsidR="004E62AD" w:rsidRPr="00357E28">
        <w:rPr>
          <w:rFonts w:ascii="Calibri" w:hAnsi="Calibri" w:cs="Calibri"/>
        </w:rPr>
        <w:t xml:space="preserve">post-disaster housing supply chains and off-site construction. According to the lab’s research, there is a </w:t>
      </w:r>
      <w:r w:rsidR="001705CD" w:rsidRPr="00357E28">
        <w:rPr>
          <w:rFonts w:ascii="Calibri" w:hAnsi="Calibri" w:cs="Calibri"/>
        </w:rPr>
        <w:t xml:space="preserve">limited understanding of the end-to-end supply chain for </w:t>
      </w:r>
      <w:r w:rsidR="00BC7CCC" w:rsidRPr="00357E28">
        <w:rPr>
          <w:rFonts w:ascii="Calibri" w:hAnsi="Calibri" w:cs="Calibri"/>
        </w:rPr>
        <w:t>off-site</w:t>
      </w:r>
      <w:r w:rsidR="001705CD" w:rsidRPr="00357E28">
        <w:rPr>
          <w:rFonts w:ascii="Calibri" w:hAnsi="Calibri" w:cs="Calibri"/>
        </w:rPr>
        <w:t xml:space="preserve"> construction. Thus, </w:t>
      </w:r>
      <w:r w:rsidR="004E62AD" w:rsidRPr="00357E28">
        <w:rPr>
          <w:rFonts w:ascii="Calibri" w:hAnsi="Calibri" w:cs="Calibri"/>
        </w:rPr>
        <w:t>it is hard to</w:t>
      </w:r>
      <w:r w:rsidR="001705CD" w:rsidRPr="00357E28">
        <w:rPr>
          <w:rFonts w:ascii="Calibri" w:hAnsi="Calibri" w:cs="Calibri"/>
        </w:rPr>
        <w:t xml:space="preserve"> quantify the cost benefits of economies of scale </w:t>
      </w:r>
      <w:r w:rsidR="000D4DCE" w:rsidRPr="00357E28">
        <w:rPr>
          <w:rFonts w:ascii="Calibri" w:hAnsi="Calibri" w:cs="Calibri"/>
        </w:rPr>
        <w:t xml:space="preserve">achieved through </w:t>
      </w:r>
      <w:r w:rsidR="001705CD" w:rsidRPr="00357E28">
        <w:rPr>
          <w:rFonts w:ascii="Calibri" w:hAnsi="Calibri" w:cs="Calibri"/>
        </w:rPr>
        <w:t>centralization at the construction process level</w:t>
      </w:r>
      <w:r w:rsidR="004E62AD" w:rsidRPr="00357E28">
        <w:rPr>
          <w:rFonts w:ascii="Calibri" w:hAnsi="Calibri" w:cs="Calibri"/>
        </w:rPr>
        <w:t xml:space="preserve">. As a result, it is complicated to </w:t>
      </w:r>
      <w:r w:rsidR="00C45DFB" w:rsidRPr="00357E28">
        <w:rPr>
          <w:rFonts w:ascii="Calibri" w:hAnsi="Calibri" w:cs="Calibri"/>
        </w:rPr>
        <w:t>assess</w:t>
      </w:r>
      <w:r w:rsidR="001705CD" w:rsidRPr="00357E28">
        <w:rPr>
          <w:rFonts w:ascii="Calibri" w:hAnsi="Calibri" w:cs="Calibri"/>
        </w:rPr>
        <w:t xml:space="preserve"> the </w:t>
      </w:r>
      <w:r w:rsidR="00C96B61" w:rsidRPr="00357E28">
        <w:rPr>
          <w:rFonts w:ascii="Calibri" w:hAnsi="Calibri" w:cs="Calibri"/>
        </w:rPr>
        <w:t>trade-off</w:t>
      </w:r>
      <w:r w:rsidR="001705CD" w:rsidRPr="00357E28">
        <w:rPr>
          <w:rFonts w:ascii="Calibri" w:hAnsi="Calibri" w:cs="Calibri"/>
        </w:rPr>
        <w:t>s betwe</w:t>
      </w:r>
      <w:r w:rsidR="00D01A68" w:rsidRPr="00357E28">
        <w:rPr>
          <w:rFonts w:ascii="Calibri" w:hAnsi="Calibri" w:cs="Calibri"/>
        </w:rPr>
        <w:t>en off-site construction a</w:t>
      </w:r>
      <w:r w:rsidR="001705CD" w:rsidRPr="00357E28">
        <w:rPr>
          <w:rFonts w:ascii="Calibri" w:hAnsi="Calibri" w:cs="Calibri"/>
        </w:rPr>
        <w:t>nd transportation</w:t>
      </w:r>
      <w:r w:rsidR="00A64D9C" w:rsidRPr="00357E28">
        <w:rPr>
          <w:rFonts w:ascii="Calibri" w:hAnsi="Calibri" w:cs="Calibri"/>
        </w:rPr>
        <w:t xml:space="preserve"> costs</w:t>
      </w:r>
      <w:r w:rsidR="004E62AD" w:rsidRPr="00357E28">
        <w:rPr>
          <w:rFonts w:ascii="Calibri" w:hAnsi="Calibri" w:cs="Calibri"/>
        </w:rPr>
        <w:t>.</w:t>
      </w:r>
    </w:p>
    <w:p w14:paraId="37BB0A00" w14:textId="32D0D905" w:rsidR="00673729" w:rsidRPr="00357E28" w:rsidRDefault="00483304" w:rsidP="00F113AC">
      <w:pPr>
        <w:pStyle w:val="Heading2"/>
        <w:spacing w:before="120" w:after="120" w:line="240" w:lineRule="auto"/>
        <w:jc w:val="both"/>
        <w:rPr>
          <w:rFonts w:cs="Calibri"/>
        </w:rPr>
      </w:pPr>
      <w:bookmarkStart w:id="13" w:name="_Toc225586867"/>
      <w:bookmarkStart w:id="14" w:name="_Toc228475717"/>
      <w:bookmarkStart w:id="15" w:name="_Toc228475951"/>
      <w:bookmarkStart w:id="16" w:name="_Toc228536368"/>
      <w:r w:rsidRPr="00357E28">
        <w:rPr>
          <w:rFonts w:cs="Calibri"/>
        </w:rPr>
        <w:t>1.</w:t>
      </w:r>
      <w:r w:rsidR="00FE2A05" w:rsidRPr="00357E28">
        <w:rPr>
          <w:rFonts w:cs="Calibri"/>
        </w:rPr>
        <w:t>2</w:t>
      </w:r>
      <w:r w:rsidR="00533325" w:rsidRPr="00357E28">
        <w:rPr>
          <w:rFonts w:cs="Calibri"/>
        </w:rPr>
        <w:t xml:space="preserve"> </w:t>
      </w:r>
      <w:r w:rsidR="00F73E64" w:rsidRPr="00357E28">
        <w:rPr>
          <w:rFonts w:cs="Calibri"/>
        </w:rPr>
        <w:t>Problem Statement and Key Questions</w:t>
      </w:r>
      <w:bookmarkEnd w:id="13"/>
      <w:bookmarkEnd w:id="14"/>
      <w:bookmarkEnd w:id="15"/>
      <w:bookmarkEnd w:id="16"/>
    </w:p>
    <w:p w14:paraId="0CE49E70" w14:textId="4298BCC5" w:rsidR="00FB0177" w:rsidRPr="00357E28" w:rsidRDefault="003A1D58" w:rsidP="00F113AC">
      <w:pPr>
        <w:spacing w:before="120" w:after="120" w:line="240" w:lineRule="auto"/>
        <w:jc w:val="both"/>
        <w:rPr>
          <w:rFonts w:ascii="Calibri" w:hAnsi="Calibri" w:cs="Calibri"/>
        </w:rPr>
      </w:pPr>
      <w:r w:rsidRPr="00357E28">
        <w:rPr>
          <w:rFonts w:ascii="Calibri" w:hAnsi="Calibri" w:cs="Calibri"/>
        </w:rPr>
        <w:t>This</w:t>
      </w:r>
      <w:r w:rsidR="00F67626" w:rsidRPr="00357E28">
        <w:rPr>
          <w:rFonts w:ascii="Calibri" w:hAnsi="Calibri" w:cs="Calibri"/>
        </w:rPr>
        <w:t xml:space="preserve"> project aims to </w:t>
      </w:r>
      <w:r w:rsidR="00F46EAD" w:rsidRPr="00357E28">
        <w:rPr>
          <w:rFonts w:ascii="Calibri" w:hAnsi="Calibri" w:cs="Calibri"/>
        </w:rPr>
        <w:t>understand</w:t>
      </w:r>
      <w:r w:rsidR="4EC958B8" w:rsidRPr="00357E28">
        <w:rPr>
          <w:rFonts w:ascii="Calibri" w:hAnsi="Calibri" w:cs="Calibri"/>
        </w:rPr>
        <w:t xml:space="preserve"> and describe</w:t>
      </w:r>
      <w:r w:rsidR="00F67626" w:rsidRPr="00357E28">
        <w:rPr>
          <w:rFonts w:ascii="Calibri" w:hAnsi="Calibri" w:cs="Calibri"/>
        </w:rPr>
        <w:t xml:space="preserve"> the </w:t>
      </w:r>
      <w:r w:rsidR="00937DC9" w:rsidRPr="00357E28">
        <w:rPr>
          <w:rFonts w:ascii="Calibri" w:hAnsi="Calibri" w:cs="Calibri"/>
        </w:rPr>
        <w:t xml:space="preserve">off-site construction supply </w:t>
      </w:r>
      <w:r w:rsidR="00F67626" w:rsidRPr="00357E28" w:rsidDel="00937DC9">
        <w:rPr>
          <w:rFonts w:ascii="Calibri" w:hAnsi="Calibri" w:cs="Calibri"/>
        </w:rPr>
        <w:t>chain</w:t>
      </w:r>
      <w:r w:rsidR="00B43565" w:rsidRPr="00357E28">
        <w:rPr>
          <w:rFonts w:ascii="Calibri" w:hAnsi="Calibri" w:cs="Calibri"/>
        </w:rPr>
        <w:t xml:space="preserve">, </w:t>
      </w:r>
      <w:r w:rsidR="00F67626" w:rsidRPr="00357E28">
        <w:rPr>
          <w:rFonts w:ascii="Calibri" w:hAnsi="Calibri" w:cs="Calibri"/>
        </w:rPr>
        <w:t xml:space="preserve">the </w:t>
      </w:r>
      <w:r w:rsidR="002165F8" w:rsidRPr="00357E28">
        <w:rPr>
          <w:rFonts w:ascii="Calibri" w:hAnsi="Calibri" w:cs="Calibri"/>
        </w:rPr>
        <w:t>value</w:t>
      </w:r>
      <w:r w:rsidR="005A2BB9" w:rsidRPr="00357E28">
        <w:rPr>
          <w:rFonts w:ascii="Calibri" w:hAnsi="Calibri" w:cs="Calibri"/>
        </w:rPr>
        <w:t xml:space="preserve"> </w:t>
      </w:r>
      <w:r w:rsidR="0017172F" w:rsidRPr="00357E28">
        <w:rPr>
          <w:rFonts w:ascii="Calibri" w:hAnsi="Calibri" w:cs="Calibri"/>
        </w:rPr>
        <w:t>of</w:t>
      </w:r>
      <w:r w:rsidR="00F67626" w:rsidRPr="00357E28">
        <w:rPr>
          <w:rFonts w:ascii="Calibri" w:hAnsi="Calibri" w:cs="Calibri"/>
        </w:rPr>
        <w:t xml:space="preserve"> centralization</w:t>
      </w:r>
      <w:r w:rsidR="003F227F" w:rsidRPr="00357E28">
        <w:rPr>
          <w:rFonts w:ascii="Calibri" w:hAnsi="Calibri" w:cs="Calibri"/>
        </w:rPr>
        <w:t xml:space="preserve">, </w:t>
      </w:r>
      <w:r w:rsidR="00F567A8" w:rsidRPr="00357E28">
        <w:rPr>
          <w:rFonts w:ascii="Calibri" w:hAnsi="Calibri" w:cs="Calibri"/>
        </w:rPr>
        <w:t xml:space="preserve">and the </w:t>
      </w:r>
      <w:r w:rsidR="00C96B61" w:rsidRPr="00357E28">
        <w:rPr>
          <w:rFonts w:ascii="Calibri" w:hAnsi="Calibri" w:cs="Calibri"/>
        </w:rPr>
        <w:t>trade-off</w:t>
      </w:r>
      <w:r w:rsidR="00DB4917" w:rsidRPr="00357E28">
        <w:rPr>
          <w:rFonts w:ascii="Calibri" w:hAnsi="Calibri" w:cs="Calibri"/>
        </w:rPr>
        <w:t xml:space="preserve"> </w:t>
      </w:r>
      <w:r w:rsidR="00F567A8" w:rsidRPr="00357E28">
        <w:rPr>
          <w:rFonts w:ascii="Calibri" w:hAnsi="Calibri" w:cs="Calibri"/>
        </w:rPr>
        <w:t>between</w:t>
      </w:r>
      <w:r w:rsidR="00860C92" w:rsidRPr="00357E28">
        <w:rPr>
          <w:rFonts w:ascii="Calibri" w:hAnsi="Calibri" w:cs="Calibri"/>
        </w:rPr>
        <w:t xml:space="preserve"> location-specific</w:t>
      </w:r>
      <w:r w:rsidR="00F567A8" w:rsidRPr="00357E28">
        <w:rPr>
          <w:rFonts w:ascii="Calibri" w:hAnsi="Calibri" w:cs="Calibri"/>
        </w:rPr>
        <w:t xml:space="preserve"> labor and transportation costs.</w:t>
      </w:r>
      <w:r w:rsidR="00067FF1" w:rsidRPr="00357E28">
        <w:rPr>
          <w:rFonts w:ascii="Calibri" w:hAnsi="Calibri" w:cs="Calibri"/>
        </w:rPr>
        <w:t xml:space="preserve"> </w:t>
      </w:r>
      <w:r w:rsidR="00496046" w:rsidRPr="00357E28">
        <w:rPr>
          <w:rFonts w:ascii="Calibri" w:hAnsi="Calibri" w:cs="Calibri"/>
        </w:rPr>
        <w:t xml:space="preserve">To achieve the </w:t>
      </w:r>
      <w:bookmarkStart w:id="17" w:name="_Int_VuBiyeOT"/>
      <w:r w:rsidR="00496046" w:rsidRPr="00357E28">
        <w:rPr>
          <w:rFonts w:ascii="Calibri" w:hAnsi="Calibri" w:cs="Calibri"/>
        </w:rPr>
        <w:t>objective</w:t>
      </w:r>
      <w:bookmarkEnd w:id="17"/>
      <w:r w:rsidR="00496046" w:rsidRPr="00357E28">
        <w:rPr>
          <w:rFonts w:ascii="Calibri" w:hAnsi="Calibri" w:cs="Calibri"/>
        </w:rPr>
        <w:t xml:space="preserve">, the </w:t>
      </w:r>
      <w:r w:rsidR="001665C6" w:rsidRPr="00357E28">
        <w:rPr>
          <w:rFonts w:ascii="Calibri" w:hAnsi="Calibri" w:cs="Calibri"/>
        </w:rPr>
        <w:t xml:space="preserve">project </w:t>
      </w:r>
      <w:r w:rsidR="005E31E8" w:rsidRPr="00357E28">
        <w:rPr>
          <w:rFonts w:ascii="Calibri" w:hAnsi="Calibri" w:cs="Calibri"/>
        </w:rPr>
        <w:t xml:space="preserve">analyzes various </w:t>
      </w:r>
      <w:r w:rsidR="001665C6" w:rsidRPr="00357E28">
        <w:rPr>
          <w:rFonts w:ascii="Calibri" w:hAnsi="Calibri" w:cs="Calibri"/>
        </w:rPr>
        <w:t>end-to-end</w:t>
      </w:r>
      <w:r w:rsidR="00496046" w:rsidRPr="00357E28">
        <w:rPr>
          <w:rFonts w:ascii="Calibri" w:hAnsi="Calibri" w:cs="Calibri"/>
        </w:rPr>
        <w:t xml:space="preserve"> supply chain</w:t>
      </w:r>
      <w:r w:rsidR="00702C4B" w:rsidRPr="00357E28">
        <w:rPr>
          <w:rFonts w:ascii="Calibri" w:hAnsi="Calibri" w:cs="Calibri"/>
        </w:rPr>
        <w:t xml:space="preserve"> configurations</w:t>
      </w:r>
      <w:r w:rsidR="005E31E8" w:rsidRPr="00357E28">
        <w:rPr>
          <w:rFonts w:ascii="Calibri" w:hAnsi="Calibri" w:cs="Calibri"/>
        </w:rPr>
        <w:t xml:space="preserve"> of </w:t>
      </w:r>
      <w:r w:rsidR="004C1CA6" w:rsidRPr="00357E28">
        <w:rPr>
          <w:rFonts w:ascii="Calibri" w:hAnsi="Calibri" w:cs="Calibri"/>
        </w:rPr>
        <w:t>manufacturing</w:t>
      </w:r>
      <w:r w:rsidR="005E31E8" w:rsidRPr="00357E28">
        <w:rPr>
          <w:rFonts w:ascii="Calibri" w:hAnsi="Calibri" w:cs="Calibri"/>
        </w:rPr>
        <w:t xml:space="preserve">, assembly, </w:t>
      </w:r>
      <w:r w:rsidR="004C1CA6" w:rsidRPr="00357E28">
        <w:rPr>
          <w:rFonts w:ascii="Calibri" w:hAnsi="Calibri" w:cs="Calibri"/>
        </w:rPr>
        <w:t>delivery</w:t>
      </w:r>
      <w:r w:rsidR="000D4DCE" w:rsidRPr="00357E28">
        <w:rPr>
          <w:rFonts w:ascii="Calibri" w:hAnsi="Calibri" w:cs="Calibri"/>
        </w:rPr>
        <w:t>,</w:t>
      </w:r>
      <w:r w:rsidR="004C1CA6" w:rsidRPr="00357E28">
        <w:rPr>
          <w:rFonts w:ascii="Calibri" w:hAnsi="Calibri" w:cs="Calibri"/>
        </w:rPr>
        <w:t xml:space="preserve"> and </w:t>
      </w:r>
      <w:r w:rsidR="005E31E8" w:rsidRPr="00357E28">
        <w:rPr>
          <w:rFonts w:ascii="Calibri" w:hAnsi="Calibri" w:cs="Calibri"/>
        </w:rPr>
        <w:t>installation</w:t>
      </w:r>
      <w:r w:rsidR="004C1CA6" w:rsidRPr="00357E28">
        <w:rPr>
          <w:rFonts w:ascii="Calibri" w:hAnsi="Calibri" w:cs="Calibri"/>
        </w:rPr>
        <w:t>.</w:t>
      </w:r>
      <w:r w:rsidR="00D426C7" w:rsidRPr="00357E28">
        <w:rPr>
          <w:rFonts w:ascii="Calibri" w:hAnsi="Calibri" w:cs="Calibri"/>
        </w:rPr>
        <w:t xml:space="preserve"> </w:t>
      </w:r>
      <w:r w:rsidR="005E31E8" w:rsidRPr="00357E28">
        <w:rPr>
          <w:rFonts w:ascii="Calibri" w:hAnsi="Calibri" w:cs="Calibri"/>
        </w:rPr>
        <w:t xml:space="preserve">A proposed </w:t>
      </w:r>
      <w:r w:rsidR="00496046" w:rsidRPr="00357E28">
        <w:rPr>
          <w:rFonts w:ascii="Calibri" w:hAnsi="Calibri" w:cs="Calibri"/>
        </w:rPr>
        <w:t xml:space="preserve">estimation model that </w:t>
      </w:r>
      <w:r w:rsidR="005E31E8" w:rsidRPr="00357E28">
        <w:rPr>
          <w:rFonts w:ascii="Calibri" w:hAnsi="Calibri" w:cs="Calibri"/>
        </w:rPr>
        <w:t xml:space="preserve">calculates </w:t>
      </w:r>
      <w:r w:rsidR="00496046" w:rsidRPr="00357E28">
        <w:rPr>
          <w:rFonts w:ascii="Calibri" w:hAnsi="Calibri" w:cs="Calibri"/>
        </w:rPr>
        <w:t xml:space="preserve">the </w:t>
      </w:r>
      <w:r w:rsidR="002523B6" w:rsidRPr="00357E28">
        <w:rPr>
          <w:rFonts w:ascii="Calibri" w:hAnsi="Calibri" w:cs="Calibri"/>
        </w:rPr>
        <w:t xml:space="preserve">total </w:t>
      </w:r>
      <w:r w:rsidR="005E31E8" w:rsidRPr="00357E28">
        <w:rPr>
          <w:rFonts w:ascii="Calibri" w:hAnsi="Calibri" w:cs="Calibri"/>
        </w:rPr>
        <w:t xml:space="preserve">landed </w:t>
      </w:r>
      <w:r w:rsidR="00496046" w:rsidRPr="00357E28">
        <w:rPr>
          <w:rFonts w:ascii="Calibri" w:hAnsi="Calibri" w:cs="Calibri"/>
        </w:rPr>
        <w:t xml:space="preserve">cost </w:t>
      </w:r>
      <w:r w:rsidR="002523B6" w:rsidRPr="00357E28">
        <w:rPr>
          <w:rFonts w:ascii="Calibri" w:hAnsi="Calibri" w:cs="Calibri"/>
        </w:rPr>
        <w:t>for</w:t>
      </w:r>
      <w:r w:rsidR="00496046" w:rsidRPr="00357E28">
        <w:rPr>
          <w:rFonts w:ascii="Calibri" w:hAnsi="Calibri" w:cs="Calibri"/>
        </w:rPr>
        <w:t xml:space="preserve"> </w:t>
      </w:r>
      <w:r w:rsidR="00496046" w:rsidRPr="00357E28">
        <w:rPr>
          <w:rFonts w:ascii="Calibri" w:hAnsi="Calibri" w:cs="Calibri"/>
        </w:rPr>
        <w:lastRenderedPageBreak/>
        <w:t xml:space="preserve">each configuration </w:t>
      </w:r>
      <w:r w:rsidR="005E31E8" w:rsidRPr="00357E28">
        <w:rPr>
          <w:rFonts w:ascii="Calibri" w:hAnsi="Calibri" w:cs="Calibri"/>
        </w:rPr>
        <w:t xml:space="preserve">facilitates sensitivity analysis for varying assumptions regarding scale economies </w:t>
      </w:r>
      <w:r w:rsidR="002523B6" w:rsidRPr="00357E28">
        <w:rPr>
          <w:rFonts w:ascii="Calibri" w:hAnsi="Calibri" w:cs="Calibri"/>
        </w:rPr>
        <w:t>a</w:t>
      </w:r>
      <w:r w:rsidR="00DF75E9" w:rsidRPr="00357E28">
        <w:rPr>
          <w:rFonts w:ascii="Calibri" w:hAnsi="Calibri" w:cs="Calibri"/>
        </w:rPr>
        <w:t>s</w:t>
      </w:r>
      <w:r w:rsidR="002523B6" w:rsidRPr="00357E28">
        <w:rPr>
          <w:rFonts w:ascii="Calibri" w:hAnsi="Calibri" w:cs="Calibri"/>
        </w:rPr>
        <w:t xml:space="preserve"> </w:t>
      </w:r>
      <w:r w:rsidR="00DF75E9" w:rsidRPr="00357E28">
        <w:rPr>
          <w:rFonts w:ascii="Calibri" w:hAnsi="Calibri" w:cs="Calibri"/>
        </w:rPr>
        <w:t>well as</w:t>
      </w:r>
      <w:r w:rsidR="002523B6" w:rsidRPr="00357E28">
        <w:rPr>
          <w:rFonts w:ascii="Calibri" w:hAnsi="Calibri" w:cs="Calibri"/>
        </w:rPr>
        <w:t xml:space="preserve"> </w:t>
      </w:r>
      <w:r w:rsidR="005E31E8" w:rsidRPr="00357E28">
        <w:rPr>
          <w:rFonts w:ascii="Calibri" w:hAnsi="Calibri" w:cs="Calibri"/>
        </w:rPr>
        <w:t xml:space="preserve">spatial analysis that balances </w:t>
      </w:r>
      <w:r w:rsidR="00496046" w:rsidRPr="00357E28">
        <w:rPr>
          <w:rFonts w:ascii="Calibri" w:hAnsi="Calibri" w:cs="Calibri"/>
        </w:rPr>
        <w:t xml:space="preserve">labor and transportation costs. </w:t>
      </w:r>
      <w:r w:rsidR="001C10D4" w:rsidRPr="00357E28">
        <w:rPr>
          <w:rFonts w:ascii="Calibri" w:hAnsi="Calibri" w:cs="Calibri"/>
        </w:rPr>
        <w:t xml:space="preserve">Using traditional, site-built housing construction as the benchmark, the estimation model </w:t>
      </w:r>
      <w:r w:rsidR="4EC958B8" w:rsidRPr="00357E28">
        <w:rPr>
          <w:rFonts w:ascii="Calibri" w:hAnsi="Calibri" w:cs="Calibri"/>
        </w:rPr>
        <w:t>evaluate</w:t>
      </w:r>
      <w:r w:rsidR="008466E0" w:rsidRPr="00357E28">
        <w:rPr>
          <w:rFonts w:ascii="Calibri" w:hAnsi="Calibri" w:cs="Calibri"/>
        </w:rPr>
        <w:t>s</w:t>
      </w:r>
      <w:r w:rsidR="001C10D4" w:rsidRPr="00357E28">
        <w:rPr>
          <w:rFonts w:ascii="Calibri" w:hAnsi="Calibri" w:cs="Calibri"/>
        </w:rPr>
        <w:t xml:space="preserve"> two markets: Salt Lake City, Utah, and Los Angeles, California. </w:t>
      </w:r>
      <w:r w:rsidR="0082228A" w:rsidRPr="00357E28">
        <w:rPr>
          <w:rFonts w:ascii="Calibri" w:hAnsi="Calibri" w:cs="Calibri"/>
        </w:rPr>
        <w:t xml:space="preserve">Industry experts guided the </w:t>
      </w:r>
      <w:r w:rsidR="00CE3950" w:rsidRPr="00357E28">
        <w:rPr>
          <w:rFonts w:ascii="Calibri" w:hAnsi="Calibri" w:cs="Calibri"/>
        </w:rPr>
        <w:t>s</w:t>
      </w:r>
      <w:r w:rsidR="0082228A" w:rsidRPr="00357E28">
        <w:rPr>
          <w:rFonts w:ascii="Calibri" w:hAnsi="Calibri" w:cs="Calibri"/>
        </w:rPr>
        <w:t xml:space="preserve">election of these </w:t>
      </w:r>
      <w:r w:rsidR="0030645A" w:rsidRPr="00357E28">
        <w:rPr>
          <w:rFonts w:ascii="Calibri" w:hAnsi="Calibri" w:cs="Calibri"/>
        </w:rPr>
        <w:t xml:space="preserve">metropolitan areas </w:t>
      </w:r>
      <w:r w:rsidR="00903C35" w:rsidRPr="00357E28">
        <w:rPr>
          <w:rFonts w:ascii="Calibri" w:hAnsi="Calibri" w:cs="Calibri"/>
        </w:rPr>
        <w:t xml:space="preserve">to </w:t>
      </w:r>
      <w:r w:rsidR="0030645A" w:rsidRPr="00357E28">
        <w:rPr>
          <w:rFonts w:ascii="Calibri" w:hAnsi="Calibri" w:cs="Calibri"/>
        </w:rPr>
        <w:t xml:space="preserve">compare and </w:t>
      </w:r>
      <w:r w:rsidR="00903C35" w:rsidRPr="00357E28">
        <w:rPr>
          <w:rFonts w:ascii="Calibri" w:hAnsi="Calibri" w:cs="Calibri"/>
        </w:rPr>
        <w:t xml:space="preserve">contrast a </w:t>
      </w:r>
      <w:r w:rsidR="0030645A" w:rsidRPr="00357E28">
        <w:rPr>
          <w:rFonts w:ascii="Calibri" w:hAnsi="Calibri" w:cs="Calibri"/>
        </w:rPr>
        <w:t xml:space="preserve">very large </w:t>
      </w:r>
      <w:r w:rsidR="00EC50FC" w:rsidRPr="00357E28">
        <w:rPr>
          <w:rFonts w:ascii="Calibri" w:hAnsi="Calibri" w:cs="Calibri"/>
        </w:rPr>
        <w:t xml:space="preserve">urban </w:t>
      </w:r>
      <w:r w:rsidR="00903C35" w:rsidRPr="00357E28">
        <w:rPr>
          <w:rFonts w:ascii="Calibri" w:hAnsi="Calibri" w:cs="Calibri"/>
        </w:rPr>
        <w:t xml:space="preserve">market </w:t>
      </w:r>
      <w:r w:rsidR="00EC50FC" w:rsidRPr="00357E28">
        <w:rPr>
          <w:rFonts w:ascii="Calibri" w:hAnsi="Calibri" w:cs="Calibri"/>
        </w:rPr>
        <w:t>with high labor costs and demand</w:t>
      </w:r>
      <w:r w:rsidR="00903C35" w:rsidRPr="00357E28">
        <w:rPr>
          <w:rFonts w:ascii="Calibri" w:hAnsi="Calibri" w:cs="Calibri"/>
        </w:rPr>
        <w:t xml:space="preserve"> (Los Angeles)</w:t>
      </w:r>
      <w:r w:rsidR="0058455E" w:rsidRPr="00357E28">
        <w:rPr>
          <w:rFonts w:ascii="Calibri" w:hAnsi="Calibri" w:cs="Calibri"/>
        </w:rPr>
        <w:t xml:space="preserve"> with a mid-sized market with lower labor costs and demand (Salt Lake City)</w:t>
      </w:r>
      <w:r w:rsidR="00903C35" w:rsidRPr="00357E28">
        <w:rPr>
          <w:rFonts w:ascii="Calibri" w:hAnsi="Calibri" w:cs="Calibri"/>
        </w:rPr>
        <w:t>.</w:t>
      </w:r>
    </w:p>
    <w:p w14:paraId="26224F14" w14:textId="77777777" w:rsidR="00F73E64" w:rsidRPr="00357E28" w:rsidRDefault="00F73E64" w:rsidP="00F113AC">
      <w:pPr>
        <w:spacing w:before="120" w:after="120" w:line="240" w:lineRule="auto"/>
        <w:jc w:val="both"/>
        <w:rPr>
          <w:rFonts w:ascii="Calibri" w:hAnsi="Calibri" w:cs="Calibri"/>
        </w:rPr>
      </w:pPr>
      <w:r w:rsidRPr="00357E28">
        <w:rPr>
          <w:rFonts w:ascii="Calibri" w:hAnsi="Calibri" w:cs="Calibri"/>
        </w:rPr>
        <w:t xml:space="preserve">In that context, the questions to </w:t>
      </w:r>
      <w:bookmarkStart w:id="18" w:name="_Int_istQOeEj"/>
      <w:r w:rsidRPr="00357E28">
        <w:rPr>
          <w:rFonts w:ascii="Calibri" w:hAnsi="Calibri" w:cs="Calibri"/>
        </w:rPr>
        <w:t>be answered</w:t>
      </w:r>
      <w:bookmarkEnd w:id="18"/>
      <w:r w:rsidRPr="00357E28">
        <w:rPr>
          <w:rFonts w:ascii="Calibri" w:hAnsi="Calibri" w:cs="Calibri"/>
        </w:rPr>
        <w:t xml:space="preserve"> include:</w:t>
      </w:r>
    </w:p>
    <w:p w14:paraId="214AF1B0" w14:textId="7EB5C783" w:rsidR="00D32415" w:rsidRPr="00357E28" w:rsidRDefault="00D32415" w:rsidP="00F113AC">
      <w:pPr>
        <w:pStyle w:val="ListParagraph"/>
        <w:numPr>
          <w:ilvl w:val="0"/>
          <w:numId w:val="2"/>
        </w:numPr>
        <w:spacing w:before="120" w:after="120" w:line="240" w:lineRule="auto"/>
        <w:contextualSpacing w:val="0"/>
        <w:jc w:val="both"/>
        <w:rPr>
          <w:rFonts w:ascii="Calibri" w:hAnsi="Calibri" w:cs="Calibri"/>
        </w:rPr>
      </w:pPr>
      <w:r w:rsidRPr="00357E28">
        <w:rPr>
          <w:rFonts w:ascii="Calibri" w:hAnsi="Calibri" w:cs="Calibri"/>
        </w:rPr>
        <w:t xml:space="preserve">What are the </w:t>
      </w:r>
      <w:r w:rsidR="0028227F" w:rsidRPr="00357E28">
        <w:rPr>
          <w:rFonts w:ascii="Calibri" w:hAnsi="Calibri" w:cs="Calibri"/>
        </w:rPr>
        <w:t>operation</w:t>
      </w:r>
      <w:r w:rsidR="00432339" w:rsidRPr="00357E28">
        <w:rPr>
          <w:rFonts w:ascii="Calibri" w:hAnsi="Calibri" w:cs="Calibri"/>
        </w:rPr>
        <w:t>al</w:t>
      </w:r>
      <w:r w:rsidRPr="00357E28">
        <w:rPr>
          <w:rFonts w:ascii="Calibri" w:hAnsi="Calibri" w:cs="Calibri"/>
        </w:rPr>
        <w:t xml:space="preserve"> differences between off-site construction configurations?</w:t>
      </w:r>
    </w:p>
    <w:p w14:paraId="442EE0FA" w14:textId="75BBECCF" w:rsidR="006E106E" w:rsidRPr="00357E28" w:rsidRDefault="006E106E" w:rsidP="00F113AC">
      <w:pPr>
        <w:pStyle w:val="ListParagraph"/>
        <w:numPr>
          <w:ilvl w:val="0"/>
          <w:numId w:val="2"/>
        </w:numPr>
        <w:spacing w:before="120" w:after="120" w:line="240" w:lineRule="auto"/>
        <w:contextualSpacing w:val="0"/>
        <w:jc w:val="both"/>
        <w:rPr>
          <w:rFonts w:ascii="Calibri" w:hAnsi="Calibri" w:cs="Calibri"/>
        </w:rPr>
      </w:pPr>
      <w:r w:rsidRPr="00357E28">
        <w:rPr>
          <w:rFonts w:ascii="Calibri" w:hAnsi="Calibri" w:cs="Calibri"/>
        </w:rPr>
        <w:t xml:space="preserve">How can </w:t>
      </w:r>
      <w:r w:rsidR="00BC7CCC" w:rsidRPr="00357E28">
        <w:rPr>
          <w:rFonts w:ascii="Calibri" w:hAnsi="Calibri" w:cs="Calibri"/>
        </w:rPr>
        <w:t>off-site</w:t>
      </w:r>
      <w:r w:rsidRPr="00357E28">
        <w:rPr>
          <w:rFonts w:ascii="Calibri" w:hAnsi="Calibri" w:cs="Calibri"/>
        </w:rPr>
        <w:t xml:space="preserve"> housing construction processes benefit from centralization and economies of scale?</w:t>
      </w:r>
    </w:p>
    <w:p w14:paraId="3DEA113E" w14:textId="78507B15" w:rsidR="00C9254B" w:rsidRPr="00357E28" w:rsidRDefault="00AD020C" w:rsidP="00F113AC">
      <w:pPr>
        <w:pStyle w:val="ListParagraph"/>
        <w:numPr>
          <w:ilvl w:val="0"/>
          <w:numId w:val="2"/>
        </w:numPr>
        <w:spacing w:before="120" w:after="120" w:line="240" w:lineRule="auto"/>
        <w:contextualSpacing w:val="0"/>
        <w:jc w:val="both"/>
        <w:rPr>
          <w:rFonts w:ascii="Calibri" w:hAnsi="Calibri" w:cs="Calibri"/>
        </w:rPr>
      </w:pPr>
      <w:r w:rsidRPr="00357E28">
        <w:rPr>
          <w:rFonts w:ascii="Calibri" w:hAnsi="Calibri" w:cs="Calibri"/>
        </w:rPr>
        <w:t xml:space="preserve">How </w:t>
      </w:r>
      <w:r w:rsidR="00C9254B" w:rsidRPr="00357E28">
        <w:rPr>
          <w:rFonts w:ascii="Calibri" w:hAnsi="Calibri" w:cs="Calibri"/>
        </w:rPr>
        <w:t>do</w:t>
      </w:r>
      <w:r w:rsidR="009945EB" w:rsidRPr="00357E28">
        <w:rPr>
          <w:rFonts w:ascii="Calibri" w:hAnsi="Calibri" w:cs="Calibri"/>
        </w:rPr>
        <w:t>es the combination of</w:t>
      </w:r>
      <w:r w:rsidR="00C9254B" w:rsidRPr="00357E28">
        <w:rPr>
          <w:rFonts w:ascii="Calibri" w:hAnsi="Calibri" w:cs="Calibri"/>
        </w:rPr>
        <w:t xml:space="preserve"> labor and transportation costs</w:t>
      </w:r>
      <w:r w:rsidR="009945EB" w:rsidRPr="00357E28">
        <w:rPr>
          <w:rFonts w:ascii="Calibri" w:hAnsi="Calibri" w:cs="Calibri"/>
        </w:rPr>
        <w:t xml:space="preserve"> across markets</w:t>
      </w:r>
      <w:r w:rsidR="006A7937" w:rsidRPr="00357E28">
        <w:rPr>
          <w:rFonts w:ascii="Calibri" w:hAnsi="Calibri" w:cs="Calibri"/>
        </w:rPr>
        <w:t xml:space="preserve"> </w:t>
      </w:r>
      <w:r w:rsidR="009945EB" w:rsidRPr="00357E28">
        <w:rPr>
          <w:rFonts w:ascii="Calibri" w:hAnsi="Calibri" w:cs="Calibri"/>
        </w:rPr>
        <w:t>affect</w:t>
      </w:r>
      <w:r w:rsidR="006A7937" w:rsidRPr="00357E28">
        <w:rPr>
          <w:rFonts w:ascii="Calibri" w:hAnsi="Calibri" w:cs="Calibri"/>
        </w:rPr>
        <w:t xml:space="preserve"> the choice of off-site facility location</w:t>
      </w:r>
      <w:r w:rsidR="009945EB" w:rsidRPr="00357E28">
        <w:rPr>
          <w:rFonts w:ascii="Calibri" w:hAnsi="Calibri" w:cs="Calibri"/>
        </w:rPr>
        <w:t xml:space="preserve"> to minimize the cost </w:t>
      </w:r>
      <w:r w:rsidR="000D4DCE" w:rsidRPr="00357E28">
        <w:rPr>
          <w:rFonts w:ascii="Calibri" w:hAnsi="Calibri" w:cs="Calibri"/>
        </w:rPr>
        <w:t xml:space="preserve">of </w:t>
      </w:r>
      <w:r w:rsidR="009945EB" w:rsidRPr="00357E28">
        <w:rPr>
          <w:rFonts w:ascii="Calibri" w:hAnsi="Calibri" w:cs="Calibri"/>
        </w:rPr>
        <w:t>serving a market</w:t>
      </w:r>
      <w:r w:rsidR="007C5702" w:rsidRPr="00357E28">
        <w:rPr>
          <w:rFonts w:ascii="Calibri" w:hAnsi="Calibri" w:cs="Calibri"/>
        </w:rPr>
        <w:t>?</w:t>
      </w:r>
    </w:p>
    <w:p w14:paraId="5AC64E18" w14:textId="775CBD9A" w:rsidR="004767B2" w:rsidRPr="00357E28" w:rsidRDefault="004767B2" w:rsidP="00F113AC">
      <w:pPr>
        <w:spacing w:before="120" w:after="120" w:line="240" w:lineRule="auto"/>
        <w:jc w:val="both"/>
        <w:rPr>
          <w:rFonts w:ascii="Calibri" w:hAnsi="Calibri" w:cs="Calibri"/>
        </w:rPr>
      </w:pPr>
      <w:r w:rsidRPr="00357E28">
        <w:rPr>
          <w:rFonts w:ascii="Calibri" w:hAnsi="Calibri" w:cs="Calibri"/>
        </w:rPr>
        <w:t xml:space="preserve">Figure 1 outlines the key steps to </w:t>
      </w:r>
      <w:bookmarkStart w:id="19" w:name="_Int_EvmYreMp"/>
      <w:r w:rsidRPr="00357E28">
        <w:rPr>
          <w:rFonts w:ascii="Calibri" w:hAnsi="Calibri" w:cs="Calibri"/>
        </w:rPr>
        <w:t>be pursued</w:t>
      </w:r>
      <w:bookmarkEnd w:id="19"/>
      <w:r w:rsidRPr="00357E28">
        <w:rPr>
          <w:rFonts w:ascii="Calibri" w:hAnsi="Calibri" w:cs="Calibri"/>
        </w:rPr>
        <w:t xml:space="preserve"> throughout the capstone, including preliminary research, parameter identification, and the development of </w:t>
      </w:r>
      <w:r w:rsidR="00592D4E" w:rsidRPr="00357E28">
        <w:rPr>
          <w:rFonts w:ascii="Calibri" w:hAnsi="Calibri" w:cs="Calibri"/>
        </w:rPr>
        <w:t>models</w:t>
      </w:r>
      <w:r w:rsidRPr="00357E28">
        <w:rPr>
          <w:rFonts w:ascii="Calibri" w:hAnsi="Calibri" w:cs="Calibri"/>
        </w:rPr>
        <w:t xml:space="preserve"> refined by user feedback.</w:t>
      </w:r>
    </w:p>
    <w:p w14:paraId="7421C6BF" w14:textId="0100BFFB" w:rsidR="001577F2" w:rsidRPr="00357E28" w:rsidRDefault="001577F2" w:rsidP="00F113AC">
      <w:pPr>
        <w:spacing w:before="120" w:after="120" w:line="240" w:lineRule="auto"/>
        <w:jc w:val="both"/>
        <w:rPr>
          <w:rFonts w:ascii="Calibri" w:eastAsia="Arial" w:hAnsi="Calibri" w:cs="Calibri"/>
          <w:szCs w:val="22"/>
        </w:rPr>
      </w:pPr>
      <w:r w:rsidRPr="001577F2">
        <w:rPr>
          <w:rFonts w:ascii="Calibri" w:eastAsia="Arial" w:hAnsi="Calibri" w:cs="Calibri"/>
          <w:szCs w:val="22"/>
        </w:rPr>
        <w:drawing>
          <wp:inline distT="0" distB="0" distL="0" distR="0" wp14:anchorId="14D1BB74" wp14:editId="043DDEE1">
            <wp:extent cx="5943600" cy="1483995"/>
            <wp:effectExtent l="0" t="0" r="0" b="1905"/>
            <wp:docPr id="18131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8982" name=""/>
                    <pic:cNvPicPr/>
                  </pic:nvPicPr>
                  <pic:blipFill>
                    <a:blip r:embed="rId8"/>
                    <a:stretch>
                      <a:fillRect/>
                    </a:stretch>
                  </pic:blipFill>
                  <pic:spPr>
                    <a:xfrm>
                      <a:off x="0" y="0"/>
                      <a:ext cx="5943600" cy="1483995"/>
                    </a:xfrm>
                    <a:prstGeom prst="rect">
                      <a:avLst/>
                    </a:prstGeom>
                  </pic:spPr>
                </pic:pic>
              </a:graphicData>
            </a:graphic>
          </wp:inline>
        </w:drawing>
      </w:r>
    </w:p>
    <w:p w14:paraId="2873C7BF" w14:textId="041546DD" w:rsidR="0017494A" w:rsidRPr="00357E28" w:rsidRDefault="0017494A" w:rsidP="00F113AC">
      <w:pPr>
        <w:spacing w:before="120" w:after="120" w:line="240" w:lineRule="auto"/>
        <w:jc w:val="both"/>
        <w:rPr>
          <w:rFonts w:ascii="Calibri" w:hAnsi="Calibri" w:cs="Calibri"/>
        </w:rPr>
      </w:pPr>
      <w:r w:rsidRPr="00357E28">
        <w:rPr>
          <w:rFonts w:ascii="Calibri" w:hAnsi="Calibri" w:cs="Calibri"/>
        </w:rPr>
        <w:t>Figure 1. Plan of Work for Capstone Project</w:t>
      </w:r>
    </w:p>
    <w:p w14:paraId="5F893E7B" w14:textId="6E3034E7" w:rsidR="00F73E64" w:rsidRPr="00357E28" w:rsidRDefault="00FE2A05" w:rsidP="00F113AC">
      <w:pPr>
        <w:pStyle w:val="Heading2"/>
        <w:spacing w:before="120" w:after="120" w:line="240" w:lineRule="auto"/>
        <w:jc w:val="both"/>
        <w:rPr>
          <w:rFonts w:cs="Calibri"/>
        </w:rPr>
      </w:pPr>
      <w:bookmarkStart w:id="20" w:name="_Toc225586868"/>
      <w:bookmarkStart w:id="21" w:name="_Toc228475718"/>
      <w:bookmarkStart w:id="22" w:name="_Toc228475952"/>
      <w:bookmarkStart w:id="23" w:name="_Toc228536369"/>
      <w:r w:rsidRPr="00357E28">
        <w:rPr>
          <w:rFonts w:cs="Calibri"/>
        </w:rPr>
        <w:t>1.3</w:t>
      </w:r>
      <w:r w:rsidR="00533325" w:rsidRPr="00357E28">
        <w:rPr>
          <w:rFonts w:cs="Calibri"/>
        </w:rPr>
        <w:t xml:space="preserve"> </w:t>
      </w:r>
      <w:r w:rsidR="00F73E64" w:rsidRPr="00357E28">
        <w:rPr>
          <w:rFonts w:cs="Calibri"/>
        </w:rPr>
        <w:t>Project Goals and Expected Outcomes</w:t>
      </w:r>
      <w:bookmarkEnd w:id="20"/>
      <w:bookmarkEnd w:id="21"/>
      <w:bookmarkEnd w:id="22"/>
      <w:bookmarkEnd w:id="23"/>
    </w:p>
    <w:p w14:paraId="23786593" w14:textId="53810D97" w:rsidR="007D23D3" w:rsidRPr="00357E28" w:rsidRDefault="007D23D3" w:rsidP="00F113AC">
      <w:pPr>
        <w:spacing w:before="120" w:after="120" w:line="240" w:lineRule="auto"/>
        <w:jc w:val="both"/>
        <w:rPr>
          <w:rFonts w:ascii="Calibri" w:hAnsi="Calibri" w:cs="Calibri"/>
        </w:rPr>
      </w:pPr>
      <w:r w:rsidRPr="00357E28">
        <w:rPr>
          <w:rFonts w:ascii="Calibri" w:hAnsi="Calibri" w:cs="Calibri"/>
        </w:rPr>
        <w:t>The goal of this project is to provide the HSCL with</w:t>
      </w:r>
      <w:r w:rsidR="00064864" w:rsidRPr="00357E28">
        <w:rPr>
          <w:rFonts w:ascii="Calibri" w:hAnsi="Calibri" w:cs="Calibri"/>
        </w:rPr>
        <w:t xml:space="preserve"> model</w:t>
      </w:r>
      <w:r w:rsidR="0085013E" w:rsidRPr="00357E28">
        <w:rPr>
          <w:rFonts w:ascii="Calibri" w:hAnsi="Calibri" w:cs="Calibri"/>
        </w:rPr>
        <w:t>s</w:t>
      </w:r>
      <w:r w:rsidR="00064864" w:rsidRPr="00357E28">
        <w:rPr>
          <w:rFonts w:ascii="Calibri" w:hAnsi="Calibri" w:cs="Calibri"/>
        </w:rPr>
        <w:t xml:space="preserve"> </w:t>
      </w:r>
      <w:r w:rsidR="00784577" w:rsidRPr="00357E28">
        <w:rPr>
          <w:rFonts w:ascii="Calibri" w:hAnsi="Calibri" w:cs="Calibri"/>
        </w:rPr>
        <w:t>to evaluate</w:t>
      </w:r>
      <w:r w:rsidR="00064864" w:rsidRPr="00357E28">
        <w:rPr>
          <w:rFonts w:ascii="Calibri" w:hAnsi="Calibri" w:cs="Calibri"/>
        </w:rPr>
        <w:t xml:space="preserve"> cost </w:t>
      </w:r>
      <w:r w:rsidR="00C96B61" w:rsidRPr="00357E28">
        <w:rPr>
          <w:rFonts w:ascii="Calibri" w:hAnsi="Calibri" w:cs="Calibri"/>
        </w:rPr>
        <w:t>trade-off</w:t>
      </w:r>
      <w:r w:rsidR="00064864" w:rsidRPr="00357E28">
        <w:rPr>
          <w:rFonts w:ascii="Calibri" w:hAnsi="Calibri" w:cs="Calibri"/>
        </w:rPr>
        <w:t xml:space="preserve">s between supply chain configurations </w:t>
      </w:r>
      <w:r w:rsidR="00210D6C" w:rsidRPr="00357E28">
        <w:rPr>
          <w:rFonts w:ascii="Calibri" w:hAnsi="Calibri" w:cs="Calibri"/>
        </w:rPr>
        <w:t xml:space="preserve">(defined in Section </w:t>
      </w:r>
      <w:r w:rsidR="00F56E40" w:rsidRPr="00357E28">
        <w:rPr>
          <w:rFonts w:ascii="Calibri" w:hAnsi="Calibri" w:cs="Calibri"/>
        </w:rPr>
        <w:t>2.2)</w:t>
      </w:r>
      <w:r w:rsidR="00064864" w:rsidRPr="00357E28">
        <w:rPr>
          <w:rFonts w:ascii="Calibri" w:hAnsi="Calibri" w:cs="Calibri"/>
        </w:rPr>
        <w:t xml:space="preserve"> based on input parameters</w:t>
      </w:r>
      <w:r w:rsidR="00AB7560" w:rsidRPr="00357E28">
        <w:rPr>
          <w:rFonts w:ascii="Calibri" w:hAnsi="Calibri" w:cs="Calibri"/>
        </w:rPr>
        <w:t xml:space="preserve">. </w:t>
      </w:r>
      <w:r w:rsidR="0085013E" w:rsidRPr="00357E28">
        <w:rPr>
          <w:rFonts w:ascii="Calibri" w:hAnsi="Calibri" w:cs="Calibri"/>
        </w:rPr>
        <w:t xml:space="preserve">The </w:t>
      </w:r>
      <w:r w:rsidR="00003E0F" w:rsidRPr="00357E28">
        <w:rPr>
          <w:rFonts w:ascii="Calibri" w:hAnsi="Calibri" w:cs="Calibri"/>
        </w:rPr>
        <w:t>model</w:t>
      </w:r>
      <w:r w:rsidR="0085013E" w:rsidRPr="00357E28">
        <w:rPr>
          <w:rFonts w:ascii="Calibri" w:hAnsi="Calibri" w:cs="Calibri"/>
        </w:rPr>
        <w:t>s</w:t>
      </w:r>
      <w:r w:rsidR="00003E0F" w:rsidRPr="00357E28">
        <w:rPr>
          <w:rFonts w:ascii="Calibri" w:hAnsi="Calibri" w:cs="Calibri"/>
        </w:rPr>
        <w:t xml:space="preserve"> highlight how total costs </w:t>
      </w:r>
      <w:r w:rsidR="0059681E">
        <w:rPr>
          <w:rFonts w:ascii="Calibri" w:hAnsi="Calibri" w:cs="Calibri"/>
        </w:rPr>
        <w:t>differ</w:t>
      </w:r>
      <w:r w:rsidR="00003E0F" w:rsidRPr="00357E28">
        <w:rPr>
          <w:rFonts w:ascii="Calibri" w:hAnsi="Calibri" w:cs="Calibri"/>
        </w:rPr>
        <w:t xml:space="preserve"> </w:t>
      </w:r>
      <w:r w:rsidR="00A33ACD" w:rsidRPr="00357E28">
        <w:rPr>
          <w:rFonts w:ascii="Calibri" w:hAnsi="Calibri" w:cs="Calibri"/>
        </w:rPr>
        <w:t>with</w:t>
      </w:r>
      <w:r w:rsidR="0085013E" w:rsidRPr="00357E28">
        <w:rPr>
          <w:rFonts w:ascii="Calibri" w:hAnsi="Calibri" w:cs="Calibri"/>
        </w:rPr>
        <w:t xml:space="preserve"> various configurations and</w:t>
      </w:r>
      <w:r w:rsidR="00003E0F" w:rsidRPr="00357E28">
        <w:rPr>
          <w:rFonts w:ascii="Calibri" w:hAnsi="Calibri" w:cs="Calibri"/>
        </w:rPr>
        <w:t xml:space="preserve"> </w:t>
      </w:r>
      <w:r w:rsidR="003F7229" w:rsidRPr="00357E28">
        <w:rPr>
          <w:rFonts w:ascii="Calibri" w:hAnsi="Calibri" w:cs="Calibri"/>
        </w:rPr>
        <w:t xml:space="preserve">the </w:t>
      </w:r>
      <w:r w:rsidR="0085013E" w:rsidRPr="00357E28">
        <w:rPr>
          <w:rFonts w:ascii="Calibri" w:hAnsi="Calibri" w:cs="Calibri"/>
        </w:rPr>
        <w:t xml:space="preserve">nature </w:t>
      </w:r>
      <w:r w:rsidR="00003E0F" w:rsidRPr="00357E28">
        <w:rPr>
          <w:rFonts w:ascii="Calibri" w:hAnsi="Calibri" w:cs="Calibri"/>
        </w:rPr>
        <w:t xml:space="preserve">of </w:t>
      </w:r>
      <w:r w:rsidR="00AB7560" w:rsidRPr="00357E28">
        <w:rPr>
          <w:rFonts w:ascii="Calibri" w:hAnsi="Calibri" w:cs="Calibri"/>
        </w:rPr>
        <w:t>construction process centralization.</w:t>
      </w:r>
      <w:r w:rsidR="00B2775E" w:rsidRPr="00357E28">
        <w:rPr>
          <w:rFonts w:ascii="Calibri" w:hAnsi="Calibri" w:cs="Calibri"/>
        </w:rPr>
        <w:t xml:space="preserve"> </w:t>
      </w:r>
      <w:r w:rsidR="00BB690C" w:rsidRPr="00357E28">
        <w:rPr>
          <w:rFonts w:ascii="Calibri" w:hAnsi="Calibri" w:cs="Calibri"/>
        </w:rPr>
        <w:t xml:space="preserve">Parameters, including </w:t>
      </w:r>
      <w:r w:rsidR="00FC2BB6" w:rsidRPr="00357E28">
        <w:rPr>
          <w:rFonts w:ascii="Calibri" w:hAnsi="Calibri" w:cs="Calibri"/>
        </w:rPr>
        <w:t xml:space="preserve">material and labor rates, </w:t>
      </w:r>
      <w:r w:rsidR="004755B7" w:rsidRPr="00357E28">
        <w:rPr>
          <w:rFonts w:ascii="Calibri" w:hAnsi="Calibri" w:cs="Calibri"/>
        </w:rPr>
        <w:t>distance</w:t>
      </w:r>
      <w:r w:rsidR="00B56224" w:rsidRPr="00357E28">
        <w:rPr>
          <w:rFonts w:ascii="Calibri" w:hAnsi="Calibri" w:cs="Calibri"/>
        </w:rPr>
        <w:t xml:space="preserve"> to </w:t>
      </w:r>
      <w:r w:rsidR="006F190C" w:rsidRPr="00357E28">
        <w:rPr>
          <w:rFonts w:ascii="Calibri" w:hAnsi="Calibri" w:cs="Calibri"/>
        </w:rPr>
        <w:t xml:space="preserve">the </w:t>
      </w:r>
      <w:r w:rsidR="00B56224" w:rsidRPr="00357E28">
        <w:rPr>
          <w:rFonts w:ascii="Calibri" w:hAnsi="Calibri" w:cs="Calibri"/>
        </w:rPr>
        <w:t xml:space="preserve">final </w:t>
      </w:r>
      <w:r w:rsidR="00CF1E7B" w:rsidRPr="00357E28">
        <w:rPr>
          <w:rFonts w:ascii="Calibri" w:hAnsi="Calibri" w:cs="Calibri"/>
        </w:rPr>
        <w:t>home</w:t>
      </w:r>
      <w:r w:rsidR="00B06F81" w:rsidRPr="00357E28">
        <w:rPr>
          <w:rFonts w:ascii="Calibri" w:hAnsi="Calibri" w:cs="Calibri"/>
        </w:rPr>
        <w:t>owner</w:t>
      </w:r>
      <w:r w:rsidR="00B56224" w:rsidRPr="00357E28">
        <w:rPr>
          <w:rFonts w:ascii="Calibri" w:hAnsi="Calibri" w:cs="Calibri"/>
        </w:rPr>
        <w:t xml:space="preserve"> site, </w:t>
      </w:r>
      <w:r w:rsidR="00CF1E7B" w:rsidRPr="00357E28">
        <w:rPr>
          <w:rFonts w:ascii="Calibri" w:hAnsi="Calibri" w:cs="Calibri"/>
        </w:rPr>
        <w:t xml:space="preserve">and </w:t>
      </w:r>
      <w:r w:rsidR="00A37114" w:rsidRPr="00357E28">
        <w:rPr>
          <w:rFonts w:ascii="Calibri" w:hAnsi="Calibri" w:cs="Calibri"/>
        </w:rPr>
        <w:t>cost</w:t>
      </w:r>
      <w:r w:rsidR="00B56224" w:rsidRPr="00357E28">
        <w:rPr>
          <w:rFonts w:ascii="Calibri" w:hAnsi="Calibri" w:cs="Calibri"/>
        </w:rPr>
        <w:t xml:space="preserve"> per mile,</w:t>
      </w:r>
      <w:r w:rsidR="00BD14E1" w:rsidRPr="00357E28">
        <w:rPr>
          <w:rFonts w:ascii="Calibri" w:hAnsi="Calibri" w:cs="Calibri"/>
        </w:rPr>
        <w:t xml:space="preserve"> </w:t>
      </w:r>
      <w:r w:rsidR="007A6A7F" w:rsidRPr="00357E28">
        <w:rPr>
          <w:rFonts w:ascii="Calibri" w:hAnsi="Calibri" w:cs="Calibri"/>
        </w:rPr>
        <w:t>among others</w:t>
      </w:r>
      <w:r w:rsidR="002966CC" w:rsidRPr="00357E28">
        <w:rPr>
          <w:rFonts w:ascii="Calibri" w:hAnsi="Calibri" w:cs="Calibri"/>
        </w:rPr>
        <w:t xml:space="preserve">, </w:t>
      </w:r>
      <w:r w:rsidR="1B06848E" w:rsidRPr="00357E28">
        <w:rPr>
          <w:rFonts w:ascii="Calibri" w:hAnsi="Calibri" w:cs="Calibri"/>
        </w:rPr>
        <w:t>drive</w:t>
      </w:r>
      <w:r w:rsidR="00A46445" w:rsidRPr="00357E28">
        <w:rPr>
          <w:rFonts w:ascii="Calibri" w:hAnsi="Calibri" w:cs="Calibri"/>
        </w:rPr>
        <w:t xml:space="preserve"> </w:t>
      </w:r>
      <w:r w:rsidR="002966CC" w:rsidRPr="00357E28">
        <w:rPr>
          <w:rFonts w:ascii="Calibri" w:hAnsi="Calibri" w:cs="Calibri"/>
        </w:rPr>
        <w:t>the calculation</w:t>
      </w:r>
      <w:r w:rsidR="00AF24B1" w:rsidRPr="00357E28">
        <w:rPr>
          <w:rFonts w:ascii="Calibri" w:hAnsi="Calibri" w:cs="Calibri"/>
        </w:rPr>
        <w:t xml:space="preserve">. </w:t>
      </w:r>
      <w:r w:rsidR="007A6A7F" w:rsidRPr="00357E28">
        <w:rPr>
          <w:rFonts w:ascii="Calibri" w:hAnsi="Calibri" w:cs="Calibri"/>
        </w:rPr>
        <w:t xml:space="preserve">Results from the calculation </w:t>
      </w:r>
      <w:r w:rsidR="1B06848E" w:rsidRPr="00357E28">
        <w:rPr>
          <w:rFonts w:ascii="Calibri" w:hAnsi="Calibri" w:cs="Calibri"/>
        </w:rPr>
        <w:t xml:space="preserve">also </w:t>
      </w:r>
      <w:r w:rsidR="007A6A7F" w:rsidRPr="00357E28">
        <w:rPr>
          <w:rFonts w:ascii="Calibri" w:hAnsi="Calibri" w:cs="Calibri"/>
        </w:rPr>
        <w:t xml:space="preserve">include a side-by-side cost comparison between site-built construction and the </w:t>
      </w:r>
      <w:r w:rsidR="00BC7CCC" w:rsidRPr="00357E28">
        <w:rPr>
          <w:rFonts w:ascii="Calibri" w:hAnsi="Calibri" w:cs="Calibri"/>
        </w:rPr>
        <w:t>off-site</w:t>
      </w:r>
      <w:r w:rsidR="007A6A7F" w:rsidRPr="00357E28">
        <w:rPr>
          <w:rFonts w:ascii="Calibri" w:hAnsi="Calibri" w:cs="Calibri"/>
        </w:rPr>
        <w:t xml:space="preserve"> configurations,</w:t>
      </w:r>
      <w:r w:rsidR="005B0B3A" w:rsidRPr="00357E28">
        <w:rPr>
          <w:rFonts w:ascii="Calibri" w:hAnsi="Calibri" w:cs="Calibri"/>
        </w:rPr>
        <w:t xml:space="preserve"> highlighting</w:t>
      </w:r>
      <w:r w:rsidR="007A6A7F" w:rsidRPr="00357E28">
        <w:rPr>
          <w:rFonts w:ascii="Calibri" w:hAnsi="Calibri" w:cs="Calibri"/>
        </w:rPr>
        <w:t xml:space="preserve"> </w:t>
      </w:r>
      <w:r w:rsidR="005B0B3A" w:rsidRPr="00357E28">
        <w:rPr>
          <w:rFonts w:ascii="Calibri" w:hAnsi="Calibri" w:cs="Calibri"/>
        </w:rPr>
        <w:t xml:space="preserve">estimated cost savings. </w:t>
      </w:r>
    </w:p>
    <w:p w14:paraId="7A0DE3D4" w14:textId="46BC43B2" w:rsidR="00F00AD8" w:rsidRPr="00357E28" w:rsidRDefault="00F00AD8" w:rsidP="00F113AC">
      <w:pPr>
        <w:spacing w:before="120" w:after="120" w:line="240" w:lineRule="auto"/>
        <w:jc w:val="both"/>
        <w:rPr>
          <w:rFonts w:ascii="Calibri" w:hAnsi="Calibri" w:cs="Calibri"/>
        </w:rPr>
      </w:pPr>
      <w:r w:rsidRPr="00357E28">
        <w:rPr>
          <w:rFonts w:ascii="Calibri" w:hAnsi="Calibri" w:cs="Calibri"/>
        </w:rPr>
        <w:t>The deliverables to the project sponsor include:</w:t>
      </w:r>
    </w:p>
    <w:p w14:paraId="131C7C5F" w14:textId="69BB8286" w:rsidR="003C57B1" w:rsidRPr="00357E28" w:rsidRDefault="00F00AD8" w:rsidP="00F113AC">
      <w:pPr>
        <w:pStyle w:val="ListParagraph"/>
        <w:numPr>
          <w:ilvl w:val="0"/>
          <w:numId w:val="3"/>
        </w:numPr>
        <w:spacing w:before="120" w:after="120" w:line="240" w:lineRule="auto"/>
        <w:contextualSpacing w:val="0"/>
        <w:jc w:val="both"/>
        <w:rPr>
          <w:rFonts w:ascii="Calibri" w:hAnsi="Calibri" w:cs="Calibri"/>
        </w:rPr>
      </w:pPr>
      <w:r w:rsidRPr="00357E28">
        <w:rPr>
          <w:rFonts w:ascii="Calibri" w:hAnsi="Calibri" w:cs="Calibri"/>
        </w:rPr>
        <w:t>A</w:t>
      </w:r>
      <w:r w:rsidR="00FF78B3" w:rsidRPr="00357E28">
        <w:rPr>
          <w:rFonts w:ascii="Calibri" w:hAnsi="Calibri" w:cs="Calibri"/>
        </w:rPr>
        <w:t xml:space="preserve"> cost estimation model</w:t>
      </w:r>
      <w:r w:rsidR="00D015DB" w:rsidRPr="00357E28">
        <w:rPr>
          <w:rFonts w:ascii="Calibri" w:hAnsi="Calibri" w:cs="Calibri"/>
        </w:rPr>
        <w:t xml:space="preserve"> </w:t>
      </w:r>
      <w:r w:rsidR="007F2F62" w:rsidRPr="00357E28">
        <w:rPr>
          <w:rFonts w:ascii="Calibri" w:hAnsi="Calibri" w:cs="Calibri"/>
        </w:rPr>
        <w:t>comparing</w:t>
      </w:r>
      <w:r w:rsidR="00D015DB" w:rsidRPr="00357E28">
        <w:rPr>
          <w:rFonts w:ascii="Calibri" w:hAnsi="Calibri" w:cs="Calibri"/>
        </w:rPr>
        <w:t xml:space="preserve"> construction configurations</w:t>
      </w:r>
      <w:r w:rsidR="00FF78B3" w:rsidRPr="00357E28">
        <w:rPr>
          <w:rFonts w:ascii="Calibri" w:hAnsi="Calibri" w:cs="Calibri"/>
        </w:rPr>
        <w:t> that adapts to</w:t>
      </w:r>
      <w:r w:rsidR="00393492">
        <w:rPr>
          <w:rFonts w:ascii="Calibri" w:hAnsi="Calibri" w:cs="Calibri"/>
        </w:rPr>
        <w:t xml:space="preserve"> parameters</w:t>
      </w:r>
      <w:r w:rsidR="00FF78B3" w:rsidRPr="00357E28">
        <w:rPr>
          <w:rFonts w:ascii="Calibri" w:hAnsi="Calibri" w:cs="Calibri"/>
        </w:rPr>
        <w:t xml:space="preserve"> and supply chain design</w:t>
      </w:r>
      <w:r w:rsidR="004F16C8" w:rsidRPr="00357E28">
        <w:rPr>
          <w:rFonts w:ascii="Calibri" w:hAnsi="Calibri" w:cs="Calibri"/>
        </w:rPr>
        <w:t>. It includes a</w:t>
      </w:r>
      <w:r w:rsidR="00C06F4B" w:rsidRPr="00357E28">
        <w:rPr>
          <w:rFonts w:ascii="Calibri" w:hAnsi="Calibri" w:cs="Calibri"/>
        </w:rPr>
        <w:t xml:space="preserve"> user-adaptable capability to alter the location of each construction activity (see Section 2.2.3) to analyze trade-offs between configurations</w:t>
      </w:r>
      <w:r w:rsidR="004F16C8" w:rsidRPr="00357E28">
        <w:rPr>
          <w:rFonts w:ascii="Calibri" w:hAnsi="Calibri" w:cs="Calibri"/>
        </w:rPr>
        <w:t>.</w:t>
      </w:r>
      <w:r w:rsidR="00322652" w:rsidRPr="00357E28">
        <w:rPr>
          <w:rStyle w:val="FootnoteReference"/>
          <w:rFonts w:ascii="Calibri" w:hAnsi="Calibri" w:cs="Calibri"/>
        </w:rPr>
        <w:footnoteReference w:id="1"/>
      </w:r>
      <w:r w:rsidR="00A1267D" w:rsidRPr="00357E28">
        <w:rPr>
          <w:rFonts w:ascii="Calibri" w:hAnsi="Calibri" w:cs="Calibri"/>
        </w:rPr>
        <w:t xml:space="preserve"> </w:t>
      </w:r>
    </w:p>
    <w:p w14:paraId="6E2A12E1" w14:textId="797B4C23" w:rsidR="006845E7" w:rsidRPr="00357E28" w:rsidRDefault="0079311D" w:rsidP="00F113AC">
      <w:pPr>
        <w:pStyle w:val="ListParagraph"/>
        <w:numPr>
          <w:ilvl w:val="0"/>
          <w:numId w:val="3"/>
        </w:numPr>
        <w:spacing w:before="120" w:after="120" w:line="240" w:lineRule="auto"/>
        <w:contextualSpacing w:val="0"/>
        <w:jc w:val="both"/>
        <w:rPr>
          <w:rFonts w:ascii="Calibri" w:hAnsi="Calibri" w:cs="Calibri"/>
        </w:rPr>
      </w:pPr>
      <w:r w:rsidRPr="00357E28">
        <w:rPr>
          <w:rFonts w:ascii="Calibri" w:hAnsi="Calibri" w:cs="Calibri"/>
        </w:rPr>
        <w:t xml:space="preserve">A </w:t>
      </w:r>
      <w:r w:rsidR="00800AFE" w:rsidRPr="00357E28">
        <w:rPr>
          <w:rFonts w:ascii="Calibri" w:hAnsi="Calibri" w:cs="Calibri"/>
        </w:rPr>
        <w:t>facility location</w:t>
      </w:r>
      <w:r w:rsidRPr="00357E28">
        <w:rPr>
          <w:rFonts w:ascii="Calibri" w:hAnsi="Calibri" w:cs="Calibri"/>
        </w:rPr>
        <w:t xml:space="preserve"> model</w:t>
      </w:r>
      <w:r w:rsidR="00F03312" w:rsidRPr="00357E28">
        <w:rPr>
          <w:rFonts w:ascii="Calibri" w:hAnsi="Calibri" w:cs="Calibri"/>
        </w:rPr>
        <w:t xml:space="preserve"> </w:t>
      </w:r>
      <w:r w:rsidR="003B4A43" w:rsidRPr="00357E28">
        <w:rPr>
          <w:rFonts w:ascii="Calibri" w:hAnsi="Calibri" w:cs="Calibri"/>
        </w:rPr>
        <w:t xml:space="preserve">of off-site housing construction </w:t>
      </w:r>
      <w:r w:rsidR="007D0E60" w:rsidRPr="00357E28">
        <w:rPr>
          <w:rFonts w:ascii="Calibri" w:hAnsi="Calibri" w:cs="Calibri"/>
        </w:rPr>
        <w:t xml:space="preserve">isolating </w:t>
      </w:r>
      <w:r w:rsidR="00F03312" w:rsidRPr="00357E28">
        <w:rPr>
          <w:rFonts w:ascii="Calibri" w:hAnsi="Calibri" w:cs="Calibri"/>
        </w:rPr>
        <w:t xml:space="preserve">location-specific labor and transportation to </w:t>
      </w:r>
      <w:r w:rsidR="007D0E60" w:rsidRPr="00357E28">
        <w:rPr>
          <w:rFonts w:ascii="Calibri" w:hAnsi="Calibri" w:cs="Calibri"/>
        </w:rPr>
        <w:t xml:space="preserve">the </w:t>
      </w:r>
      <w:r w:rsidR="00F56E40" w:rsidRPr="00357E28">
        <w:rPr>
          <w:rFonts w:ascii="Calibri" w:hAnsi="Calibri" w:cs="Calibri"/>
        </w:rPr>
        <w:t>demand site</w:t>
      </w:r>
      <w:r w:rsidR="004F16C8" w:rsidRPr="00357E28">
        <w:rPr>
          <w:rFonts w:ascii="Calibri" w:hAnsi="Calibri" w:cs="Calibri"/>
        </w:rPr>
        <w:t>. S</w:t>
      </w:r>
      <w:r w:rsidR="006845E7" w:rsidRPr="00357E28">
        <w:rPr>
          <w:rFonts w:ascii="Calibri" w:hAnsi="Calibri" w:cs="Calibri"/>
        </w:rPr>
        <w:t>ensitivity analysis</w:t>
      </w:r>
      <w:r w:rsidR="00E43510" w:rsidRPr="00357E28">
        <w:rPr>
          <w:rFonts w:ascii="Calibri" w:hAnsi="Calibri" w:cs="Calibri"/>
        </w:rPr>
        <w:t xml:space="preserve"> show</w:t>
      </w:r>
      <w:r w:rsidR="004F16C8" w:rsidRPr="00357E28">
        <w:rPr>
          <w:rFonts w:ascii="Calibri" w:hAnsi="Calibri" w:cs="Calibri"/>
        </w:rPr>
        <w:t>s</w:t>
      </w:r>
      <w:r w:rsidR="00E43510" w:rsidRPr="00357E28">
        <w:rPr>
          <w:rFonts w:ascii="Calibri" w:hAnsi="Calibri" w:cs="Calibri"/>
        </w:rPr>
        <w:t xml:space="preserve"> how different values</w:t>
      </w:r>
      <w:r w:rsidR="007D0E60" w:rsidRPr="00357E28">
        <w:rPr>
          <w:rFonts w:ascii="Calibri" w:hAnsi="Calibri" w:cs="Calibri"/>
        </w:rPr>
        <w:t xml:space="preserve"> </w:t>
      </w:r>
      <w:r w:rsidR="008D0110" w:rsidRPr="00357E28">
        <w:rPr>
          <w:rFonts w:ascii="Calibri" w:hAnsi="Calibri" w:cs="Calibri"/>
        </w:rPr>
        <w:t xml:space="preserve">of </w:t>
      </w:r>
      <w:r w:rsidR="007D0E60" w:rsidRPr="00357E28">
        <w:rPr>
          <w:rFonts w:ascii="Calibri" w:hAnsi="Calibri" w:cs="Calibri"/>
        </w:rPr>
        <w:t xml:space="preserve">labor and transportation costs </w:t>
      </w:r>
      <w:bookmarkStart w:id="24" w:name="_Int_Egr8wQKc"/>
      <w:r w:rsidR="007D0E60" w:rsidRPr="00357E28">
        <w:rPr>
          <w:rFonts w:ascii="Calibri" w:hAnsi="Calibri" w:cs="Calibri"/>
        </w:rPr>
        <w:t>impact</w:t>
      </w:r>
      <w:bookmarkEnd w:id="24"/>
      <w:r w:rsidR="00390A8D" w:rsidRPr="00357E28">
        <w:rPr>
          <w:rFonts w:ascii="Calibri" w:hAnsi="Calibri" w:cs="Calibri"/>
        </w:rPr>
        <w:t xml:space="preserve"> the</w:t>
      </w:r>
      <w:r w:rsidR="007D0E60" w:rsidRPr="00357E28">
        <w:rPr>
          <w:rFonts w:ascii="Calibri" w:hAnsi="Calibri" w:cs="Calibri"/>
        </w:rPr>
        <w:t xml:space="preserve"> </w:t>
      </w:r>
      <w:r w:rsidR="00542EB9" w:rsidRPr="00357E28">
        <w:rPr>
          <w:rFonts w:ascii="Calibri" w:hAnsi="Calibri" w:cs="Calibri"/>
        </w:rPr>
        <w:t xml:space="preserve">off-site facility location </w:t>
      </w:r>
      <w:r w:rsidR="00DF68BF" w:rsidRPr="00357E28">
        <w:rPr>
          <w:rFonts w:ascii="Calibri" w:hAnsi="Calibri" w:cs="Calibri"/>
        </w:rPr>
        <w:t>strategy</w:t>
      </w:r>
      <w:r w:rsidR="00C10992" w:rsidRPr="00357E28">
        <w:rPr>
          <w:rFonts w:ascii="Calibri" w:hAnsi="Calibri" w:cs="Calibri"/>
        </w:rPr>
        <w:t xml:space="preserve"> to minimize costs</w:t>
      </w:r>
      <w:r w:rsidR="004F16C8" w:rsidRPr="00357E28">
        <w:rPr>
          <w:rFonts w:ascii="Calibri" w:hAnsi="Calibri" w:cs="Calibri"/>
        </w:rPr>
        <w:t>.</w:t>
      </w:r>
    </w:p>
    <w:p w14:paraId="300E44CF" w14:textId="1F90EC52" w:rsidR="00922FD5" w:rsidRPr="00357E28" w:rsidRDefault="004F16C8" w:rsidP="00F113AC">
      <w:pPr>
        <w:spacing w:before="120" w:after="120" w:line="240" w:lineRule="auto"/>
        <w:jc w:val="both"/>
        <w:rPr>
          <w:rFonts w:ascii="Calibri" w:hAnsi="Calibri" w:cs="Calibri"/>
        </w:rPr>
      </w:pPr>
      <w:r w:rsidRPr="00357E28">
        <w:rPr>
          <w:rFonts w:ascii="Calibri" w:hAnsi="Calibri" w:cs="Calibri"/>
        </w:rPr>
        <w:lastRenderedPageBreak/>
        <w:t>S</w:t>
      </w:r>
      <w:r w:rsidR="00922FD5" w:rsidRPr="00357E28">
        <w:rPr>
          <w:rFonts w:ascii="Calibri" w:hAnsi="Calibri" w:cs="Calibri"/>
        </w:rPr>
        <w:t>takeholders</w:t>
      </w:r>
      <w:r w:rsidR="009D73A5" w:rsidRPr="00357E28">
        <w:rPr>
          <w:rFonts w:ascii="Calibri" w:hAnsi="Calibri" w:cs="Calibri"/>
        </w:rPr>
        <w:t>,</w:t>
      </w:r>
      <w:r w:rsidR="00922FD5" w:rsidRPr="00357E28">
        <w:rPr>
          <w:rFonts w:ascii="Calibri" w:hAnsi="Calibri" w:cs="Calibri"/>
        </w:rPr>
        <w:t xml:space="preserve"> </w:t>
      </w:r>
      <w:r w:rsidR="007A0939" w:rsidRPr="00357E28">
        <w:rPr>
          <w:rFonts w:ascii="Calibri" w:hAnsi="Calibri" w:cs="Calibri"/>
        </w:rPr>
        <w:t xml:space="preserve">including </w:t>
      </w:r>
      <w:r w:rsidR="00063D65" w:rsidRPr="00357E28">
        <w:rPr>
          <w:rFonts w:ascii="Calibri" w:hAnsi="Calibri" w:cs="Calibri"/>
        </w:rPr>
        <w:t>federal agencies, governments, and nonprofit</w:t>
      </w:r>
      <w:r w:rsidR="00A67317">
        <w:rPr>
          <w:rFonts w:ascii="Calibri" w:hAnsi="Calibri" w:cs="Calibri"/>
        </w:rPr>
        <w:t xml:space="preserve"> organizations,</w:t>
      </w:r>
      <w:r w:rsidR="00063D65" w:rsidRPr="00357E28">
        <w:rPr>
          <w:rFonts w:ascii="Calibri" w:hAnsi="Calibri" w:cs="Calibri"/>
        </w:rPr>
        <w:t xml:space="preserve"> </w:t>
      </w:r>
      <w:r w:rsidR="00922FD5" w:rsidRPr="00357E28">
        <w:rPr>
          <w:rFonts w:ascii="Calibri" w:hAnsi="Calibri" w:cs="Calibri"/>
        </w:rPr>
        <w:t xml:space="preserve">can </w:t>
      </w:r>
      <w:r w:rsidRPr="00357E28">
        <w:rPr>
          <w:rFonts w:ascii="Calibri" w:hAnsi="Calibri" w:cs="Calibri"/>
        </w:rPr>
        <w:t xml:space="preserve">use the models to </w:t>
      </w:r>
      <w:r w:rsidR="00922FD5" w:rsidRPr="00357E28">
        <w:rPr>
          <w:rFonts w:ascii="Calibri" w:hAnsi="Calibri" w:cs="Calibri"/>
        </w:rPr>
        <w:t xml:space="preserve">make data-informed decisions </w:t>
      </w:r>
      <w:r w:rsidR="00B64FAA" w:rsidRPr="00357E28">
        <w:rPr>
          <w:rFonts w:ascii="Calibri" w:hAnsi="Calibri" w:cs="Calibri"/>
        </w:rPr>
        <w:t xml:space="preserve">to reduce the </w:t>
      </w:r>
      <w:r w:rsidR="00BD074B" w:rsidRPr="00357E28">
        <w:rPr>
          <w:rFonts w:ascii="Calibri" w:hAnsi="Calibri" w:cs="Calibri"/>
        </w:rPr>
        <w:t xml:space="preserve">total </w:t>
      </w:r>
      <w:r w:rsidR="00A20F5D" w:rsidRPr="00357E28">
        <w:rPr>
          <w:rFonts w:ascii="Calibri" w:hAnsi="Calibri" w:cs="Calibri"/>
        </w:rPr>
        <w:t xml:space="preserve">cost of </w:t>
      </w:r>
      <w:r w:rsidR="00B64FAA" w:rsidRPr="00357E28">
        <w:rPr>
          <w:rFonts w:ascii="Calibri" w:hAnsi="Calibri" w:cs="Calibri"/>
        </w:rPr>
        <w:t>housing construction</w:t>
      </w:r>
      <w:r w:rsidR="007C2480" w:rsidRPr="00357E28">
        <w:rPr>
          <w:rFonts w:ascii="Calibri" w:hAnsi="Calibri" w:cs="Calibri"/>
        </w:rPr>
        <w:t>.</w:t>
      </w:r>
      <w:r w:rsidR="00922FD5" w:rsidRPr="00357E28">
        <w:rPr>
          <w:rFonts w:ascii="Calibri" w:hAnsi="Calibri" w:cs="Calibri"/>
        </w:rPr>
        <w:t xml:space="preserve"> </w:t>
      </w:r>
      <w:r w:rsidR="00FC6E49" w:rsidRPr="00357E28">
        <w:rPr>
          <w:rFonts w:ascii="Calibri" w:hAnsi="Calibri" w:cs="Calibri"/>
        </w:rPr>
        <w:t xml:space="preserve">Furthermore, the breakdown of off-site construction configurations </w:t>
      </w:r>
      <w:r w:rsidR="002213FA" w:rsidRPr="00357E28">
        <w:rPr>
          <w:rFonts w:ascii="Calibri" w:hAnsi="Calibri" w:cs="Calibri"/>
        </w:rPr>
        <w:t>enables</w:t>
      </w:r>
      <w:r w:rsidR="00FC6E49" w:rsidRPr="00357E28">
        <w:rPr>
          <w:rFonts w:ascii="Calibri" w:hAnsi="Calibri" w:cs="Calibri"/>
        </w:rPr>
        <w:t xml:space="preserve"> deeper visibility into the housing</w:t>
      </w:r>
      <w:r w:rsidR="00EA7B5F" w:rsidRPr="00357E28">
        <w:rPr>
          <w:rFonts w:ascii="Calibri" w:hAnsi="Calibri" w:cs="Calibri"/>
        </w:rPr>
        <w:t xml:space="preserve"> supply chain</w:t>
      </w:r>
      <w:r w:rsidR="00FC6E49" w:rsidRPr="00357E28">
        <w:rPr>
          <w:rFonts w:ascii="Calibri" w:hAnsi="Calibri" w:cs="Calibri"/>
        </w:rPr>
        <w:t xml:space="preserve">. </w:t>
      </w:r>
      <w:bookmarkStart w:id="25" w:name="_Int_tfdwaDo9"/>
      <w:r w:rsidR="00922FD5" w:rsidRPr="00357E28">
        <w:rPr>
          <w:rFonts w:ascii="Calibri" w:hAnsi="Calibri" w:cs="Calibri"/>
        </w:rPr>
        <w:t>Ultimately, the</w:t>
      </w:r>
      <w:bookmarkEnd w:id="25"/>
      <w:r w:rsidR="00922FD5" w:rsidRPr="00357E28">
        <w:rPr>
          <w:rFonts w:ascii="Calibri" w:hAnsi="Calibri" w:cs="Calibri"/>
        </w:rPr>
        <w:t xml:space="preserve"> team can share the finalized model as an open-source tool to </w:t>
      </w:r>
      <w:r w:rsidR="008F18B7" w:rsidRPr="00357E28">
        <w:rPr>
          <w:rFonts w:ascii="Calibri" w:hAnsi="Calibri" w:cs="Calibri"/>
        </w:rPr>
        <w:t>enable</w:t>
      </w:r>
      <w:r w:rsidR="00922FD5" w:rsidRPr="00357E28">
        <w:rPr>
          <w:rFonts w:ascii="Calibri" w:hAnsi="Calibri" w:cs="Calibri"/>
        </w:rPr>
        <w:t xml:space="preserve"> </w:t>
      </w:r>
      <w:r w:rsidR="008F18B7" w:rsidRPr="00357E28">
        <w:rPr>
          <w:rFonts w:ascii="Calibri" w:hAnsi="Calibri" w:cs="Calibri"/>
        </w:rPr>
        <w:t>fast</w:t>
      </w:r>
      <w:r w:rsidR="00922FD5" w:rsidRPr="00357E28">
        <w:rPr>
          <w:rFonts w:ascii="Calibri" w:hAnsi="Calibri" w:cs="Calibri"/>
        </w:rPr>
        <w:t>er decision-making and support affordable housing</w:t>
      </w:r>
      <w:r w:rsidR="00D218DC" w:rsidRPr="00357E28">
        <w:rPr>
          <w:rFonts w:ascii="Calibri" w:hAnsi="Calibri" w:cs="Calibri"/>
        </w:rPr>
        <w:t xml:space="preserve"> needs</w:t>
      </w:r>
      <w:r w:rsidR="00922FD5" w:rsidRPr="00357E28">
        <w:rPr>
          <w:rFonts w:ascii="Calibri" w:hAnsi="Calibri" w:cs="Calibri"/>
        </w:rPr>
        <w:t>, especially after disasters.</w:t>
      </w:r>
    </w:p>
    <w:p w14:paraId="45A8989D" w14:textId="718AA264" w:rsidR="0EB6F6AF" w:rsidRPr="00357E28" w:rsidRDefault="00AA4F5D" w:rsidP="00F113AC">
      <w:pPr>
        <w:pStyle w:val="Heading1"/>
        <w:spacing w:before="120" w:after="120" w:line="240" w:lineRule="auto"/>
        <w:jc w:val="both"/>
        <w:rPr>
          <w:rFonts w:cs="Calibri"/>
        </w:rPr>
      </w:pPr>
      <w:bookmarkStart w:id="26" w:name="_Toc225586869"/>
      <w:bookmarkStart w:id="27" w:name="_Toc228475719"/>
      <w:bookmarkStart w:id="28" w:name="_Toc228475953"/>
      <w:bookmarkStart w:id="29" w:name="_Toc228536370"/>
      <w:r w:rsidRPr="00357E28">
        <w:rPr>
          <w:rFonts w:cs="Calibri"/>
        </w:rPr>
        <w:t>2</w:t>
      </w:r>
      <w:r w:rsidR="00533325" w:rsidRPr="00357E28">
        <w:rPr>
          <w:rFonts w:cs="Calibri"/>
        </w:rPr>
        <w:t xml:space="preserve"> </w:t>
      </w:r>
      <w:r w:rsidRPr="00357E28">
        <w:rPr>
          <w:rFonts w:cs="Calibri"/>
        </w:rPr>
        <w:t>STATE OF THE PRACTICE</w:t>
      </w:r>
      <w:bookmarkEnd w:id="26"/>
      <w:bookmarkEnd w:id="27"/>
      <w:bookmarkEnd w:id="28"/>
      <w:bookmarkEnd w:id="29"/>
      <w:r w:rsidRPr="00357E28">
        <w:rPr>
          <w:rFonts w:cs="Calibri"/>
        </w:rPr>
        <w:t xml:space="preserve">  </w:t>
      </w:r>
    </w:p>
    <w:p w14:paraId="4648F5FC" w14:textId="722B69AD" w:rsidR="00461935" w:rsidRPr="00357E28" w:rsidRDefault="00F266EB" w:rsidP="00F113AC">
      <w:pPr>
        <w:spacing w:before="120" w:after="120" w:line="240" w:lineRule="auto"/>
        <w:jc w:val="both"/>
        <w:rPr>
          <w:rFonts w:ascii="Calibri" w:hAnsi="Calibri" w:cs="Calibri"/>
        </w:rPr>
      </w:pPr>
      <w:r w:rsidRPr="00357E28">
        <w:rPr>
          <w:rFonts w:ascii="Calibri" w:hAnsi="Calibri" w:cs="Calibri"/>
        </w:rPr>
        <w:t>The central problem</w:t>
      </w:r>
      <w:r w:rsidR="15DFBC18" w:rsidRPr="00357E28">
        <w:rPr>
          <w:rFonts w:ascii="Calibri" w:hAnsi="Calibri" w:cs="Calibri"/>
        </w:rPr>
        <w:t xml:space="preserve"> of this capstone</w:t>
      </w:r>
      <w:r w:rsidR="002C701F" w:rsidRPr="00357E28">
        <w:rPr>
          <w:rFonts w:ascii="Calibri" w:hAnsi="Calibri" w:cs="Calibri"/>
        </w:rPr>
        <w:t xml:space="preserve"> i</w:t>
      </w:r>
      <w:r w:rsidR="008E3485" w:rsidRPr="00357E28">
        <w:rPr>
          <w:rFonts w:ascii="Calibri" w:hAnsi="Calibri" w:cs="Calibri"/>
        </w:rPr>
        <w:t xml:space="preserve">s </w:t>
      </w:r>
      <w:r w:rsidR="009F5A92" w:rsidRPr="00357E28">
        <w:rPr>
          <w:rFonts w:ascii="Calibri" w:hAnsi="Calibri" w:cs="Calibri"/>
        </w:rPr>
        <w:t>understanding</w:t>
      </w:r>
      <w:r w:rsidR="009B36E2" w:rsidRPr="00357E28">
        <w:rPr>
          <w:rFonts w:ascii="Calibri" w:hAnsi="Calibri" w:cs="Calibri"/>
        </w:rPr>
        <w:t xml:space="preserve"> the </w:t>
      </w:r>
      <w:r w:rsidR="00D52EF9" w:rsidRPr="00357E28">
        <w:rPr>
          <w:rFonts w:ascii="Calibri" w:hAnsi="Calibri" w:cs="Calibri"/>
        </w:rPr>
        <w:t xml:space="preserve">end-to-end supply chain of </w:t>
      </w:r>
      <w:r w:rsidR="004D6B29" w:rsidRPr="00357E28">
        <w:rPr>
          <w:rFonts w:ascii="Calibri" w:hAnsi="Calibri" w:cs="Calibri"/>
        </w:rPr>
        <w:t>off-site</w:t>
      </w:r>
      <w:r w:rsidR="00D52EF9" w:rsidRPr="00357E28">
        <w:rPr>
          <w:rFonts w:ascii="Calibri" w:hAnsi="Calibri" w:cs="Calibri"/>
        </w:rPr>
        <w:t xml:space="preserve"> </w:t>
      </w:r>
      <w:r w:rsidR="004D6B29" w:rsidRPr="00357E28">
        <w:rPr>
          <w:rFonts w:ascii="Calibri" w:hAnsi="Calibri" w:cs="Calibri"/>
        </w:rPr>
        <w:t>construction</w:t>
      </w:r>
      <w:r w:rsidR="00D52EF9" w:rsidRPr="00357E28">
        <w:rPr>
          <w:rFonts w:ascii="Calibri" w:hAnsi="Calibri" w:cs="Calibri"/>
        </w:rPr>
        <w:t xml:space="preserve">, </w:t>
      </w:r>
      <w:r w:rsidR="00206185" w:rsidRPr="00357E28">
        <w:rPr>
          <w:rFonts w:ascii="Calibri" w:hAnsi="Calibri" w:cs="Calibri"/>
        </w:rPr>
        <w:t>identifying</w:t>
      </w:r>
      <w:r w:rsidR="00BC1C83" w:rsidRPr="00357E28">
        <w:rPr>
          <w:rFonts w:ascii="Calibri" w:hAnsi="Calibri" w:cs="Calibri"/>
        </w:rPr>
        <w:t xml:space="preserve"> cost benefits from</w:t>
      </w:r>
      <w:r w:rsidR="00C02703" w:rsidRPr="00357E28">
        <w:rPr>
          <w:rFonts w:ascii="Calibri" w:hAnsi="Calibri" w:cs="Calibri"/>
        </w:rPr>
        <w:t xml:space="preserve"> manufacturing</w:t>
      </w:r>
      <w:r w:rsidR="00BC1C83" w:rsidRPr="00357E28">
        <w:rPr>
          <w:rFonts w:ascii="Calibri" w:hAnsi="Calibri" w:cs="Calibri"/>
        </w:rPr>
        <w:t xml:space="preserve"> </w:t>
      </w:r>
      <w:r w:rsidR="00F324C0" w:rsidRPr="00357E28">
        <w:rPr>
          <w:rFonts w:ascii="Calibri" w:hAnsi="Calibri" w:cs="Calibri"/>
        </w:rPr>
        <w:t>process centralization</w:t>
      </w:r>
      <w:r w:rsidR="0038051C" w:rsidRPr="00357E28">
        <w:rPr>
          <w:rFonts w:ascii="Calibri" w:hAnsi="Calibri" w:cs="Calibri"/>
        </w:rPr>
        <w:t xml:space="preserve">, </w:t>
      </w:r>
      <w:r w:rsidR="00F324C0" w:rsidRPr="00357E28">
        <w:rPr>
          <w:rFonts w:ascii="Calibri" w:hAnsi="Calibri" w:cs="Calibri"/>
        </w:rPr>
        <w:t xml:space="preserve">and </w:t>
      </w:r>
      <w:r w:rsidR="005348B5" w:rsidRPr="00357E28">
        <w:rPr>
          <w:rFonts w:ascii="Calibri" w:hAnsi="Calibri" w:cs="Calibri"/>
        </w:rPr>
        <w:t xml:space="preserve">comparing </w:t>
      </w:r>
      <w:r w:rsidR="00F324C0" w:rsidRPr="00357E28">
        <w:rPr>
          <w:rFonts w:ascii="Calibri" w:hAnsi="Calibri" w:cs="Calibri"/>
        </w:rPr>
        <w:t xml:space="preserve">key </w:t>
      </w:r>
      <w:r w:rsidR="00694272" w:rsidRPr="00357E28">
        <w:rPr>
          <w:rFonts w:ascii="Calibri" w:hAnsi="Calibri" w:cs="Calibri"/>
        </w:rPr>
        <w:t xml:space="preserve">labor and transportation </w:t>
      </w:r>
      <w:r w:rsidR="00C96B61" w:rsidRPr="00357E28">
        <w:rPr>
          <w:rFonts w:ascii="Calibri" w:hAnsi="Calibri" w:cs="Calibri"/>
        </w:rPr>
        <w:t>trade-off</w:t>
      </w:r>
      <w:r w:rsidR="00694272" w:rsidRPr="00357E28">
        <w:rPr>
          <w:rFonts w:ascii="Calibri" w:hAnsi="Calibri" w:cs="Calibri"/>
        </w:rPr>
        <w:t>s when selecting</w:t>
      </w:r>
      <w:r w:rsidR="00161D68" w:rsidRPr="00357E28">
        <w:rPr>
          <w:rFonts w:ascii="Calibri" w:hAnsi="Calibri" w:cs="Calibri"/>
        </w:rPr>
        <w:t xml:space="preserve"> facility location</w:t>
      </w:r>
      <w:r w:rsidR="00D80053" w:rsidRPr="00357E28">
        <w:rPr>
          <w:rFonts w:ascii="Calibri" w:hAnsi="Calibri" w:cs="Calibri"/>
        </w:rPr>
        <w:t xml:space="preserve">. </w:t>
      </w:r>
      <w:r w:rsidR="0051125B" w:rsidRPr="00357E28">
        <w:rPr>
          <w:rFonts w:ascii="Calibri" w:hAnsi="Calibri" w:cs="Calibri"/>
        </w:rPr>
        <w:t>To assess</w:t>
      </w:r>
      <w:r w:rsidR="00643B5E" w:rsidRPr="00357E28">
        <w:rPr>
          <w:rFonts w:ascii="Calibri" w:hAnsi="Calibri" w:cs="Calibri"/>
        </w:rPr>
        <w:t xml:space="preserve"> </w:t>
      </w:r>
      <w:r w:rsidR="00E270A6" w:rsidRPr="00357E28">
        <w:rPr>
          <w:rFonts w:ascii="Calibri" w:hAnsi="Calibri" w:cs="Calibri"/>
        </w:rPr>
        <w:t xml:space="preserve">the </w:t>
      </w:r>
      <w:r w:rsidR="00643B5E" w:rsidRPr="00357E28">
        <w:rPr>
          <w:rFonts w:ascii="Calibri" w:hAnsi="Calibri" w:cs="Calibri"/>
        </w:rPr>
        <w:t xml:space="preserve">current </w:t>
      </w:r>
      <w:r w:rsidR="002A4540" w:rsidRPr="00357E28">
        <w:rPr>
          <w:rFonts w:ascii="Calibri" w:hAnsi="Calibri" w:cs="Calibri"/>
        </w:rPr>
        <w:t xml:space="preserve">state of </w:t>
      </w:r>
      <w:r w:rsidR="00643B5E" w:rsidRPr="00357E28">
        <w:rPr>
          <w:rFonts w:ascii="Calibri" w:hAnsi="Calibri" w:cs="Calibri"/>
        </w:rPr>
        <w:t>practice, the</w:t>
      </w:r>
      <w:r w:rsidR="15DFBC18" w:rsidRPr="00357E28">
        <w:rPr>
          <w:rFonts w:ascii="Calibri" w:hAnsi="Calibri" w:cs="Calibri"/>
        </w:rPr>
        <w:t xml:space="preserve"> study </w:t>
      </w:r>
      <w:r w:rsidR="002A4540" w:rsidRPr="00357E28">
        <w:rPr>
          <w:rFonts w:ascii="Calibri" w:hAnsi="Calibri" w:cs="Calibri"/>
        </w:rPr>
        <w:t>examines</w:t>
      </w:r>
      <w:r w:rsidR="15DFBC18" w:rsidRPr="00357E28">
        <w:rPr>
          <w:rFonts w:ascii="Calibri" w:hAnsi="Calibri" w:cs="Calibri"/>
        </w:rPr>
        <w:t xml:space="preserve"> </w:t>
      </w:r>
      <w:r w:rsidR="00370317" w:rsidRPr="00357E28">
        <w:rPr>
          <w:rFonts w:ascii="Calibri" w:hAnsi="Calibri" w:cs="Calibri"/>
        </w:rPr>
        <w:t>the</w:t>
      </w:r>
      <w:r w:rsidR="00FE469C" w:rsidRPr="00357E28" w:rsidDel="00971572">
        <w:rPr>
          <w:rFonts w:ascii="Calibri" w:hAnsi="Calibri" w:cs="Calibri"/>
        </w:rPr>
        <w:t xml:space="preserve"> </w:t>
      </w:r>
      <w:r w:rsidR="00FE469C" w:rsidRPr="00357E28">
        <w:rPr>
          <w:rFonts w:ascii="Calibri" w:hAnsi="Calibri" w:cs="Calibri"/>
        </w:rPr>
        <w:t>supply chain</w:t>
      </w:r>
      <w:r w:rsidR="00370317" w:rsidRPr="00357E28">
        <w:rPr>
          <w:rFonts w:ascii="Calibri" w:hAnsi="Calibri" w:cs="Calibri"/>
        </w:rPr>
        <w:t xml:space="preserve"> </w:t>
      </w:r>
      <w:r w:rsidR="00971572" w:rsidRPr="00357E28">
        <w:rPr>
          <w:rFonts w:ascii="Calibri" w:hAnsi="Calibri" w:cs="Calibri"/>
        </w:rPr>
        <w:t xml:space="preserve">activities </w:t>
      </w:r>
      <w:r w:rsidR="00370317" w:rsidRPr="00357E28">
        <w:rPr>
          <w:rFonts w:ascii="Calibri" w:hAnsi="Calibri" w:cs="Calibri"/>
        </w:rPr>
        <w:t>of off-site housing</w:t>
      </w:r>
      <w:r w:rsidR="00182944" w:rsidRPr="00357E28">
        <w:rPr>
          <w:rFonts w:ascii="Calibri" w:hAnsi="Calibri" w:cs="Calibri"/>
        </w:rPr>
        <w:t>,</w:t>
      </w:r>
      <w:r w:rsidR="00FE469C" w:rsidRPr="00357E28">
        <w:rPr>
          <w:rFonts w:ascii="Calibri" w:hAnsi="Calibri" w:cs="Calibri"/>
        </w:rPr>
        <w:t xml:space="preserve"> </w:t>
      </w:r>
      <w:r w:rsidR="005D774A" w:rsidRPr="00357E28">
        <w:rPr>
          <w:rFonts w:ascii="Calibri" w:hAnsi="Calibri" w:cs="Calibri"/>
        </w:rPr>
        <w:t xml:space="preserve">specifically </w:t>
      </w:r>
      <w:r w:rsidR="006F77AE" w:rsidRPr="00357E28">
        <w:rPr>
          <w:rFonts w:ascii="Calibri" w:hAnsi="Calibri" w:cs="Calibri"/>
        </w:rPr>
        <w:t>from</w:t>
      </w:r>
      <w:r w:rsidR="00FE469C" w:rsidRPr="00357E28">
        <w:rPr>
          <w:rFonts w:ascii="Calibri" w:hAnsi="Calibri" w:cs="Calibri"/>
        </w:rPr>
        <w:t xml:space="preserve"> manufacturing</w:t>
      </w:r>
      <w:r w:rsidR="00182944" w:rsidRPr="00357E28">
        <w:rPr>
          <w:rFonts w:ascii="Calibri" w:hAnsi="Calibri" w:cs="Calibri"/>
        </w:rPr>
        <w:t xml:space="preserve"> </w:t>
      </w:r>
      <w:r w:rsidR="005D774A" w:rsidRPr="00357E28">
        <w:rPr>
          <w:rFonts w:ascii="Calibri" w:hAnsi="Calibri" w:cs="Calibri"/>
        </w:rPr>
        <w:t xml:space="preserve">start </w:t>
      </w:r>
      <w:r w:rsidR="00FE469C" w:rsidRPr="00357E28">
        <w:rPr>
          <w:rFonts w:ascii="Calibri" w:hAnsi="Calibri" w:cs="Calibri"/>
        </w:rPr>
        <w:t>to final delivery and assembly</w:t>
      </w:r>
      <w:r w:rsidR="00370317" w:rsidRPr="00357E28">
        <w:rPr>
          <w:rFonts w:ascii="Calibri" w:hAnsi="Calibri" w:cs="Calibri"/>
        </w:rPr>
        <w:t xml:space="preserve">. </w:t>
      </w:r>
      <w:r w:rsidR="002A4540" w:rsidRPr="00357E28">
        <w:rPr>
          <w:rFonts w:ascii="Calibri" w:hAnsi="Calibri" w:cs="Calibri"/>
        </w:rPr>
        <w:t xml:space="preserve">It also </w:t>
      </w:r>
      <w:r w:rsidR="005C5CBA" w:rsidRPr="00357E28">
        <w:rPr>
          <w:rFonts w:ascii="Calibri" w:hAnsi="Calibri" w:cs="Calibri"/>
        </w:rPr>
        <w:t>defines</w:t>
      </w:r>
      <w:r w:rsidR="00697FD5" w:rsidRPr="00357E28">
        <w:rPr>
          <w:rFonts w:ascii="Calibri" w:hAnsi="Calibri" w:cs="Calibri"/>
        </w:rPr>
        <w:t xml:space="preserve"> </w:t>
      </w:r>
      <w:r w:rsidR="0093287E" w:rsidRPr="00357E28">
        <w:rPr>
          <w:rFonts w:ascii="Calibri" w:hAnsi="Calibri" w:cs="Calibri"/>
        </w:rPr>
        <w:t>construction</w:t>
      </w:r>
      <w:r w:rsidR="00697FD5" w:rsidRPr="00357E28">
        <w:rPr>
          <w:rFonts w:ascii="Calibri" w:hAnsi="Calibri" w:cs="Calibri"/>
        </w:rPr>
        <w:t xml:space="preserve"> supply chain </w:t>
      </w:r>
      <w:r w:rsidR="00C17C88" w:rsidRPr="00357E28">
        <w:rPr>
          <w:rFonts w:ascii="Calibri" w:hAnsi="Calibri" w:cs="Calibri"/>
        </w:rPr>
        <w:t>configurations</w:t>
      </w:r>
      <w:r w:rsidR="009F26F6" w:rsidRPr="00357E28">
        <w:rPr>
          <w:rFonts w:ascii="Calibri" w:hAnsi="Calibri" w:cs="Calibri"/>
        </w:rPr>
        <w:t xml:space="preserve"> comprised of housing elements, manufacturing strategy, and activity location</w:t>
      </w:r>
      <w:r w:rsidR="00697FD5" w:rsidRPr="00357E28">
        <w:rPr>
          <w:rFonts w:ascii="Calibri" w:hAnsi="Calibri" w:cs="Calibri"/>
        </w:rPr>
        <w:t xml:space="preserve">. </w:t>
      </w:r>
      <w:r w:rsidR="00E802EB" w:rsidRPr="00357E28">
        <w:rPr>
          <w:rFonts w:ascii="Calibri" w:hAnsi="Calibri" w:cs="Calibri"/>
        </w:rPr>
        <w:t>Lastly, it</w:t>
      </w:r>
      <w:r w:rsidR="008A2A2D" w:rsidRPr="00357E28">
        <w:rPr>
          <w:rFonts w:ascii="Calibri" w:hAnsi="Calibri" w:cs="Calibri"/>
        </w:rPr>
        <w:t xml:space="preserve"> </w:t>
      </w:r>
      <w:r w:rsidR="005C5CBA" w:rsidRPr="00357E28">
        <w:rPr>
          <w:rFonts w:ascii="Calibri" w:hAnsi="Calibri" w:cs="Calibri"/>
        </w:rPr>
        <w:t>explores</w:t>
      </w:r>
      <w:r w:rsidR="005F6140" w:rsidRPr="00357E28" w:rsidDel="00E840D8">
        <w:rPr>
          <w:rFonts w:ascii="Calibri" w:hAnsi="Calibri" w:cs="Calibri"/>
        </w:rPr>
        <w:t xml:space="preserve"> </w:t>
      </w:r>
      <w:r w:rsidR="00290C0C" w:rsidRPr="00357E28">
        <w:rPr>
          <w:rFonts w:ascii="Calibri" w:hAnsi="Calibri" w:cs="Calibri"/>
        </w:rPr>
        <w:t>techniques</w:t>
      </w:r>
      <w:r w:rsidR="00E840D8" w:rsidRPr="00357E28">
        <w:rPr>
          <w:rFonts w:ascii="Calibri" w:hAnsi="Calibri" w:cs="Calibri"/>
        </w:rPr>
        <w:t xml:space="preserve"> </w:t>
      </w:r>
      <w:r w:rsidR="60BD2875" w:rsidRPr="00357E28">
        <w:rPr>
          <w:rFonts w:ascii="Calibri" w:hAnsi="Calibri" w:cs="Calibri"/>
        </w:rPr>
        <w:t>for estimating</w:t>
      </w:r>
      <w:r w:rsidR="005F6140" w:rsidRPr="00357E28">
        <w:rPr>
          <w:rFonts w:ascii="Calibri" w:hAnsi="Calibri" w:cs="Calibri"/>
        </w:rPr>
        <w:t xml:space="preserve"> cost </w:t>
      </w:r>
      <w:r w:rsidR="00A94422" w:rsidRPr="00357E28">
        <w:rPr>
          <w:rFonts w:ascii="Calibri" w:hAnsi="Calibri" w:cs="Calibri"/>
        </w:rPr>
        <w:t>trade</w:t>
      </w:r>
      <w:r w:rsidR="00446D1C" w:rsidRPr="00357E28">
        <w:rPr>
          <w:rFonts w:ascii="Calibri" w:hAnsi="Calibri" w:cs="Calibri"/>
        </w:rPr>
        <w:t>-</w:t>
      </w:r>
      <w:r w:rsidR="00A94422" w:rsidRPr="00357E28">
        <w:rPr>
          <w:rFonts w:ascii="Calibri" w:hAnsi="Calibri" w:cs="Calibri"/>
        </w:rPr>
        <w:t xml:space="preserve">offs </w:t>
      </w:r>
      <w:r w:rsidR="00C36F44" w:rsidRPr="00357E28">
        <w:rPr>
          <w:rFonts w:ascii="Calibri" w:hAnsi="Calibri" w:cs="Calibri"/>
        </w:rPr>
        <w:t>in</w:t>
      </w:r>
      <w:r w:rsidR="00A94422" w:rsidRPr="00357E28">
        <w:rPr>
          <w:rFonts w:ascii="Calibri" w:hAnsi="Calibri" w:cs="Calibri"/>
        </w:rPr>
        <w:t xml:space="preserve"> </w:t>
      </w:r>
      <w:r w:rsidR="00B678D5" w:rsidRPr="00357E28">
        <w:rPr>
          <w:rFonts w:ascii="Calibri" w:hAnsi="Calibri" w:cs="Calibri"/>
        </w:rPr>
        <w:t xml:space="preserve">supply chain </w:t>
      </w:r>
      <w:r w:rsidR="00903C44" w:rsidRPr="00357E28">
        <w:rPr>
          <w:rFonts w:ascii="Calibri" w:hAnsi="Calibri" w:cs="Calibri"/>
        </w:rPr>
        <w:t>configuration</w:t>
      </w:r>
      <w:r w:rsidR="00446D1C" w:rsidRPr="00357E28">
        <w:rPr>
          <w:rFonts w:ascii="Calibri" w:hAnsi="Calibri" w:cs="Calibri"/>
        </w:rPr>
        <w:t>s</w:t>
      </w:r>
      <w:r w:rsidR="00E840D8" w:rsidRPr="00357E28">
        <w:rPr>
          <w:rFonts w:ascii="Calibri" w:hAnsi="Calibri" w:cs="Calibri"/>
        </w:rPr>
        <w:t xml:space="preserve">, including </w:t>
      </w:r>
      <w:r w:rsidR="00A72F18" w:rsidRPr="00357E28">
        <w:rPr>
          <w:rFonts w:ascii="Calibri" w:hAnsi="Calibri" w:cs="Calibri"/>
        </w:rPr>
        <w:t>estimation approaches</w:t>
      </w:r>
      <w:r w:rsidR="00290C0C" w:rsidRPr="00357E28">
        <w:rPr>
          <w:rFonts w:ascii="Calibri" w:hAnsi="Calibri" w:cs="Calibri"/>
        </w:rPr>
        <w:t xml:space="preserve"> and cost bases</w:t>
      </w:r>
      <w:r w:rsidR="00FB7659" w:rsidRPr="00357E28" w:rsidDel="00E840D8">
        <w:rPr>
          <w:rFonts w:ascii="Calibri" w:hAnsi="Calibri" w:cs="Calibri"/>
        </w:rPr>
        <w:t>.</w:t>
      </w:r>
    </w:p>
    <w:p w14:paraId="2CAE0D62" w14:textId="7638B2D4" w:rsidR="00607CB3" w:rsidRPr="00357E28" w:rsidRDefault="008066FC" w:rsidP="00F113AC">
      <w:pPr>
        <w:pStyle w:val="Heading2"/>
        <w:spacing w:before="120" w:after="120" w:line="240" w:lineRule="auto"/>
        <w:jc w:val="both"/>
        <w:rPr>
          <w:rFonts w:cs="Calibri"/>
        </w:rPr>
      </w:pPr>
      <w:bookmarkStart w:id="30" w:name="_Toc225586870"/>
      <w:bookmarkStart w:id="31" w:name="_Toc228475720"/>
      <w:bookmarkStart w:id="32" w:name="_Toc228475954"/>
      <w:bookmarkStart w:id="33" w:name="_Toc228536371"/>
      <w:r w:rsidRPr="00357E28">
        <w:rPr>
          <w:rFonts w:cs="Calibri"/>
        </w:rPr>
        <w:t>2.1</w:t>
      </w:r>
      <w:r w:rsidR="00533325" w:rsidRPr="00357E28">
        <w:rPr>
          <w:rFonts w:cs="Calibri"/>
        </w:rPr>
        <w:t xml:space="preserve"> </w:t>
      </w:r>
      <w:r w:rsidR="00BC7CCC" w:rsidRPr="00357E28">
        <w:rPr>
          <w:rFonts w:cs="Calibri"/>
        </w:rPr>
        <w:t>Off-site</w:t>
      </w:r>
      <w:r w:rsidR="00607CB3" w:rsidRPr="00357E28">
        <w:rPr>
          <w:rFonts w:cs="Calibri"/>
        </w:rPr>
        <w:t xml:space="preserve"> Construction</w:t>
      </w:r>
      <w:r w:rsidR="00D9291B" w:rsidRPr="00357E28">
        <w:rPr>
          <w:rFonts w:cs="Calibri"/>
        </w:rPr>
        <w:t xml:space="preserve"> Supply Chain</w:t>
      </w:r>
      <w:bookmarkEnd w:id="30"/>
      <w:bookmarkEnd w:id="31"/>
      <w:bookmarkEnd w:id="32"/>
      <w:bookmarkEnd w:id="33"/>
    </w:p>
    <w:p w14:paraId="6B18ACE7" w14:textId="282FFB6E" w:rsidR="00607CB3" w:rsidRPr="00357E28" w:rsidRDefault="1BC8176B" w:rsidP="00F113AC">
      <w:pPr>
        <w:spacing w:before="120" w:after="120" w:line="240" w:lineRule="auto"/>
        <w:jc w:val="both"/>
        <w:rPr>
          <w:rFonts w:ascii="Calibri" w:hAnsi="Calibri" w:cs="Calibri"/>
        </w:rPr>
      </w:pPr>
      <w:r w:rsidRPr="00357E28">
        <w:rPr>
          <w:rFonts w:ascii="Calibri" w:hAnsi="Calibri" w:cs="Calibri"/>
        </w:rPr>
        <w:t>O</w:t>
      </w:r>
      <w:r w:rsidR="00EF3D60" w:rsidRPr="00357E28">
        <w:rPr>
          <w:rFonts w:ascii="Calibri" w:hAnsi="Calibri" w:cs="Calibri"/>
        </w:rPr>
        <w:t>ff-site housing construction</w:t>
      </w:r>
      <w:r w:rsidR="00042FB8" w:rsidRPr="00357E28">
        <w:rPr>
          <w:rFonts w:ascii="Calibri" w:hAnsi="Calibri" w:cs="Calibri"/>
        </w:rPr>
        <w:t xml:space="preserve"> </w:t>
      </w:r>
      <w:r w:rsidR="00EF3D60" w:rsidRPr="00357E28">
        <w:rPr>
          <w:rFonts w:ascii="Calibri" w:hAnsi="Calibri" w:cs="Calibri"/>
        </w:rPr>
        <w:t>follows a</w:t>
      </w:r>
      <w:r w:rsidR="00042FB8" w:rsidRPr="00357E28">
        <w:rPr>
          <w:rFonts w:ascii="Calibri" w:hAnsi="Calibri" w:cs="Calibri"/>
        </w:rPr>
        <w:t xml:space="preserve"> supply </w:t>
      </w:r>
      <w:bookmarkStart w:id="34" w:name="_Int_uMA5txkh"/>
      <w:r w:rsidR="00042FB8" w:rsidRPr="00357E28">
        <w:rPr>
          <w:rFonts w:ascii="Calibri" w:hAnsi="Calibri" w:cs="Calibri"/>
        </w:rPr>
        <w:t>chain</w:t>
      </w:r>
      <w:r w:rsidR="00EF3D60" w:rsidRPr="00357E28">
        <w:rPr>
          <w:rFonts w:ascii="Calibri" w:hAnsi="Calibri" w:cs="Calibri"/>
        </w:rPr>
        <w:t xml:space="preserve"> flow</w:t>
      </w:r>
      <w:bookmarkEnd w:id="34"/>
      <w:r w:rsidR="00EF3D60" w:rsidRPr="00357E28">
        <w:rPr>
          <w:rFonts w:ascii="Calibri" w:hAnsi="Calibri" w:cs="Calibri"/>
        </w:rPr>
        <w:t xml:space="preserve"> of sourcing, manufacturing, </w:t>
      </w:r>
      <w:r w:rsidR="00B60229" w:rsidRPr="00357E28">
        <w:rPr>
          <w:rFonts w:ascii="Calibri" w:hAnsi="Calibri" w:cs="Calibri"/>
        </w:rPr>
        <w:t>transportation</w:t>
      </w:r>
      <w:r w:rsidR="00EF3D60" w:rsidRPr="00357E28">
        <w:rPr>
          <w:rFonts w:ascii="Calibri" w:hAnsi="Calibri" w:cs="Calibri"/>
        </w:rPr>
        <w:t xml:space="preserve">, and </w:t>
      </w:r>
      <w:r w:rsidR="008C60DD" w:rsidRPr="00357E28">
        <w:rPr>
          <w:rFonts w:ascii="Calibri" w:hAnsi="Calibri" w:cs="Calibri"/>
        </w:rPr>
        <w:t>on-site installation</w:t>
      </w:r>
      <w:r w:rsidR="00EF3D60" w:rsidRPr="00357E28">
        <w:rPr>
          <w:rFonts w:ascii="Calibri" w:hAnsi="Calibri" w:cs="Calibri"/>
        </w:rPr>
        <w:t xml:space="preserve">. </w:t>
      </w:r>
      <w:r w:rsidR="00607CB3" w:rsidRPr="00357E28">
        <w:rPr>
          <w:rFonts w:ascii="Calibri" w:hAnsi="Calibri" w:cs="Calibri"/>
        </w:rPr>
        <w:t xml:space="preserve">After </w:t>
      </w:r>
      <w:r w:rsidR="00B777D0" w:rsidRPr="00357E28">
        <w:rPr>
          <w:rFonts w:ascii="Calibri" w:hAnsi="Calibri" w:cs="Calibri"/>
        </w:rPr>
        <w:t xml:space="preserve">permit </w:t>
      </w:r>
      <w:r w:rsidR="00607CB3" w:rsidRPr="00357E28">
        <w:rPr>
          <w:rFonts w:ascii="Calibri" w:hAnsi="Calibri" w:cs="Calibri"/>
        </w:rPr>
        <w:t xml:space="preserve">approval, off-site manufacturing starts in parallel with the </w:t>
      </w:r>
      <w:r w:rsidR="001F6DE7" w:rsidRPr="00357E28">
        <w:rPr>
          <w:rFonts w:ascii="Calibri" w:hAnsi="Calibri" w:cs="Calibri"/>
        </w:rPr>
        <w:t xml:space="preserve">construction </w:t>
      </w:r>
      <w:r w:rsidR="00B777D0" w:rsidRPr="00357E28">
        <w:rPr>
          <w:rFonts w:ascii="Calibri" w:hAnsi="Calibri" w:cs="Calibri"/>
        </w:rPr>
        <w:t xml:space="preserve">site </w:t>
      </w:r>
      <w:r w:rsidR="00607CB3" w:rsidRPr="00357E28">
        <w:rPr>
          <w:rFonts w:ascii="Calibri" w:hAnsi="Calibri" w:cs="Calibri"/>
        </w:rPr>
        <w:t>preparation</w:t>
      </w:r>
      <w:r w:rsidR="6FF57AC8" w:rsidRPr="00357E28">
        <w:rPr>
          <w:rFonts w:ascii="Calibri" w:hAnsi="Calibri" w:cs="Calibri"/>
        </w:rPr>
        <w:t xml:space="preserve"> (e.g., foundations and grading).</w:t>
      </w:r>
      <w:r w:rsidR="00607CB3" w:rsidRPr="00357E28">
        <w:rPr>
          <w:rFonts w:ascii="Calibri" w:hAnsi="Calibri" w:cs="Calibri"/>
        </w:rPr>
        <w:t xml:space="preserve"> </w:t>
      </w:r>
      <w:r w:rsidR="002949D0" w:rsidRPr="00357E28">
        <w:rPr>
          <w:rFonts w:ascii="Calibri" w:hAnsi="Calibri" w:cs="Calibri"/>
        </w:rPr>
        <w:t>Manufacturers fabricate housing</w:t>
      </w:r>
      <w:r w:rsidR="00607CB3" w:rsidRPr="00357E28">
        <w:rPr>
          <w:rFonts w:ascii="Calibri" w:hAnsi="Calibri" w:cs="Calibri"/>
        </w:rPr>
        <w:t xml:space="preserve"> components</w:t>
      </w:r>
      <w:r w:rsidR="000442A1" w:rsidRPr="00357E28">
        <w:rPr>
          <w:rFonts w:ascii="Calibri" w:hAnsi="Calibri" w:cs="Calibri"/>
        </w:rPr>
        <w:t xml:space="preserve">, </w:t>
      </w:r>
      <w:r w:rsidR="00E87EF1" w:rsidRPr="00357E28">
        <w:rPr>
          <w:rFonts w:ascii="Calibri" w:hAnsi="Calibri" w:cs="Calibri"/>
        </w:rPr>
        <w:t>including floors, walls, roofs, mechanical, electrical, and plumbing (MEP) systems, insulation, and finishes,</w:t>
      </w:r>
      <w:r w:rsidR="00607CB3" w:rsidRPr="00357E28">
        <w:rPr>
          <w:rFonts w:ascii="Calibri" w:hAnsi="Calibri" w:cs="Calibri"/>
        </w:rPr>
        <w:t xml:space="preserve"> using </w:t>
      </w:r>
      <w:r w:rsidR="00CA795C" w:rsidRPr="00357E28">
        <w:rPr>
          <w:rFonts w:ascii="Calibri" w:hAnsi="Calibri" w:cs="Calibri"/>
        </w:rPr>
        <w:t xml:space="preserve">both </w:t>
      </w:r>
      <w:r w:rsidR="00607CB3" w:rsidRPr="00357E28">
        <w:rPr>
          <w:rFonts w:ascii="Calibri" w:hAnsi="Calibri" w:cs="Calibri"/>
        </w:rPr>
        <w:t>assembly</w:t>
      </w:r>
      <w:r w:rsidR="003474E1" w:rsidRPr="00357E28">
        <w:rPr>
          <w:rFonts w:ascii="Calibri" w:hAnsi="Calibri" w:cs="Calibri"/>
        </w:rPr>
        <w:t>-</w:t>
      </w:r>
      <w:r w:rsidR="00607CB3" w:rsidRPr="00357E28">
        <w:rPr>
          <w:rFonts w:ascii="Calibri" w:hAnsi="Calibri" w:cs="Calibri"/>
        </w:rPr>
        <w:t>line</w:t>
      </w:r>
      <w:r w:rsidR="00B777D0" w:rsidRPr="00357E28">
        <w:rPr>
          <w:rFonts w:ascii="Calibri" w:hAnsi="Calibri" w:cs="Calibri"/>
        </w:rPr>
        <w:t xml:space="preserve"> and job shop</w:t>
      </w:r>
      <w:r w:rsidR="00607CB3" w:rsidRPr="00357E28">
        <w:rPr>
          <w:rFonts w:ascii="Calibri" w:hAnsi="Calibri" w:cs="Calibri"/>
        </w:rPr>
        <w:t xml:space="preserve"> approach</w:t>
      </w:r>
      <w:r w:rsidR="00B777D0" w:rsidRPr="00357E28">
        <w:rPr>
          <w:rFonts w:ascii="Calibri" w:hAnsi="Calibri" w:cs="Calibri"/>
        </w:rPr>
        <w:t>es</w:t>
      </w:r>
      <w:r w:rsidR="00E87EF1" w:rsidRPr="00357E28">
        <w:rPr>
          <w:rFonts w:ascii="Calibri" w:hAnsi="Calibri" w:cs="Calibri"/>
        </w:rPr>
        <w:t xml:space="preserve"> </w:t>
      </w:r>
      <w:r w:rsidR="51BC8436" w:rsidRPr="00357E28">
        <w:rPr>
          <w:rFonts w:ascii="Calibri" w:hAnsi="Calibri" w:cs="Calibri"/>
        </w:rPr>
        <w:t>(Modular Building Institute, 2022)</w:t>
      </w:r>
      <w:r w:rsidR="00607CB3" w:rsidRPr="00357E28">
        <w:rPr>
          <w:rFonts w:ascii="Calibri" w:hAnsi="Calibri" w:cs="Calibri"/>
        </w:rPr>
        <w:t xml:space="preserve">. </w:t>
      </w:r>
      <w:r w:rsidR="00185C6D" w:rsidRPr="00357E28">
        <w:rPr>
          <w:rFonts w:ascii="Calibri" w:hAnsi="Calibri" w:cs="Calibri"/>
        </w:rPr>
        <w:t>Depend</w:t>
      </w:r>
      <w:r w:rsidR="00DC1DF7" w:rsidRPr="00357E28">
        <w:rPr>
          <w:rFonts w:ascii="Calibri" w:hAnsi="Calibri" w:cs="Calibri"/>
        </w:rPr>
        <w:t>ing</w:t>
      </w:r>
      <w:r w:rsidR="00185C6D" w:rsidRPr="00357E28">
        <w:rPr>
          <w:rFonts w:ascii="Calibri" w:hAnsi="Calibri" w:cs="Calibri"/>
        </w:rPr>
        <w:t xml:space="preserve"> on the configuration, these co</w:t>
      </w:r>
      <w:r w:rsidR="0099725E" w:rsidRPr="00357E28">
        <w:rPr>
          <w:rFonts w:ascii="Calibri" w:hAnsi="Calibri" w:cs="Calibri"/>
        </w:rPr>
        <w:t>mp</w:t>
      </w:r>
      <w:r w:rsidR="00185C6D" w:rsidRPr="00357E28">
        <w:rPr>
          <w:rFonts w:ascii="Calibri" w:hAnsi="Calibri" w:cs="Calibri"/>
        </w:rPr>
        <w:t xml:space="preserve">onents </w:t>
      </w:r>
      <w:r w:rsidR="0099725E" w:rsidRPr="00357E28">
        <w:rPr>
          <w:rFonts w:ascii="Calibri" w:hAnsi="Calibri" w:cs="Calibri"/>
        </w:rPr>
        <w:t>can</w:t>
      </w:r>
      <w:r w:rsidR="00185C6D" w:rsidRPr="00357E28">
        <w:rPr>
          <w:rFonts w:ascii="Calibri" w:hAnsi="Calibri" w:cs="Calibri"/>
        </w:rPr>
        <w:t xml:space="preserve"> either be </w:t>
      </w:r>
      <w:r w:rsidR="00051F86" w:rsidRPr="00357E28">
        <w:rPr>
          <w:rFonts w:ascii="Calibri" w:hAnsi="Calibri" w:cs="Calibri"/>
        </w:rPr>
        <w:t>transported directly to the construction site for on-site assembly</w:t>
      </w:r>
      <w:r w:rsidR="00051F86" w:rsidRPr="00357E28">
        <w:rPr>
          <w:rFonts w:ascii="Calibri" w:hAnsi="Calibri" w:cs="Calibri"/>
        </w:rPr>
        <w:t xml:space="preserve"> </w:t>
      </w:r>
      <w:r w:rsidR="00051F86">
        <w:rPr>
          <w:rFonts w:ascii="Calibri" w:hAnsi="Calibri" w:cs="Calibri"/>
        </w:rPr>
        <w:t xml:space="preserve">or </w:t>
      </w:r>
      <w:r w:rsidR="00FE7E83" w:rsidRPr="00357E28">
        <w:rPr>
          <w:rFonts w:ascii="Calibri" w:hAnsi="Calibri" w:cs="Calibri"/>
        </w:rPr>
        <w:t>assembled</w:t>
      </w:r>
      <w:r w:rsidR="00185C6D" w:rsidRPr="00357E28">
        <w:rPr>
          <w:rFonts w:ascii="Calibri" w:hAnsi="Calibri" w:cs="Calibri"/>
        </w:rPr>
        <w:t xml:space="preserve"> at the </w:t>
      </w:r>
      <w:r w:rsidR="00BC7CCC" w:rsidRPr="00357E28">
        <w:rPr>
          <w:rFonts w:ascii="Calibri" w:hAnsi="Calibri" w:cs="Calibri"/>
        </w:rPr>
        <w:t>off-site</w:t>
      </w:r>
      <w:r w:rsidR="00185C6D" w:rsidRPr="00357E28">
        <w:rPr>
          <w:rFonts w:ascii="Calibri" w:hAnsi="Calibri" w:cs="Calibri"/>
        </w:rPr>
        <w:t xml:space="preserve"> facility to complete the </w:t>
      </w:r>
      <w:r w:rsidR="00FE7E83" w:rsidRPr="00357E28">
        <w:rPr>
          <w:rFonts w:ascii="Calibri" w:hAnsi="Calibri" w:cs="Calibri"/>
        </w:rPr>
        <w:t xml:space="preserve">volumetric </w:t>
      </w:r>
      <w:r w:rsidR="00185C6D" w:rsidRPr="00357E28">
        <w:rPr>
          <w:rFonts w:ascii="Calibri" w:hAnsi="Calibri" w:cs="Calibri"/>
        </w:rPr>
        <w:t xml:space="preserve">housing module </w:t>
      </w:r>
      <w:r w:rsidR="009438A8">
        <w:rPr>
          <w:rFonts w:ascii="Calibri" w:hAnsi="Calibri" w:cs="Calibri"/>
        </w:rPr>
        <w:t>before being transported</w:t>
      </w:r>
      <w:r w:rsidR="00DA5AEB" w:rsidRPr="00357E28">
        <w:rPr>
          <w:rFonts w:ascii="Calibri" w:hAnsi="Calibri" w:cs="Calibri"/>
        </w:rPr>
        <w:t>.</w:t>
      </w:r>
      <w:r w:rsidR="00896183" w:rsidRPr="00357E28">
        <w:rPr>
          <w:rFonts w:ascii="Calibri" w:hAnsi="Calibri" w:cs="Calibri"/>
        </w:rPr>
        <w:t xml:space="preserve"> In either case, inspections take place </w:t>
      </w:r>
      <w:r w:rsidR="00D91A97" w:rsidRPr="00357E28">
        <w:rPr>
          <w:rFonts w:ascii="Calibri" w:hAnsi="Calibri" w:cs="Calibri"/>
        </w:rPr>
        <w:t xml:space="preserve">on these housing </w:t>
      </w:r>
      <w:r w:rsidR="00E42DCC" w:rsidRPr="00357E28">
        <w:rPr>
          <w:rFonts w:ascii="Calibri" w:hAnsi="Calibri" w:cs="Calibri"/>
        </w:rPr>
        <w:t xml:space="preserve">elements </w:t>
      </w:r>
      <w:r w:rsidR="00281C56" w:rsidRPr="00357E28">
        <w:rPr>
          <w:rFonts w:ascii="Calibri" w:hAnsi="Calibri" w:cs="Calibri"/>
        </w:rPr>
        <w:t>before</w:t>
      </w:r>
      <w:r w:rsidR="00896183" w:rsidRPr="00357E28">
        <w:rPr>
          <w:rFonts w:ascii="Calibri" w:hAnsi="Calibri" w:cs="Calibri"/>
        </w:rPr>
        <w:t xml:space="preserve"> </w:t>
      </w:r>
      <w:r w:rsidR="00F80C4A" w:rsidRPr="00357E28">
        <w:rPr>
          <w:rFonts w:ascii="Calibri" w:hAnsi="Calibri" w:cs="Calibri"/>
        </w:rPr>
        <w:t>leaving the factor</w:t>
      </w:r>
      <w:r w:rsidR="00092719" w:rsidRPr="00357E28">
        <w:rPr>
          <w:rFonts w:ascii="Calibri" w:hAnsi="Calibri" w:cs="Calibri"/>
        </w:rPr>
        <w:t xml:space="preserve">y to ensure quality compliance. </w:t>
      </w:r>
      <w:r w:rsidR="009330EB" w:rsidRPr="00357E28">
        <w:rPr>
          <w:rFonts w:ascii="Calibri" w:hAnsi="Calibri" w:cs="Calibri"/>
        </w:rPr>
        <w:t xml:space="preserve">Once </w:t>
      </w:r>
      <w:r w:rsidR="00DD128B" w:rsidRPr="00357E28">
        <w:rPr>
          <w:rFonts w:ascii="Calibri" w:hAnsi="Calibri" w:cs="Calibri"/>
        </w:rPr>
        <w:t xml:space="preserve">the housing module(s) </w:t>
      </w:r>
      <w:r w:rsidR="00661767" w:rsidRPr="00357E28">
        <w:rPr>
          <w:rFonts w:ascii="Calibri" w:hAnsi="Calibri" w:cs="Calibri"/>
        </w:rPr>
        <w:t>are</w:t>
      </w:r>
      <w:r w:rsidR="00DD128B" w:rsidRPr="00357E28">
        <w:rPr>
          <w:rFonts w:ascii="Calibri" w:hAnsi="Calibri" w:cs="Calibri"/>
        </w:rPr>
        <w:t xml:space="preserve"> on</w:t>
      </w:r>
      <w:r w:rsidR="00661767" w:rsidRPr="00357E28">
        <w:rPr>
          <w:rFonts w:ascii="Calibri" w:hAnsi="Calibri" w:cs="Calibri"/>
        </w:rPr>
        <w:t>-</w:t>
      </w:r>
      <w:r w:rsidR="009E23B5" w:rsidRPr="00357E28">
        <w:rPr>
          <w:rFonts w:ascii="Calibri" w:hAnsi="Calibri" w:cs="Calibri"/>
        </w:rPr>
        <w:t xml:space="preserve">site, </w:t>
      </w:r>
      <w:r w:rsidR="00DD128B" w:rsidRPr="00357E28">
        <w:rPr>
          <w:rFonts w:ascii="Calibri" w:hAnsi="Calibri" w:cs="Calibri"/>
        </w:rPr>
        <w:t>installation</w:t>
      </w:r>
      <w:r w:rsidR="00120BA7" w:rsidRPr="00357E28">
        <w:rPr>
          <w:rFonts w:ascii="Calibri" w:hAnsi="Calibri" w:cs="Calibri"/>
        </w:rPr>
        <w:t xml:space="preserve">, </w:t>
      </w:r>
      <w:r w:rsidR="6FF57AC8" w:rsidRPr="00357E28">
        <w:rPr>
          <w:rFonts w:ascii="Calibri" w:hAnsi="Calibri" w:cs="Calibri"/>
        </w:rPr>
        <w:t xml:space="preserve">including connecting panels or modules </w:t>
      </w:r>
      <w:r w:rsidR="00E802EB" w:rsidRPr="00357E28">
        <w:rPr>
          <w:rFonts w:ascii="Calibri" w:hAnsi="Calibri" w:cs="Calibri"/>
        </w:rPr>
        <w:t>and</w:t>
      </w:r>
      <w:r w:rsidR="007D11BE" w:rsidRPr="00357E28">
        <w:rPr>
          <w:rFonts w:ascii="Calibri" w:hAnsi="Calibri" w:cs="Calibri"/>
        </w:rPr>
        <w:t xml:space="preserve"> any final </w:t>
      </w:r>
      <w:r w:rsidR="6FF57AC8" w:rsidRPr="00357E28">
        <w:rPr>
          <w:rFonts w:ascii="Calibri" w:hAnsi="Calibri" w:cs="Calibri"/>
        </w:rPr>
        <w:t xml:space="preserve">interior or exterior </w:t>
      </w:r>
      <w:r w:rsidR="007D11BE" w:rsidRPr="00357E28">
        <w:rPr>
          <w:rFonts w:ascii="Calibri" w:hAnsi="Calibri" w:cs="Calibri"/>
        </w:rPr>
        <w:t>finish</w:t>
      </w:r>
      <w:r w:rsidR="00DC1DF7" w:rsidRPr="00357E28">
        <w:rPr>
          <w:rFonts w:ascii="Calibri" w:hAnsi="Calibri" w:cs="Calibri"/>
        </w:rPr>
        <w:t>es</w:t>
      </w:r>
      <w:r w:rsidR="00120BA7" w:rsidRPr="00357E28">
        <w:rPr>
          <w:rFonts w:ascii="Calibri" w:hAnsi="Calibri" w:cs="Calibri"/>
        </w:rPr>
        <w:t>,</w:t>
      </w:r>
      <w:r w:rsidR="009B2AC0" w:rsidRPr="00357E28">
        <w:rPr>
          <w:rFonts w:ascii="Calibri" w:hAnsi="Calibri" w:cs="Calibri"/>
        </w:rPr>
        <w:t xml:space="preserve"> </w:t>
      </w:r>
      <w:r w:rsidR="00DC1DF7" w:rsidRPr="00357E28">
        <w:rPr>
          <w:rFonts w:ascii="Calibri" w:hAnsi="Calibri" w:cs="Calibri"/>
        </w:rPr>
        <w:t>occur</w:t>
      </w:r>
      <w:r w:rsidR="00421937" w:rsidRPr="00357E28">
        <w:rPr>
          <w:rFonts w:ascii="Calibri" w:hAnsi="Calibri" w:cs="Calibri"/>
        </w:rPr>
        <w:t>s</w:t>
      </w:r>
      <w:r w:rsidR="007D11BE" w:rsidRPr="00357E28">
        <w:rPr>
          <w:rFonts w:ascii="Calibri" w:hAnsi="Calibri" w:cs="Calibri"/>
        </w:rPr>
        <w:t>.</w:t>
      </w:r>
      <w:r w:rsidR="009330EB" w:rsidRPr="00357E28">
        <w:rPr>
          <w:rFonts w:ascii="Calibri" w:hAnsi="Calibri" w:cs="Calibri"/>
        </w:rPr>
        <w:t xml:space="preserve"> </w:t>
      </w:r>
      <w:r w:rsidR="00421937" w:rsidRPr="00357E28">
        <w:rPr>
          <w:rFonts w:ascii="Calibri" w:hAnsi="Calibri" w:cs="Calibri"/>
        </w:rPr>
        <w:t xml:space="preserve">In off-site construction, 85% to 95% of traditional construction activities can take place in the factory </w:t>
      </w:r>
      <w:r w:rsidR="005D3759" w:rsidRPr="00357E28">
        <w:rPr>
          <w:rFonts w:ascii="Calibri" w:hAnsi="Calibri" w:cs="Calibri"/>
        </w:rPr>
        <w:t>(</w:t>
      </w:r>
      <w:bookmarkStart w:id="35" w:name="_Int_kX5rPlyZ"/>
      <w:r w:rsidR="005D3759" w:rsidRPr="00357E28">
        <w:rPr>
          <w:rFonts w:ascii="Calibri" w:hAnsi="Calibri" w:cs="Calibri"/>
        </w:rPr>
        <w:t>Zohourian</w:t>
      </w:r>
      <w:bookmarkEnd w:id="35"/>
      <w:r w:rsidR="005D3759" w:rsidRPr="00357E28">
        <w:rPr>
          <w:rFonts w:ascii="Calibri" w:hAnsi="Calibri" w:cs="Calibri"/>
        </w:rPr>
        <w:t xml:space="preserve"> et al., 2025). </w:t>
      </w:r>
      <w:r w:rsidR="00AE2106" w:rsidRPr="00357E28">
        <w:rPr>
          <w:rFonts w:ascii="Calibri" w:hAnsi="Calibri" w:cs="Calibri"/>
        </w:rPr>
        <w:t xml:space="preserve">Moreover, </w:t>
      </w:r>
      <w:r w:rsidR="00BE30A0" w:rsidRPr="00357E28">
        <w:rPr>
          <w:rFonts w:ascii="Calibri" w:hAnsi="Calibri" w:cs="Calibri"/>
        </w:rPr>
        <w:t>Bertram et al.</w:t>
      </w:r>
      <w:r w:rsidR="009F1B15" w:rsidRPr="00357E28">
        <w:rPr>
          <w:rFonts w:ascii="Calibri" w:hAnsi="Calibri" w:cs="Calibri"/>
        </w:rPr>
        <w:t xml:space="preserve"> (2019)</w:t>
      </w:r>
      <w:r w:rsidR="00BE30A0" w:rsidRPr="00357E28">
        <w:rPr>
          <w:rFonts w:ascii="Calibri" w:hAnsi="Calibri" w:cs="Calibri"/>
        </w:rPr>
        <w:t xml:space="preserve"> estimate a potential 20%</w:t>
      </w:r>
      <w:r w:rsidR="00EB40BF" w:rsidRPr="00357E28">
        <w:rPr>
          <w:rFonts w:ascii="Calibri" w:hAnsi="Calibri" w:cs="Calibri"/>
        </w:rPr>
        <w:t>–</w:t>
      </w:r>
      <w:r w:rsidR="00BE30A0" w:rsidRPr="00357E28">
        <w:rPr>
          <w:rFonts w:ascii="Calibri" w:hAnsi="Calibri" w:cs="Calibri"/>
        </w:rPr>
        <w:t xml:space="preserve">50% time savings </w:t>
      </w:r>
      <w:r w:rsidR="001C3CB0" w:rsidRPr="00357E28">
        <w:rPr>
          <w:rFonts w:ascii="Calibri" w:hAnsi="Calibri" w:cs="Calibri"/>
        </w:rPr>
        <w:t xml:space="preserve">relative to </w:t>
      </w:r>
      <w:r w:rsidR="00825136" w:rsidRPr="00357E28">
        <w:rPr>
          <w:rFonts w:ascii="Calibri" w:hAnsi="Calibri" w:cs="Calibri"/>
        </w:rPr>
        <w:t>site</w:t>
      </w:r>
      <w:r w:rsidR="001C3CB0" w:rsidRPr="00357E28">
        <w:rPr>
          <w:rFonts w:ascii="Calibri" w:hAnsi="Calibri" w:cs="Calibri"/>
        </w:rPr>
        <w:t xml:space="preserve">-built construction </w:t>
      </w:r>
      <w:r w:rsidR="009B2AC0" w:rsidRPr="00357E28">
        <w:rPr>
          <w:rFonts w:ascii="Calibri" w:hAnsi="Calibri" w:cs="Calibri"/>
        </w:rPr>
        <w:t xml:space="preserve">due to </w:t>
      </w:r>
      <w:r w:rsidR="000A3950">
        <w:rPr>
          <w:rFonts w:ascii="Calibri" w:hAnsi="Calibri" w:cs="Calibri"/>
        </w:rPr>
        <w:t xml:space="preserve">increased facility productivity and </w:t>
      </w:r>
      <w:r w:rsidR="00B60140" w:rsidRPr="00357E28">
        <w:rPr>
          <w:rFonts w:ascii="Calibri" w:hAnsi="Calibri" w:cs="Calibri"/>
        </w:rPr>
        <w:t>the</w:t>
      </w:r>
      <w:r w:rsidR="00607CB3" w:rsidRPr="00357E28">
        <w:rPr>
          <w:rFonts w:ascii="Calibri" w:hAnsi="Calibri" w:cs="Calibri"/>
        </w:rPr>
        <w:t xml:space="preserve"> parallel start of site preparation and manufacturing</w:t>
      </w:r>
      <w:r w:rsidR="00DC1DF7" w:rsidRPr="00357E28">
        <w:rPr>
          <w:rFonts w:ascii="Calibri" w:hAnsi="Calibri" w:cs="Calibri"/>
        </w:rPr>
        <w:t>.</w:t>
      </w:r>
    </w:p>
    <w:p w14:paraId="0B517EAD" w14:textId="46567AE5" w:rsidR="00F27E2D" w:rsidRPr="00357E28" w:rsidRDefault="008066FC" w:rsidP="00F113AC">
      <w:pPr>
        <w:pStyle w:val="Heading2"/>
        <w:spacing w:before="120" w:after="120" w:line="240" w:lineRule="auto"/>
        <w:jc w:val="both"/>
        <w:rPr>
          <w:rFonts w:cs="Calibri"/>
        </w:rPr>
      </w:pPr>
      <w:bookmarkStart w:id="36" w:name="_Toc225586871"/>
      <w:bookmarkStart w:id="37" w:name="_Toc228475721"/>
      <w:bookmarkStart w:id="38" w:name="_Toc228475955"/>
      <w:bookmarkStart w:id="39" w:name="_Toc228536372"/>
      <w:r w:rsidRPr="00357E28">
        <w:rPr>
          <w:rFonts w:cs="Calibri"/>
        </w:rPr>
        <w:t>2.2</w:t>
      </w:r>
      <w:r w:rsidR="00533325" w:rsidRPr="00357E28">
        <w:rPr>
          <w:rFonts w:cs="Calibri"/>
        </w:rPr>
        <w:t xml:space="preserve"> </w:t>
      </w:r>
      <w:r w:rsidR="0017076D" w:rsidRPr="00357E28">
        <w:rPr>
          <w:rFonts w:cs="Calibri"/>
        </w:rPr>
        <w:t>Off-site</w:t>
      </w:r>
      <w:r w:rsidR="00F27E2D" w:rsidRPr="00357E28">
        <w:rPr>
          <w:rFonts w:cs="Calibri"/>
        </w:rPr>
        <w:t xml:space="preserve"> </w:t>
      </w:r>
      <w:r w:rsidR="0017076D" w:rsidRPr="00357E28">
        <w:rPr>
          <w:rFonts w:cs="Calibri"/>
        </w:rPr>
        <w:t>Construction</w:t>
      </w:r>
      <w:r w:rsidR="00F27E2D" w:rsidRPr="00357E28">
        <w:rPr>
          <w:rFonts w:cs="Calibri"/>
        </w:rPr>
        <w:t xml:space="preserve"> Supply Chain </w:t>
      </w:r>
      <w:r w:rsidR="001044B7" w:rsidRPr="00357E28">
        <w:rPr>
          <w:rFonts w:cs="Calibri"/>
        </w:rPr>
        <w:t>Configurations</w:t>
      </w:r>
      <w:bookmarkEnd w:id="36"/>
      <w:bookmarkEnd w:id="37"/>
      <w:bookmarkEnd w:id="38"/>
      <w:bookmarkEnd w:id="39"/>
    </w:p>
    <w:p w14:paraId="72501A81" w14:textId="14DD9E52" w:rsidR="2058162D" w:rsidRPr="00357E28" w:rsidRDefault="6FF57AC8" w:rsidP="00F113AC">
      <w:pPr>
        <w:spacing w:before="120" w:after="120" w:line="240" w:lineRule="auto"/>
        <w:jc w:val="both"/>
        <w:rPr>
          <w:rFonts w:ascii="Calibri" w:hAnsi="Calibri" w:cs="Calibri"/>
        </w:rPr>
      </w:pPr>
      <w:r w:rsidRPr="00357E28">
        <w:rPr>
          <w:rFonts w:ascii="Calibri" w:hAnsi="Calibri" w:cs="Calibri"/>
        </w:rPr>
        <w:t>The</w:t>
      </w:r>
      <w:r w:rsidR="52760EAD" w:rsidRPr="00357E28">
        <w:rPr>
          <w:rFonts w:ascii="Calibri" w:hAnsi="Calibri" w:cs="Calibri"/>
        </w:rPr>
        <w:t xml:space="preserve"> supply chain configuration </w:t>
      </w:r>
      <w:r w:rsidRPr="00357E28">
        <w:rPr>
          <w:rFonts w:ascii="Calibri" w:hAnsi="Calibri" w:cs="Calibri"/>
        </w:rPr>
        <w:t xml:space="preserve">for </w:t>
      </w:r>
      <w:r w:rsidR="0017076D" w:rsidRPr="00357E28">
        <w:rPr>
          <w:rFonts w:ascii="Calibri" w:hAnsi="Calibri" w:cs="Calibri"/>
        </w:rPr>
        <w:t>off-site</w:t>
      </w:r>
      <w:r w:rsidRPr="00357E28">
        <w:rPr>
          <w:rFonts w:ascii="Calibri" w:hAnsi="Calibri" w:cs="Calibri"/>
        </w:rPr>
        <w:t xml:space="preserve"> </w:t>
      </w:r>
      <w:r w:rsidR="00B322B5" w:rsidRPr="00357E28">
        <w:rPr>
          <w:rFonts w:ascii="Calibri" w:hAnsi="Calibri" w:cs="Calibri"/>
        </w:rPr>
        <w:t>construction</w:t>
      </w:r>
      <w:r w:rsidRPr="00357E28">
        <w:rPr>
          <w:rFonts w:ascii="Calibri" w:hAnsi="Calibri" w:cs="Calibri"/>
        </w:rPr>
        <w:t xml:space="preserve"> </w:t>
      </w:r>
      <w:r w:rsidR="00686D68" w:rsidRPr="00357E28">
        <w:rPr>
          <w:rFonts w:ascii="Calibri" w:hAnsi="Calibri" w:cs="Calibri"/>
        </w:rPr>
        <w:t xml:space="preserve">includes </w:t>
      </w:r>
      <w:r w:rsidR="52760EAD" w:rsidRPr="00357E28">
        <w:rPr>
          <w:rFonts w:ascii="Calibri" w:hAnsi="Calibri" w:cs="Calibri"/>
        </w:rPr>
        <w:t xml:space="preserve">the </w:t>
      </w:r>
      <w:r w:rsidR="005F5BEF" w:rsidRPr="00357E28">
        <w:rPr>
          <w:rFonts w:ascii="Calibri" w:hAnsi="Calibri" w:cs="Calibri"/>
        </w:rPr>
        <w:t>elements</w:t>
      </w:r>
      <w:r w:rsidR="52760EAD" w:rsidRPr="00357E28">
        <w:rPr>
          <w:rFonts w:ascii="Calibri" w:hAnsi="Calibri" w:cs="Calibri"/>
        </w:rPr>
        <w:t xml:space="preserve"> of</w:t>
      </w:r>
      <w:r w:rsidR="005F5BEF" w:rsidRPr="00357E28">
        <w:rPr>
          <w:rFonts w:ascii="Calibri" w:hAnsi="Calibri" w:cs="Calibri"/>
        </w:rPr>
        <w:t xml:space="preserve"> </w:t>
      </w:r>
      <w:r w:rsidRPr="00357E28">
        <w:rPr>
          <w:rFonts w:ascii="Calibri" w:hAnsi="Calibri" w:cs="Calibri"/>
        </w:rPr>
        <w:t xml:space="preserve">a </w:t>
      </w:r>
      <w:r w:rsidR="52760EAD" w:rsidRPr="00357E28">
        <w:rPr>
          <w:rFonts w:ascii="Calibri" w:hAnsi="Calibri" w:cs="Calibri"/>
        </w:rPr>
        <w:t>home</w:t>
      </w:r>
      <w:r w:rsidR="00852A52" w:rsidRPr="00357E28">
        <w:rPr>
          <w:rFonts w:ascii="Calibri" w:hAnsi="Calibri" w:cs="Calibri"/>
        </w:rPr>
        <w:t xml:space="preserve">, </w:t>
      </w:r>
      <w:r w:rsidR="52760EAD" w:rsidRPr="00357E28">
        <w:rPr>
          <w:rFonts w:ascii="Calibri" w:hAnsi="Calibri" w:cs="Calibri"/>
        </w:rPr>
        <w:t xml:space="preserve">the </w:t>
      </w:r>
      <w:r w:rsidR="00631BE6" w:rsidRPr="00357E28">
        <w:rPr>
          <w:rFonts w:ascii="Calibri" w:hAnsi="Calibri" w:cs="Calibri"/>
        </w:rPr>
        <w:t>construction</w:t>
      </w:r>
      <w:r w:rsidR="52760EAD" w:rsidRPr="00357E28">
        <w:rPr>
          <w:rFonts w:ascii="Calibri" w:hAnsi="Calibri" w:cs="Calibri"/>
        </w:rPr>
        <w:t xml:space="preserve"> strategy</w:t>
      </w:r>
      <w:r w:rsidR="00852A52" w:rsidRPr="00357E28">
        <w:rPr>
          <w:rFonts w:ascii="Calibri" w:hAnsi="Calibri" w:cs="Calibri"/>
        </w:rPr>
        <w:t xml:space="preserve">, and the </w:t>
      </w:r>
      <w:r w:rsidR="00D24B84" w:rsidRPr="00357E28">
        <w:rPr>
          <w:rFonts w:ascii="Calibri" w:hAnsi="Calibri" w:cs="Calibri"/>
        </w:rPr>
        <w:t xml:space="preserve">location of the </w:t>
      </w:r>
      <w:r w:rsidR="00D00FB6" w:rsidRPr="00357E28">
        <w:rPr>
          <w:rFonts w:ascii="Calibri" w:hAnsi="Calibri" w:cs="Calibri"/>
        </w:rPr>
        <w:t>construction</w:t>
      </w:r>
      <w:r w:rsidR="00852A52" w:rsidRPr="00357E28">
        <w:rPr>
          <w:rFonts w:ascii="Calibri" w:hAnsi="Calibri" w:cs="Calibri"/>
        </w:rPr>
        <w:t xml:space="preserve"> activity</w:t>
      </w:r>
      <w:r w:rsidR="52760EAD" w:rsidRPr="00357E28">
        <w:rPr>
          <w:rFonts w:ascii="Calibri" w:hAnsi="Calibri" w:cs="Calibri"/>
        </w:rPr>
        <w:t>.</w:t>
      </w:r>
      <w:r w:rsidR="00F8766A" w:rsidRPr="00357E28">
        <w:rPr>
          <w:rFonts w:ascii="Calibri" w:hAnsi="Calibri" w:cs="Calibri"/>
        </w:rPr>
        <w:t xml:space="preserve"> </w:t>
      </w:r>
      <w:r w:rsidRPr="00357E28">
        <w:rPr>
          <w:rFonts w:ascii="Calibri" w:hAnsi="Calibri" w:cs="Calibri"/>
        </w:rPr>
        <w:t>There are many ways to combine</w:t>
      </w:r>
      <w:r w:rsidR="00F8766A" w:rsidRPr="00357E28">
        <w:rPr>
          <w:rFonts w:ascii="Calibri" w:hAnsi="Calibri" w:cs="Calibri"/>
        </w:rPr>
        <w:t xml:space="preserve"> the</w:t>
      </w:r>
      <w:r w:rsidR="00852A52" w:rsidRPr="00357E28">
        <w:rPr>
          <w:rFonts w:ascii="Calibri" w:hAnsi="Calibri" w:cs="Calibri"/>
        </w:rPr>
        <w:t xml:space="preserve">se </w:t>
      </w:r>
      <w:r w:rsidR="00F8766A" w:rsidRPr="00357E28">
        <w:rPr>
          <w:rFonts w:ascii="Calibri" w:hAnsi="Calibri" w:cs="Calibri"/>
        </w:rPr>
        <w:t>aspects</w:t>
      </w:r>
      <w:r w:rsidR="005E6D5F" w:rsidRPr="00357E28">
        <w:rPr>
          <w:rFonts w:ascii="Calibri" w:hAnsi="Calibri" w:cs="Calibri"/>
        </w:rPr>
        <w:t>,</w:t>
      </w:r>
      <w:r w:rsidR="003E5C20" w:rsidRPr="00357E28">
        <w:rPr>
          <w:rFonts w:ascii="Calibri" w:hAnsi="Calibri" w:cs="Calibri"/>
        </w:rPr>
        <w:t xml:space="preserve"> </w:t>
      </w:r>
      <w:r w:rsidRPr="00357E28">
        <w:rPr>
          <w:rFonts w:ascii="Calibri" w:hAnsi="Calibri" w:cs="Calibri"/>
        </w:rPr>
        <w:t>and each supply chain design</w:t>
      </w:r>
      <w:r w:rsidR="00660AE1" w:rsidRPr="00357E28">
        <w:rPr>
          <w:rFonts w:ascii="Calibri" w:hAnsi="Calibri" w:cs="Calibri"/>
        </w:rPr>
        <w:t xml:space="preserve"> </w:t>
      </w:r>
      <w:r w:rsidR="00A20F5D" w:rsidRPr="00357E28">
        <w:rPr>
          <w:rFonts w:ascii="Calibri" w:hAnsi="Calibri" w:cs="Calibri"/>
        </w:rPr>
        <w:t>has</w:t>
      </w:r>
      <w:r w:rsidR="00660AE1" w:rsidRPr="00357E28">
        <w:rPr>
          <w:rFonts w:ascii="Calibri" w:hAnsi="Calibri" w:cs="Calibri"/>
        </w:rPr>
        <w:t xml:space="preserve"> </w:t>
      </w:r>
      <w:r w:rsidR="00A20F5D" w:rsidRPr="00357E28">
        <w:rPr>
          <w:rFonts w:ascii="Calibri" w:hAnsi="Calibri" w:cs="Calibri"/>
        </w:rPr>
        <w:t>trade-offs</w:t>
      </w:r>
      <w:r w:rsidR="00783B48" w:rsidRPr="00357E28">
        <w:rPr>
          <w:rFonts w:ascii="Calibri" w:hAnsi="Calibri" w:cs="Calibri"/>
        </w:rPr>
        <w:t xml:space="preserve">. </w:t>
      </w:r>
      <w:r w:rsidR="000874B0" w:rsidRPr="00357E28">
        <w:rPr>
          <w:rFonts w:ascii="Calibri" w:hAnsi="Calibri" w:cs="Calibri"/>
        </w:rPr>
        <w:t xml:space="preserve">Figure 2 </w:t>
      </w:r>
      <w:r w:rsidR="008B527E" w:rsidRPr="00357E28">
        <w:rPr>
          <w:rFonts w:ascii="Calibri" w:hAnsi="Calibri" w:cs="Calibri"/>
        </w:rPr>
        <w:t>visualizes the different supply chain configurations</w:t>
      </w:r>
      <w:r w:rsidR="0095008B" w:rsidRPr="00357E28">
        <w:rPr>
          <w:rFonts w:ascii="Calibri" w:hAnsi="Calibri" w:cs="Calibri"/>
        </w:rPr>
        <w:t xml:space="preserve"> examined in this capstone. </w:t>
      </w:r>
    </w:p>
    <w:p w14:paraId="728852C2" w14:textId="69DCC8CF" w:rsidR="0095008B" w:rsidRPr="00357E28" w:rsidRDefault="00917AD0" w:rsidP="00F113AC">
      <w:pPr>
        <w:spacing w:before="120" w:after="120" w:line="240" w:lineRule="auto"/>
        <w:jc w:val="both"/>
        <w:rPr>
          <w:rFonts w:ascii="Calibri" w:eastAsia="Arial" w:hAnsi="Calibri" w:cs="Calibri"/>
          <w:szCs w:val="22"/>
        </w:rPr>
      </w:pPr>
      <w:r w:rsidRPr="00357E28">
        <w:rPr>
          <w:rFonts w:ascii="Calibri" w:hAnsi="Calibri" w:cs="Calibri"/>
          <w:noProof/>
        </w:rPr>
        <w:lastRenderedPageBreak/>
        <w:t xml:space="preserve"> </w:t>
      </w:r>
      <w:r w:rsidR="008433D0" w:rsidRPr="008433D0">
        <w:rPr>
          <w:rFonts w:ascii="Calibri" w:hAnsi="Calibri" w:cs="Calibri"/>
          <w:noProof/>
        </w:rPr>
        <w:drawing>
          <wp:inline distT="0" distB="0" distL="0" distR="0" wp14:anchorId="56108D8E" wp14:editId="1B610E20">
            <wp:extent cx="5943600" cy="2978785"/>
            <wp:effectExtent l="0" t="0" r="0" b="5715"/>
            <wp:docPr id="171645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55648" name=""/>
                    <pic:cNvPicPr/>
                  </pic:nvPicPr>
                  <pic:blipFill>
                    <a:blip r:embed="rId9"/>
                    <a:stretch>
                      <a:fillRect/>
                    </a:stretch>
                  </pic:blipFill>
                  <pic:spPr>
                    <a:xfrm>
                      <a:off x="0" y="0"/>
                      <a:ext cx="5943600" cy="2978785"/>
                    </a:xfrm>
                    <a:prstGeom prst="rect">
                      <a:avLst/>
                    </a:prstGeom>
                  </pic:spPr>
                </pic:pic>
              </a:graphicData>
            </a:graphic>
          </wp:inline>
        </w:drawing>
      </w:r>
    </w:p>
    <w:p w14:paraId="6757A548" w14:textId="11FB23E0" w:rsidR="00622DA8" w:rsidRPr="00357E28" w:rsidRDefault="00622DA8" w:rsidP="00F113AC">
      <w:pPr>
        <w:spacing w:before="120" w:after="120" w:line="240" w:lineRule="auto"/>
        <w:jc w:val="both"/>
        <w:rPr>
          <w:rFonts w:ascii="Calibri" w:hAnsi="Calibri" w:cs="Calibri"/>
        </w:rPr>
      </w:pPr>
      <w:r w:rsidRPr="00357E28">
        <w:rPr>
          <w:rFonts w:ascii="Calibri" w:hAnsi="Calibri" w:cs="Calibri"/>
        </w:rPr>
        <w:t>Figure 2. Construction Supply Chain Configurations</w:t>
      </w:r>
      <w:r w:rsidR="00061BCD" w:rsidRPr="00357E28">
        <w:rPr>
          <w:rFonts w:ascii="Calibri" w:hAnsi="Calibri" w:cs="Calibri"/>
        </w:rPr>
        <w:t xml:space="preserve"> Evaluated</w:t>
      </w:r>
    </w:p>
    <w:p w14:paraId="0C9D5B87" w14:textId="150F6F42" w:rsidR="00097489" w:rsidRPr="00357E28" w:rsidRDefault="0004792E" w:rsidP="00F113AC">
      <w:pPr>
        <w:pStyle w:val="Heading3"/>
        <w:spacing w:before="120" w:after="120" w:line="240" w:lineRule="auto"/>
        <w:jc w:val="both"/>
        <w:rPr>
          <w:rFonts w:cs="Calibri"/>
        </w:rPr>
      </w:pPr>
      <w:bookmarkStart w:id="40" w:name="_Toc225586872"/>
      <w:bookmarkStart w:id="41" w:name="_Toc228475722"/>
      <w:bookmarkStart w:id="42" w:name="_Toc228475956"/>
      <w:bookmarkStart w:id="43" w:name="_Toc228536373"/>
      <w:r w:rsidRPr="00357E28">
        <w:rPr>
          <w:rFonts w:cs="Calibri"/>
        </w:rPr>
        <w:t>2.2.1</w:t>
      </w:r>
      <w:r w:rsidR="00533325" w:rsidRPr="00357E28">
        <w:rPr>
          <w:rFonts w:cs="Calibri"/>
        </w:rPr>
        <w:t xml:space="preserve"> </w:t>
      </w:r>
      <w:r w:rsidR="00B322B5" w:rsidRPr="00357E28">
        <w:rPr>
          <w:rFonts w:cs="Calibri"/>
        </w:rPr>
        <w:t>Off-site Construction</w:t>
      </w:r>
      <w:r w:rsidR="00097489" w:rsidRPr="00357E28">
        <w:rPr>
          <w:rFonts w:cs="Calibri"/>
        </w:rPr>
        <w:t xml:space="preserve"> Housing </w:t>
      </w:r>
      <w:r w:rsidR="005F5BEF" w:rsidRPr="00357E28">
        <w:rPr>
          <w:rFonts w:cs="Calibri"/>
        </w:rPr>
        <w:t>Elements</w:t>
      </w:r>
      <w:bookmarkEnd w:id="40"/>
      <w:bookmarkEnd w:id="41"/>
      <w:bookmarkEnd w:id="42"/>
      <w:bookmarkEnd w:id="43"/>
    </w:p>
    <w:p w14:paraId="717CE19E" w14:textId="0AF0DFC6" w:rsidR="00E95D77" w:rsidRPr="00357E28" w:rsidRDefault="5E784EA5" w:rsidP="00F113AC">
      <w:pPr>
        <w:spacing w:before="120" w:after="120" w:line="240" w:lineRule="auto"/>
        <w:jc w:val="both"/>
        <w:rPr>
          <w:rFonts w:ascii="Calibri" w:hAnsi="Calibri" w:cs="Calibri"/>
        </w:rPr>
      </w:pPr>
      <w:r w:rsidRPr="00357E28">
        <w:rPr>
          <w:rFonts w:ascii="Calibri" w:hAnsi="Calibri" w:cs="Calibri"/>
        </w:rPr>
        <w:t xml:space="preserve">The </w:t>
      </w:r>
      <w:r w:rsidR="00E27103" w:rsidRPr="00357E28">
        <w:rPr>
          <w:rFonts w:ascii="Calibri" w:hAnsi="Calibri" w:cs="Calibri"/>
        </w:rPr>
        <w:t>off-site construction</w:t>
      </w:r>
      <w:r w:rsidR="00052D4D" w:rsidRPr="00357E28">
        <w:rPr>
          <w:rFonts w:ascii="Calibri" w:hAnsi="Calibri" w:cs="Calibri"/>
        </w:rPr>
        <w:t xml:space="preserve"> housing </w:t>
      </w:r>
      <w:r w:rsidR="003E2E45" w:rsidRPr="00357E28">
        <w:rPr>
          <w:rFonts w:ascii="Calibri" w:hAnsi="Calibri" w:cs="Calibri"/>
        </w:rPr>
        <w:t>elements</w:t>
      </w:r>
      <w:r w:rsidR="0573B6CE" w:rsidRPr="00357E28">
        <w:rPr>
          <w:rFonts w:ascii="Calibri" w:hAnsi="Calibri" w:cs="Calibri"/>
        </w:rPr>
        <w:t xml:space="preserve"> </w:t>
      </w:r>
      <w:r w:rsidR="00A13060" w:rsidRPr="00357E28">
        <w:rPr>
          <w:rFonts w:ascii="Calibri" w:hAnsi="Calibri" w:cs="Calibri"/>
        </w:rPr>
        <w:t xml:space="preserve">are </w:t>
      </w:r>
      <w:r w:rsidR="00F5246B" w:rsidRPr="00357E28">
        <w:rPr>
          <w:rFonts w:ascii="Calibri" w:hAnsi="Calibri" w:cs="Calibri"/>
        </w:rPr>
        <w:t xml:space="preserve">(1) </w:t>
      </w:r>
      <w:r w:rsidR="00A13060" w:rsidRPr="00357E28">
        <w:rPr>
          <w:rFonts w:ascii="Calibri" w:hAnsi="Calibri" w:cs="Calibri"/>
        </w:rPr>
        <w:t xml:space="preserve">raw materials and components, </w:t>
      </w:r>
      <w:r w:rsidR="00F5246B" w:rsidRPr="00357E28">
        <w:rPr>
          <w:rFonts w:ascii="Calibri" w:hAnsi="Calibri" w:cs="Calibri"/>
        </w:rPr>
        <w:t xml:space="preserve">(2) </w:t>
      </w:r>
      <w:r w:rsidR="00900D78" w:rsidRPr="00357E28">
        <w:rPr>
          <w:rFonts w:ascii="Calibri" w:hAnsi="Calibri" w:cs="Calibri"/>
        </w:rPr>
        <w:t xml:space="preserve">2D </w:t>
      </w:r>
      <w:r w:rsidR="002F1EB2" w:rsidRPr="00357E28">
        <w:rPr>
          <w:rFonts w:ascii="Calibri" w:hAnsi="Calibri" w:cs="Calibri"/>
        </w:rPr>
        <w:t>panels</w:t>
      </w:r>
      <w:r w:rsidR="00900D78" w:rsidRPr="00357E28">
        <w:rPr>
          <w:rFonts w:ascii="Calibri" w:hAnsi="Calibri" w:cs="Calibri"/>
        </w:rPr>
        <w:t xml:space="preserve">, and (3) 3D </w:t>
      </w:r>
      <w:r w:rsidR="002F1EB2" w:rsidRPr="00357E28">
        <w:rPr>
          <w:rFonts w:ascii="Calibri" w:hAnsi="Calibri" w:cs="Calibri"/>
        </w:rPr>
        <w:t>modules.</w:t>
      </w:r>
      <w:r w:rsidR="00B750D7" w:rsidRPr="00357E28">
        <w:rPr>
          <w:rFonts w:ascii="Calibri" w:hAnsi="Calibri" w:cs="Calibri"/>
        </w:rPr>
        <w:t xml:space="preserve"> </w:t>
      </w:r>
      <w:r w:rsidR="00B0049F" w:rsidRPr="00357E28">
        <w:rPr>
          <w:rFonts w:ascii="Calibri" w:hAnsi="Calibri" w:cs="Calibri"/>
        </w:rPr>
        <w:t xml:space="preserve">Each </w:t>
      </w:r>
      <w:r w:rsidR="7187D56A" w:rsidRPr="00357E28">
        <w:rPr>
          <w:rFonts w:ascii="Calibri" w:hAnsi="Calibri" w:cs="Calibri"/>
        </w:rPr>
        <w:t>classification</w:t>
      </w:r>
      <w:r w:rsidR="00B0049F" w:rsidRPr="00357E28">
        <w:rPr>
          <w:rFonts w:ascii="Calibri" w:hAnsi="Calibri" w:cs="Calibri"/>
        </w:rPr>
        <w:t xml:space="preserve"> is defined below</w:t>
      </w:r>
      <w:r w:rsidR="00F03100" w:rsidRPr="00357E28">
        <w:rPr>
          <w:rFonts w:ascii="Calibri" w:hAnsi="Calibri" w:cs="Calibri"/>
        </w:rPr>
        <w:t xml:space="preserve">. </w:t>
      </w:r>
    </w:p>
    <w:p w14:paraId="2615CEE2" w14:textId="72A8D57C" w:rsidR="00245B7D" w:rsidRPr="00357E28" w:rsidRDefault="007D3E29" w:rsidP="00F113AC">
      <w:pPr>
        <w:pStyle w:val="ListParagraph"/>
        <w:numPr>
          <w:ilvl w:val="0"/>
          <w:numId w:val="4"/>
        </w:numPr>
        <w:spacing w:before="120" w:after="120" w:line="240" w:lineRule="auto"/>
        <w:contextualSpacing w:val="0"/>
        <w:jc w:val="both"/>
        <w:rPr>
          <w:rFonts w:ascii="Calibri" w:hAnsi="Calibri" w:cs="Calibri"/>
        </w:rPr>
      </w:pPr>
      <w:r w:rsidRPr="00357E28">
        <w:rPr>
          <w:rFonts w:ascii="Calibri" w:hAnsi="Calibri" w:cs="Calibri"/>
        </w:rPr>
        <w:t xml:space="preserve">Raw </w:t>
      </w:r>
      <w:r w:rsidR="00245B7D" w:rsidRPr="00357E28">
        <w:rPr>
          <w:rFonts w:ascii="Calibri" w:hAnsi="Calibri" w:cs="Calibri"/>
        </w:rPr>
        <w:t xml:space="preserve">Materials and Components: </w:t>
      </w:r>
      <w:r w:rsidR="006F7BED" w:rsidRPr="00357E28">
        <w:rPr>
          <w:rFonts w:ascii="Calibri" w:hAnsi="Calibri" w:cs="Calibri"/>
        </w:rPr>
        <w:t xml:space="preserve">All raw materials needed to build a </w:t>
      </w:r>
      <w:r w:rsidR="00841A8B" w:rsidRPr="00357E28">
        <w:rPr>
          <w:rFonts w:ascii="Calibri" w:hAnsi="Calibri" w:cs="Calibri"/>
        </w:rPr>
        <w:t>home</w:t>
      </w:r>
      <w:r w:rsidR="007C7E2B" w:rsidRPr="00357E28">
        <w:rPr>
          <w:rFonts w:ascii="Calibri" w:hAnsi="Calibri" w:cs="Calibri"/>
        </w:rPr>
        <w:t xml:space="preserve"> from scratch. These materials</w:t>
      </w:r>
      <w:r w:rsidR="00F21D53" w:rsidRPr="00357E28">
        <w:rPr>
          <w:rFonts w:ascii="Calibri" w:hAnsi="Calibri" w:cs="Calibri"/>
        </w:rPr>
        <w:t xml:space="preserve"> </w:t>
      </w:r>
      <w:r w:rsidR="007C7E2B" w:rsidRPr="00357E28">
        <w:rPr>
          <w:rFonts w:ascii="Calibri" w:hAnsi="Calibri" w:cs="Calibri"/>
        </w:rPr>
        <w:t xml:space="preserve">can range from small </w:t>
      </w:r>
      <w:r w:rsidR="00F21D53" w:rsidRPr="00357E28">
        <w:rPr>
          <w:rFonts w:ascii="Calibri" w:hAnsi="Calibri" w:cs="Calibri"/>
        </w:rPr>
        <w:t>and medium elements (</w:t>
      </w:r>
      <w:r w:rsidR="007C7E2B" w:rsidRPr="00357E28">
        <w:rPr>
          <w:rFonts w:ascii="Calibri" w:hAnsi="Calibri" w:cs="Calibri"/>
        </w:rPr>
        <w:t>nails</w:t>
      </w:r>
      <w:r w:rsidR="00F21D53" w:rsidRPr="00357E28">
        <w:rPr>
          <w:rFonts w:ascii="Calibri" w:hAnsi="Calibri" w:cs="Calibri"/>
        </w:rPr>
        <w:t xml:space="preserve">, </w:t>
      </w:r>
      <w:r w:rsidR="007C7E2B" w:rsidRPr="00357E28">
        <w:rPr>
          <w:rFonts w:ascii="Calibri" w:hAnsi="Calibri" w:cs="Calibri"/>
        </w:rPr>
        <w:t>screws</w:t>
      </w:r>
      <w:r w:rsidR="00F21D53" w:rsidRPr="00357E28">
        <w:rPr>
          <w:rFonts w:ascii="Calibri" w:hAnsi="Calibri" w:cs="Calibri"/>
        </w:rPr>
        <w:t>, tape, wires</w:t>
      </w:r>
      <w:r w:rsidR="002B434B" w:rsidRPr="00357E28">
        <w:rPr>
          <w:rFonts w:ascii="Calibri" w:hAnsi="Calibri" w:cs="Calibri"/>
        </w:rPr>
        <w:t>, pipes</w:t>
      </w:r>
      <w:r w:rsidR="00F21D53" w:rsidRPr="00357E28">
        <w:rPr>
          <w:rFonts w:ascii="Calibri" w:hAnsi="Calibri" w:cs="Calibri"/>
        </w:rPr>
        <w:t>) to lar</w:t>
      </w:r>
      <w:r w:rsidR="007C7E2B" w:rsidRPr="00357E28">
        <w:rPr>
          <w:rFonts w:ascii="Calibri" w:hAnsi="Calibri" w:cs="Calibri"/>
        </w:rPr>
        <w:t xml:space="preserve">ger </w:t>
      </w:r>
      <w:r w:rsidR="00F21D53" w:rsidRPr="00357E28">
        <w:rPr>
          <w:rFonts w:ascii="Calibri" w:hAnsi="Calibri" w:cs="Calibri"/>
        </w:rPr>
        <w:t xml:space="preserve">components (lumber, </w:t>
      </w:r>
      <w:r w:rsidR="009E2A37" w:rsidRPr="00357E28">
        <w:rPr>
          <w:rFonts w:ascii="Calibri" w:hAnsi="Calibri" w:cs="Calibri"/>
        </w:rPr>
        <w:t>v</w:t>
      </w:r>
      <w:r w:rsidR="00801C0D" w:rsidRPr="00357E28">
        <w:rPr>
          <w:rFonts w:ascii="Calibri" w:hAnsi="Calibri" w:cs="Calibri"/>
        </w:rPr>
        <w:t xml:space="preserve">ertical frames, </w:t>
      </w:r>
      <w:r w:rsidR="009E2A37" w:rsidRPr="00357E28">
        <w:rPr>
          <w:rFonts w:ascii="Calibri" w:hAnsi="Calibri" w:cs="Calibri"/>
        </w:rPr>
        <w:t xml:space="preserve">doors, roofing material). </w:t>
      </w:r>
      <w:r w:rsidR="002D6FF0" w:rsidRPr="00357E28">
        <w:rPr>
          <w:rFonts w:ascii="Calibri" w:hAnsi="Calibri" w:cs="Calibri"/>
        </w:rPr>
        <w:t>Depending</w:t>
      </w:r>
      <w:r w:rsidR="00DE1168" w:rsidRPr="00357E28">
        <w:rPr>
          <w:rFonts w:ascii="Calibri" w:hAnsi="Calibri" w:cs="Calibri"/>
        </w:rPr>
        <w:t xml:space="preserve"> on the configuration, </w:t>
      </w:r>
      <w:r w:rsidR="002D6FF0" w:rsidRPr="00357E28">
        <w:rPr>
          <w:rFonts w:ascii="Calibri" w:hAnsi="Calibri" w:cs="Calibri"/>
        </w:rPr>
        <w:t xml:space="preserve">suppliers ship </w:t>
      </w:r>
      <w:r w:rsidR="00DE1168" w:rsidRPr="00357E28">
        <w:rPr>
          <w:rFonts w:ascii="Calibri" w:hAnsi="Calibri" w:cs="Calibri"/>
        </w:rPr>
        <w:t xml:space="preserve">raw materials and components </w:t>
      </w:r>
      <w:r w:rsidR="000774F1" w:rsidRPr="00357E28">
        <w:rPr>
          <w:rFonts w:ascii="Calibri" w:hAnsi="Calibri" w:cs="Calibri"/>
        </w:rPr>
        <w:t xml:space="preserve">to </w:t>
      </w:r>
      <w:r w:rsidR="005443F6" w:rsidRPr="00357E28">
        <w:rPr>
          <w:rFonts w:ascii="Calibri" w:hAnsi="Calibri" w:cs="Calibri"/>
        </w:rPr>
        <w:t xml:space="preserve">the </w:t>
      </w:r>
      <w:r w:rsidR="0033588B" w:rsidRPr="00357E28">
        <w:rPr>
          <w:rFonts w:ascii="Calibri" w:hAnsi="Calibri" w:cs="Calibri"/>
        </w:rPr>
        <w:t xml:space="preserve">construction </w:t>
      </w:r>
      <w:r w:rsidR="000774F1" w:rsidRPr="00357E28">
        <w:rPr>
          <w:rFonts w:ascii="Calibri" w:hAnsi="Calibri" w:cs="Calibri"/>
        </w:rPr>
        <w:t>site or a</w:t>
      </w:r>
      <w:r w:rsidR="0033588B" w:rsidRPr="00357E28">
        <w:rPr>
          <w:rFonts w:ascii="Calibri" w:hAnsi="Calibri" w:cs="Calibri"/>
        </w:rPr>
        <w:t>n off-site</w:t>
      </w:r>
      <w:r w:rsidR="000774F1" w:rsidRPr="00357E28">
        <w:rPr>
          <w:rFonts w:ascii="Calibri" w:hAnsi="Calibri" w:cs="Calibri"/>
        </w:rPr>
        <w:t xml:space="preserve"> facility.</w:t>
      </w:r>
    </w:p>
    <w:p w14:paraId="51B8932F" w14:textId="32A96CC0" w:rsidR="00F27E2D" w:rsidRPr="00357E28" w:rsidRDefault="00D11889" w:rsidP="00F113AC">
      <w:pPr>
        <w:pStyle w:val="ListParagraph"/>
        <w:numPr>
          <w:ilvl w:val="0"/>
          <w:numId w:val="4"/>
        </w:numPr>
        <w:spacing w:before="120" w:after="120" w:line="240" w:lineRule="auto"/>
        <w:contextualSpacing w:val="0"/>
        <w:jc w:val="both"/>
        <w:rPr>
          <w:rFonts w:ascii="Calibri" w:hAnsi="Calibri" w:cs="Calibri"/>
        </w:rPr>
      </w:pPr>
      <w:r w:rsidRPr="00357E28">
        <w:rPr>
          <w:rFonts w:ascii="Calibri" w:hAnsi="Calibri" w:cs="Calibri"/>
        </w:rPr>
        <w:t>Panels</w:t>
      </w:r>
      <w:r w:rsidR="00934ADF" w:rsidRPr="00357E28">
        <w:rPr>
          <w:rFonts w:ascii="Calibri" w:hAnsi="Calibri" w:cs="Calibri"/>
        </w:rPr>
        <w:t xml:space="preserve"> (2D)</w:t>
      </w:r>
      <w:r w:rsidR="00F27E2D" w:rsidRPr="00357E28">
        <w:rPr>
          <w:rFonts w:ascii="Calibri" w:hAnsi="Calibri" w:cs="Calibri"/>
        </w:rPr>
        <w:t>:</w:t>
      </w:r>
      <w:r w:rsidR="00E82E51" w:rsidRPr="00357E28">
        <w:rPr>
          <w:rFonts w:ascii="Calibri" w:hAnsi="Calibri" w:cs="Calibri"/>
        </w:rPr>
        <w:t xml:space="preserve"> </w:t>
      </w:r>
      <w:r w:rsidR="0076559B" w:rsidRPr="00357E28">
        <w:rPr>
          <w:rFonts w:ascii="Calibri" w:hAnsi="Calibri" w:cs="Calibri"/>
        </w:rPr>
        <w:t>T</w:t>
      </w:r>
      <w:r w:rsidR="00021E6F" w:rsidRPr="00357E28">
        <w:rPr>
          <w:rFonts w:ascii="Calibri" w:hAnsi="Calibri" w:cs="Calibri"/>
        </w:rPr>
        <w:t xml:space="preserve">wo-dimensional </w:t>
      </w:r>
      <w:r w:rsidR="00E343C5" w:rsidRPr="00357E28">
        <w:rPr>
          <w:rFonts w:ascii="Calibri" w:hAnsi="Calibri" w:cs="Calibri"/>
        </w:rPr>
        <w:t>panels (</w:t>
      </w:r>
      <w:r w:rsidR="001249E4" w:rsidRPr="00357E28">
        <w:rPr>
          <w:rFonts w:ascii="Calibri" w:hAnsi="Calibri" w:cs="Calibri"/>
        </w:rPr>
        <w:t>floor, wall, roof</w:t>
      </w:r>
      <w:r w:rsidR="006B43E6" w:rsidRPr="00357E28">
        <w:rPr>
          <w:rFonts w:ascii="Calibri" w:hAnsi="Calibri" w:cs="Calibri"/>
        </w:rPr>
        <w:t>). Trucks transport these items</w:t>
      </w:r>
      <w:r w:rsidR="00C651CF" w:rsidRPr="00357E28">
        <w:rPr>
          <w:rFonts w:ascii="Calibri" w:hAnsi="Calibri" w:cs="Calibri"/>
        </w:rPr>
        <w:t xml:space="preserve"> from </w:t>
      </w:r>
      <w:r w:rsidR="0057732B" w:rsidRPr="00357E28">
        <w:rPr>
          <w:rFonts w:ascii="Calibri" w:hAnsi="Calibri" w:cs="Calibri"/>
        </w:rPr>
        <w:t>the initial</w:t>
      </w:r>
      <w:r w:rsidR="00C651CF" w:rsidRPr="00357E28">
        <w:rPr>
          <w:rFonts w:ascii="Calibri" w:hAnsi="Calibri" w:cs="Calibri"/>
        </w:rPr>
        <w:t xml:space="preserve"> facility</w:t>
      </w:r>
      <w:r w:rsidR="000D0EB3" w:rsidRPr="00357E28">
        <w:rPr>
          <w:rFonts w:ascii="Calibri" w:hAnsi="Calibri" w:cs="Calibri"/>
        </w:rPr>
        <w:t xml:space="preserve"> to a secondary facility or </w:t>
      </w:r>
      <w:r w:rsidR="001249E4" w:rsidRPr="00357E28">
        <w:rPr>
          <w:rFonts w:ascii="Calibri" w:hAnsi="Calibri" w:cs="Calibri"/>
        </w:rPr>
        <w:t>the housing site</w:t>
      </w:r>
      <w:r w:rsidR="00F84E81" w:rsidRPr="00357E28">
        <w:rPr>
          <w:rFonts w:ascii="Calibri" w:hAnsi="Calibri" w:cs="Calibri"/>
        </w:rPr>
        <w:t xml:space="preserve"> </w:t>
      </w:r>
      <w:r w:rsidR="00D16BA4" w:rsidRPr="00357E28">
        <w:rPr>
          <w:rFonts w:ascii="Calibri" w:hAnsi="Calibri" w:cs="Calibri"/>
        </w:rPr>
        <w:t>for</w:t>
      </w:r>
      <w:r w:rsidR="00F84E81" w:rsidRPr="00357E28">
        <w:rPr>
          <w:rFonts w:ascii="Calibri" w:hAnsi="Calibri" w:cs="Calibri"/>
        </w:rPr>
        <w:t xml:space="preserve"> assembl</w:t>
      </w:r>
      <w:r w:rsidR="00D16BA4" w:rsidRPr="00357E28">
        <w:rPr>
          <w:rFonts w:ascii="Calibri" w:hAnsi="Calibri" w:cs="Calibri"/>
        </w:rPr>
        <w:t>y</w:t>
      </w:r>
      <w:r w:rsidR="00F84E81" w:rsidRPr="00357E28">
        <w:rPr>
          <w:rFonts w:ascii="Calibri" w:hAnsi="Calibri" w:cs="Calibri"/>
        </w:rPr>
        <w:t>.</w:t>
      </w:r>
      <w:r w:rsidR="00934ADF" w:rsidRPr="00357E28">
        <w:rPr>
          <w:rFonts w:ascii="Calibri" w:hAnsi="Calibri" w:cs="Calibri"/>
        </w:rPr>
        <w:t xml:space="preserve"> The panelized approach </w:t>
      </w:r>
      <w:r w:rsidR="002D41C0" w:rsidRPr="00357E28">
        <w:rPr>
          <w:rFonts w:ascii="Calibri" w:hAnsi="Calibri" w:cs="Calibri"/>
        </w:rPr>
        <w:t>enables easier transpor</w:t>
      </w:r>
      <w:r w:rsidR="00885DBA" w:rsidRPr="00357E28">
        <w:rPr>
          <w:rFonts w:ascii="Calibri" w:hAnsi="Calibri" w:cs="Calibri"/>
        </w:rPr>
        <w:t>t</w:t>
      </w:r>
      <w:r w:rsidR="002D41C0" w:rsidRPr="00357E28">
        <w:rPr>
          <w:rFonts w:ascii="Calibri" w:hAnsi="Calibri" w:cs="Calibri"/>
        </w:rPr>
        <w:t xml:space="preserve">ation compared to volumetric shipping and </w:t>
      </w:r>
      <w:r w:rsidR="00885DBA" w:rsidRPr="00357E28">
        <w:rPr>
          <w:rFonts w:ascii="Calibri" w:hAnsi="Calibri" w:cs="Calibri"/>
        </w:rPr>
        <w:t xml:space="preserve">greater housing design </w:t>
      </w:r>
      <w:r w:rsidR="57F80FF9" w:rsidRPr="00357E28">
        <w:rPr>
          <w:rFonts w:ascii="Calibri" w:hAnsi="Calibri" w:cs="Calibri"/>
        </w:rPr>
        <w:t>flexibility</w:t>
      </w:r>
      <w:r w:rsidR="00885DBA" w:rsidRPr="00357E28">
        <w:rPr>
          <w:rFonts w:ascii="Calibri" w:hAnsi="Calibri" w:cs="Calibri"/>
        </w:rPr>
        <w:t xml:space="preserve"> </w:t>
      </w:r>
      <w:r w:rsidR="3850A8F0" w:rsidRPr="00357E28">
        <w:rPr>
          <w:rFonts w:ascii="Calibri" w:hAnsi="Calibri" w:cs="Calibri"/>
        </w:rPr>
        <w:t>(Bertram et al., 2019)</w:t>
      </w:r>
      <w:r w:rsidR="005447CE" w:rsidRPr="00357E28">
        <w:rPr>
          <w:rFonts w:ascii="Calibri" w:hAnsi="Calibri" w:cs="Calibri"/>
        </w:rPr>
        <w:t>.</w:t>
      </w:r>
    </w:p>
    <w:p w14:paraId="30F35129" w14:textId="519D706E" w:rsidR="00F27E2D" w:rsidRPr="00357E28" w:rsidRDefault="004F42B8" w:rsidP="00F113AC">
      <w:pPr>
        <w:pStyle w:val="ListParagraph"/>
        <w:numPr>
          <w:ilvl w:val="0"/>
          <w:numId w:val="4"/>
        </w:numPr>
        <w:spacing w:before="120" w:after="120" w:line="240" w:lineRule="auto"/>
        <w:contextualSpacing w:val="0"/>
        <w:jc w:val="both"/>
        <w:rPr>
          <w:rFonts w:ascii="Calibri" w:hAnsi="Calibri" w:cs="Calibri"/>
        </w:rPr>
      </w:pPr>
      <w:r w:rsidRPr="00357E28">
        <w:rPr>
          <w:rFonts w:ascii="Calibri" w:hAnsi="Calibri" w:cs="Calibri"/>
        </w:rPr>
        <w:t>Modules</w:t>
      </w:r>
      <w:r w:rsidR="00934ADF" w:rsidRPr="00357E28">
        <w:rPr>
          <w:rFonts w:ascii="Calibri" w:hAnsi="Calibri" w:cs="Calibri"/>
        </w:rPr>
        <w:t xml:space="preserve"> (3D)</w:t>
      </w:r>
      <w:r w:rsidR="00F27E2D" w:rsidRPr="00357E28">
        <w:rPr>
          <w:rFonts w:ascii="Calibri" w:hAnsi="Calibri" w:cs="Calibri"/>
        </w:rPr>
        <w:t xml:space="preserve">: </w:t>
      </w:r>
      <w:r w:rsidR="004D64AD" w:rsidRPr="00357E28">
        <w:rPr>
          <w:rFonts w:ascii="Calibri" w:hAnsi="Calibri" w:cs="Calibri"/>
        </w:rPr>
        <w:t xml:space="preserve">Volumetric </w:t>
      </w:r>
      <w:r w:rsidR="00A757C8" w:rsidRPr="00357E28">
        <w:rPr>
          <w:rFonts w:ascii="Calibri" w:hAnsi="Calibri" w:cs="Calibri"/>
        </w:rPr>
        <w:t>modules</w:t>
      </w:r>
      <w:r w:rsidR="00952BB2" w:rsidRPr="00357E28">
        <w:rPr>
          <w:rFonts w:ascii="Calibri" w:hAnsi="Calibri" w:cs="Calibri"/>
        </w:rPr>
        <w:t xml:space="preserve"> buil</w:t>
      </w:r>
      <w:r w:rsidR="00E77C47" w:rsidRPr="00357E28">
        <w:rPr>
          <w:rFonts w:ascii="Calibri" w:hAnsi="Calibri" w:cs="Calibri"/>
        </w:rPr>
        <w:t>t</w:t>
      </w:r>
      <w:r w:rsidR="00952BB2" w:rsidRPr="00357E28">
        <w:rPr>
          <w:rFonts w:ascii="Calibri" w:hAnsi="Calibri" w:cs="Calibri"/>
        </w:rPr>
        <w:t xml:space="preserve"> in the factory</w:t>
      </w:r>
      <w:r w:rsidR="00176277" w:rsidRPr="00357E28">
        <w:rPr>
          <w:rFonts w:ascii="Calibri" w:hAnsi="Calibri" w:cs="Calibri"/>
        </w:rPr>
        <w:t>,</w:t>
      </w:r>
      <w:r w:rsidR="00952BB2" w:rsidRPr="00357E28">
        <w:rPr>
          <w:rFonts w:ascii="Calibri" w:hAnsi="Calibri" w:cs="Calibri"/>
        </w:rPr>
        <w:t xml:space="preserve"> consisting of panels</w:t>
      </w:r>
      <w:r w:rsidR="003B3EC5" w:rsidRPr="00357E28">
        <w:rPr>
          <w:rFonts w:ascii="Calibri" w:hAnsi="Calibri" w:cs="Calibri"/>
        </w:rPr>
        <w:t xml:space="preserve">, </w:t>
      </w:r>
      <w:r w:rsidR="00A054F5" w:rsidRPr="00357E28">
        <w:rPr>
          <w:rFonts w:ascii="Calibri" w:hAnsi="Calibri" w:cs="Calibri"/>
        </w:rPr>
        <w:t xml:space="preserve">building frames, </w:t>
      </w:r>
      <w:r w:rsidR="69ADB0B4" w:rsidRPr="00357E28">
        <w:rPr>
          <w:rFonts w:ascii="Calibri" w:hAnsi="Calibri" w:cs="Calibri"/>
        </w:rPr>
        <w:t>and other structural components</w:t>
      </w:r>
      <w:r w:rsidR="00A054F5" w:rsidRPr="00357E28">
        <w:rPr>
          <w:rFonts w:ascii="Calibri" w:hAnsi="Calibri" w:cs="Calibri"/>
        </w:rPr>
        <w:t xml:space="preserve">. </w:t>
      </w:r>
      <w:r w:rsidR="006B43E6" w:rsidRPr="00357E28">
        <w:rPr>
          <w:rFonts w:ascii="Calibri" w:hAnsi="Calibri" w:cs="Calibri"/>
        </w:rPr>
        <w:t>Trucks transport the</w:t>
      </w:r>
      <w:r w:rsidR="008314EE" w:rsidRPr="00357E28">
        <w:rPr>
          <w:rFonts w:ascii="Calibri" w:hAnsi="Calibri" w:cs="Calibri"/>
        </w:rPr>
        <w:t xml:space="preserve"> modules to the housing site </w:t>
      </w:r>
      <w:r w:rsidR="00D16BA4" w:rsidRPr="00357E28">
        <w:rPr>
          <w:rFonts w:ascii="Calibri" w:hAnsi="Calibri" w:cs="Calibri"/>
        </w:rPr>
        <w:t>for</w:t>
      </w:r>
      <w:r w:rsidR="001619C5" w:rsidRPr="00357E28">
        <w:rPr>
          <w:rFonts w:ascii="Calibri" w:hAnsi="Calibri" w:cs="Calibri"/>
        </w:rPr>
        <w:t xml:space="preserve"> </w:t>
      </w:r>
      <w:r w:rsidR="00D16BA4" w:rsidRPr="00357E28">
        <w:rPr>
          <w:rFonts w:ascii="Calibri" w:hAnsi="Calibri" w:cs="Calibri"/>
        </w:rPr>
        <w:t>installation</w:t>
      </w:r>
      <w:r w:rsidR="008314EE" w:rsidRPr="00357E28">
        <w:rPr>
          <w:rFonts w:ascii="Calibri" w:hAnsi="Calibri" w:cs="Calibri"/>
        </w:rPr>
        <w:t>.</w:t>
      </w:r>
      <w:r w:rsidR="00BD3C07" w:rsidRPr="00357E28">
        <w:rPr>
          <w:rFonts w:ascii="Calibri" w:hAnsi="Calibri" w:cs="Calibri"/>
        </w:rPr>
        <w:t xml:space="preserve"> </w:t>
      </w:r>
      <w:r w:rsidR="006B43E6" w:rsidRPr="00357E28">
        <w:rPr>
          <w:rFonts w:ascii="Calibri" w:hAnsi="Calibri" w:cs="Calibri"/>
        </w:rPr>
        <w:t>Builders connect many</w:t>
      </w:r>
      <w:r w:rsidR="005721CF" w:rsidRPr="00357E28">
        <w:rPr>
          <w:rFonts w:ascii="Calibri" w:hAnsi="Calibri" w:cs="Calibri"/>
        </w:rPr>
        <w:t xml:space="preserve"> modules </w:t>
      </w:r>
      <w:r w:rsidR="00293A30" w:rsidRPr="00357E28">
        <w:rPr>
          <w:rFonts w:ascii="Calibri" w:hAnsi="Calibri" w:cs="Calibri"/>
        </w:rPr>
        <w:t xml:space="preserve">to </w:t>
      </w:r>
      <w:r w:rsidR="006B43E6" w:rsidRPr="00357E28">
        <w:rPr>
          <w:rFonts w:ascii="Calibri" w:hAnsi="Calibri" w:cs="Calibri"/>
        </w:rPr>
        <w:t>create</w:t>
      </w:r>
      <w:r w:rsidR="005721CF" w:rsidRPr="00357E28">
        <w:rPr>
          <w:rFonts w:ascii="Calibri" w:hAnsi="Calibri" w:cs="Calibri"/>
        </w:rPr>
        <w:t xml:space="preserve"> a modular house</w:t>
      </w:r>
      <w:r w:rsidR="12A725A4" w:rsidRPr="00357E28">
        <w:rPr>
          <w:rFonts w:ascii="Calibri" w:hAnsi="Calibri" w:cs="Calibri"/>
        </w:rPr>
        <w:t xml:space="preserve">, </w:t>
      </w:r>
      <w:r w:rsidR="006B43E6" w:rsidRPr="00357E28">
        <w:rPr>
          <w:rFonts w:ascii="Calibri" w:hAnsi="Calibri" w:cs="Calibri"/>
        </w:rPr>
        <w:t>which enables various</w:t>
      </w:r>
      <w:r w:rsidR="03A69710" w:rsidRPr="00357E28">
        <w:rPr>
          <w:rFonts w:ascii="Calibri" w:hAnsi="Calibri" w:cs="Calibri"/>
        </w:rPr>
        <w:t xml:space="preserve"> housing design</w:t>
      </w:r>
      <w:r w:rsidR="35B425CD" w:rsidRPr="00357E28">
        <w:rPr>
          <w:rFonts w:ascii="Calibri" w:hAnsi="Calibri" w:cs="Calibri"/>
        </w:rPr>
        <w:t xml:space="preserve"> options.</w:t>
      </w:r>
      <w:r w:rsidR="00BD3C07" w:rsidRPr="00357E28">
        <w:rPr>
          <w:rFonts w:ascii="Calibri" w:hAnsi="Calibri" w:cs="Calibri"/>
        </w:rPr>
        <w:t xml:space="preserve"> </w:t>
      </w:r>
      <w:r w:rsidR="00A66975" w:rsidRPr="00357E28">
        <w:rPr>
          <w:rFonts w:ascii="Calibri" w:hAnsi="Calibri" w:cs="Calibri"/>
        </w:rPr>
        <w:t xml:space="preserve">With high standardization, the modular approach </w:t>
      </w:r>
      <w:r w:rsidR="000E28CA" w:rsidRPr="00357E28">
        <w:rPr>
          <w:rFonts w:ascii="Calibri" w:hAnsi="Calibri" w:cs="Calibri"/>
        </w:rPr>
        <w:t xml:space="preserve">can lead to </w:t>
      </w:r>
      <w:r w:rsidR="009F1546" w:rsidRPr="00357E28">
        <w:rPr>
          <w:rFonts w:ascii="Calibri" w:hAnsi="Calibri" w:cs="Calibri"/>
        </w:rPr>
        <w:t>greater productivity and</w:t>
      </w:r>
      <w:r w:rsidR="000E28CA" w:rsidRPr="00357E28">
        <w:rPr>
          <w:rFonts w:ascii="Calibri" w:hAnsi="Calibri" w:cs="Calibri"/>
        </w:rPr>
        <w:t xml:space="preserve"> time savings </w:t>
      </w:r>
      <w:r w:rsidR="7CF822F8" w:rsidRPr="00357E28">
        <w:rPr>
          <w:rFonts w:ascii="Calibri" w:hAnsi="Calibri" w:cs="Calibri"/>
        </w:rPr>
        <w:t>(Bertram et al., 2019)</w:t>
      </w:r>
      <w:r w:rsidR="000E28CA" w:rsidRPr="00357E28">
        <w:rPr>
          <w:rFonts w:ascii="Calibri" w:hAnsi="Calibri" w:cs="Calibri"/>
        </w:rPr>
        <w:t>.</w:t>
      </w:r>
    </w:p>
    <w:p w14:paraId="610DD59F" w14:textId="72E78FB4" w:rsidR="00ED487C" w:rsidRPr="00357E28" w:rsidRDefault="00142DAE" w:rsidP="00F113AC">
      <w:pPr>
        <w:spacing w:before="120" w:after="120" w:line="240" w:lineRule="auto"/>
        <w:jc w:val="both"/>
        <w:rPr>
          <w:rFonts w:ascii="Calibri" w:hAnsi="Calibri" w:cs="Calibri"/>
        </w:rPr>
      </w:pPr>
      <w:r w:rsidRPr="00357E28">
        <w:rPr>
          <w:rFonts w:ascii="Calibri" w:hAnsi="Calibri" w:cs="Calibri"/>
        </w:rPr>
        <w:t>Some builders use a hybrid combination</w:t>
      </w:r>
      <w:r w:rsidRPr="00357E28" w:rsidDel="00722FB2">
        <w:rPr>
          <w:rFonts w:ascii="Calibri" w:hAnsi="Calibri" w:cs="Calibri"/>
        </w:rPr>
        <w:t xml:space="preserve"> </w:t>
      </w:r>
      <w:r w:rsidRPr="00357E28">
        <w:rPr>
          <w:rFonts w:ascii="Calibri" w:hAnsi="Calibri" w:cs="Calibri"/>
        </w:rPr>
        <w:t xml:space="preserve">of </w:t>
      </w:r>
      <w:r w:rsidR="00B85826" w:rsidRPr="00357E28">
        <w:rPr>
          <w:rFonts w:ascii="Calibri" w:hAnsi="Calibri" w:cs="Calibri"/>
        </w:rPr>
        <w:t xml:space="preserve">2D </w:t>
      </w:r>
      <w:r w:rsidR="00AC50AC" w:rsidRPr="00357E28">
        <w:rPr>
          <w:rFonts w:ascii="Calibri" w:hAnsi="Calibri" w:cs="Calibri"/>
        </w:rPr>
        <w:t xml:space="preserve">panelized and </w:t>
      </w:r>
      <w:r w:rsidR="00B85826" w:rsidRPr="00357E28">
        <w:rPr>
          <w:rFonts w:ascii="Calibri" w:hAnsi="Calibri" w:cs="Calibri"/>
        </w:rPr>
        <w:t xml:space="preserve">3D </w:t>
      </w:r>
      <w:r w:rsidR="00B67674" w:rsidRPr="00357E28">
        <w:rPr>
          <w:rFonts w:ascii="Calibri" w:hAnsi="Calibri" w:cs="Calibri"/>
        </w:rPr>
        <w:t>modules</w:t>
      </w:r>
      <w:r w:rsidR="00B85826" w:rsidRPr="00357E28">
        <w:rPr>
          <w:rFonts w:ascii="Calibri" w:hAnsi="Calibri" w:cs="Calibri"/>
        </w:rPr>
        <w:t xml:space="preserve">. </w:t>
      </w:r>
      <w:r w:rsidR="00715D82" w:rsidRPr="00357E28">
        <w:rPr>
          <w:rFonts w:ascii="Calibri" w:hAnsi="Calibri" w:cs="Calibri"/>
        </w:rPr>
        <w:t xml:space="preserve">While </w:t>
      </w:r>
      <w:r w:rsidR="000A3A0E" w:rsidRPr="00357E28">
        <w:rPr>
          <w:rFonts w:ascii="Calibri" w:hAnsi="Calibri" w:cs="Calibri"/>
        </w:rPr>
        <w:t xml:space="preserve">there can be many </w:t>
      </w:r>
      <w:r w:rsidR="007712F1">
        <w:rPr>
          <w:rFonts w:ascii="Calibri" w:hAnsi="Calibri" w:cs="Calibri"/>
        </w:rPr>
        <w:t xml:space="preserve">hybrid </w:t>
      </w:r>
      <w:r w:rsidR="000A3A0E" w:rsidRPr="00357E28">
        <w:rPr>
          <w:rFonts w:ascii="Calibri" w:hAnsi="Calibri" w:cs="Calibri"/>
        </w:rPr>
        <w:t>variations,</w:t>
      </w:r>
      <w:r w:rsidR="00715D82" w:rsidRPr="00357E28">
        <w:rPr>
          <w:rFonts w:ascii="Calibri" w:hAnsi="Calibri" w:cs="Calibri"/>
        </w:rPr>
        <w:t xml:space="preserve"> this capstone </w:t>
      </w:r>
      <w:r w:rsidR="008466E0" w:rsidRPr="00357E28">
        <w:rPr>
          <w:rFonts w:ascii="Calibri" w:hAnsi="Calibri" w:cs="Calibri"/>
        </w:rPr>
        <w:t xml:space="preserve">focuses </w:t>
      </w:r>
      <w:r w:rsidR="00715D82" w:rsidRPr="00357E28">
        <w:rPr>
          <w:rFonts w:ascii="Calibri" w:hAnsi="Calibri" w:cs="Calibri"/>
        </w:rPr>
        <w:t xml:space="preserve">on </w:t>
      </w:r>
      <w:r w:rsidR="007712F1">
        <w:rPr>
          <w:rFonts w:ascii="Calibri" w:hAnsi="Calibri" w:cs="Calibri"/>
        </w:rPr>
        <w:t>2D</w:t>
      </w:r>
      <w:r w:rsidR="00715D82" w:rsidRPr="00357E28">
        <w:rPr>
          <w:rFonts w:ascii="Calibri" w:hAnsi="Calibri" w:cs="Calibri"/>
        </w:rPr>
        <w:t xml:space="preserve"> panels transported from one</w:t>
      </w:r>
      <w:r w:rsidR="00B67674" w:rsidRPr="00357E28">
        <w:rPr>
          <w:rFonts w:ascii="Calibri" w:hAnsi="Calibri" w:cs="Calibri"/>
        </w:rPr>
        <w:t xml:space="preserve"> facility to be assembled into 3D modules</w:t>
      </w:r>
      <w:r w:rsidR="00F6694D" w:rsidRPr="00357E28">
        <w:rPr>
          <w:rFonts w:ascii="Calibri" w:hAnsi="Calibri" w:cs="Calibri"/>
        </w:rPr>
        <w:t xml:space="preserve"> </w:t>
      </w:r>
      <w:r w:rsidR="00924C79" w:rsidRPr="00357E28">
        <w:rPr>
          <w:rFonts w:ascii="Calibri" w:hAnsi="Calibri" w:cs="Calibri"/>
        </w:rPr>
        <w:t xml:space="preserve">in another, more local facility. The </w:t>
      </w:r>
      <w:r w:rsidR="00F6694D" w:rsidRPr="00357E28">
        <w:rPr>
          <w:rFonts w:ascii="Calibri" w:hAnsi="Calibri" w:cs="Calibri"/>
        </w:rPr>
        <w:t xml:space="preserve">hybrid model </w:t>
      </w:r>
      <w:r w:rsidR="00B85826" w:rsidRPr="00357E28">
        <w:rPr>
          <w:rFonts w:ascii="Calibri" w:hAnsi="Calibri" w:cs="Calibri"/>
        </w:rPr>
        <w:t xml:space="preserve">leverages the strengths of </w:t>
      </w:r>
      <w:r w:rsidR="00B42ACA" w:rsidRPr="00357E28">
        <w:rPr>
          <w:rFonts w:ascii="Calibri" w:hAnsi="Calibri" w:cs="Calibri"/>
        </w:rPr>
        <w:t>the individual panelized and module approaches</w:t>
      </w:r>
      <w:r w:rsidR="00DF3CEF" w:rsidRPr="00357E28">
        <w:rPr>
          <w:rFonts w:ascii="Calibri" w:hAnsi="Calibri" w:cs="Calibri"/>
        </w:rPr>
        <w:t xml:space="preserve">, leading to </w:t>
      </w:r>
      <w:r w:rsidR="00B85826" w:rsidRPr="00357E28">
        <w:rPr>
          <w:rFonts w:ascii="Calibri" w:hAnsi="Calibri" w:cs="Calibri"/>
        </w:rPr>
        <w:t>cost savings if successful</w:t>
      </w:r>
      <w:r w:rsidR="2D12EB83" w:rsidRPr="00357E28">
        <w:rPr>
          <w:rFonts w:ascii="Calibri" w:hAnsi="Calibri" w:cs="Calibri"/>
        </w:rPr>
        <w:t xml:space="preserve"> (Zohourian et al.</w:t>
      </w:r>
      <w:r w:rsidR="004E113D" w:rsidRPr="00357E28">
        <w:rPr>
          <w:rFonts w:ascii="Calibri" w:hAnsi="Calibri" w:cs="Calibri"/>
        </w:rPr>
        <w:t>,</w:t>
      </w:r>
      <w:r w:rsidR="2D12EB83" w:rsidRPr="00357E28">
        <w:rPr>
          <w:rFonts w:ascii="Calibri" w:hAnsi="Calibri" w:cs="Calibri"/>
        </w:rPr>
        <w:t xml:space="preserve"> 2025).</w:t>
      </w:r>
      <w:r w:rsidR="00F40002" w:rsidRPr="00357E28">
        <w:rPr>
          <w:rFonts w:ascii="Calibri" w:hAnsi="Calibri" w:cs="Calibri"/>
        </w:rPr>
        <w:t xml:space="preserve"> </w:t>
      </w:r>
    </w:p>
    <w:p w14:paraId="40BDDDF2" w14:textId="4061DC1C" w:rsidR="00F27E2D" w:rsidRPr="00357E28" w:rsidRDefault="0004792E" w:rsidP="00F113AC">
      <w:pPr>
        <w:pStyle w:val="Heading3"/>
        <w:spacing w:before="120" w:after="120" w:line="240" w:lineRule="auto"/>
        <w:jc w:val="both"/>
        <w:rPr>
          <w:rFonts w:cs="Calibri"/>
        </w:rPr>
      </w:pPr>
      <w:bookmarkStart w:id="44" w:name="_Toc225586873"/>
      <w:bookmarkStart w:id="45" w:name="_Toc228475723"/>
      <w:bookmarkStart w:id="46" w:name="_Toc228475957"/>
      <w:bookmarkStart w:id="47" w:name="_Toc228536374"/>
      <w:r w:rsidRPr="00357E28">
        <w:rPr>
          <w:rFonts w:cs="Calibri"/>
        </w:rPr>
        <w:t>2.2.2</w:t>
      </w:r>
      <w:bookmarkEnd w:id="44"/>
      <w:r w:rsidR="00533325" w:rsidRPr="00357E28">
        <w:rPr>
          <w:rFonts w:cs="Calibri"/>
        </w:rPr>
        <w:t xml:space="preserve"> </w:t>
      </w:r>
      <w:r w:rsidR="0093287E" w:rsidRPr="00357E28">
        <w:rPr>
          <w:rFonts w:cs="Calibri"/>
        </w:rPr>
        <w:t>Construction Supply Chain Configurations</w:t>
      </w:r>
      <w:bookmarkEnd w:id="45"/>
      <w:bookmarkEnd w:id="46"/>
      <w:bookmarkEnd w:id="47"/>
    </w:p>
    <w:p w14:paraId="0244CB87" w14:textId="55C56C5F" w:rsidR="00350910" w:rsidRPr="00357E28" w:rsidRDefault="00C7624F" w:rsidP="00F113AC">
      <w:pPr>
        <w:spacing w:before="120" w:after="120" w:line="240" w:lineRule="auto"/>
        <w:jc w:val="both"/>
        <w:rPr>
          <w:rFonts w:ascii="Calibri" w:hAnsi="Calibri" w:cs="Calibri"/>
        </w:rPr>
      </w:pPr>
      <w:r w:rsidRPr="00357E28">
        <w:rPr>
          <w:rFonts w:ascii="Calibri" w:hAnsi="Calibri" w:cs="Calibri"/>
        </w:rPr>
        <w:t xml:space="preserve">This capstone </w:t>
      </w:r>
      <w:r w:rsidR="1816BB63" w:rsidRPr="00357E28">
        <w:rPr>
          <w:rFonts w:ascii="Calibri" w:hAnsi="Calibri" w:cs="Calibri"/>
        </w:rPr>
        <w:t>compare</w:t>
      </w:r>
      <w:r w:rsidR="008466E0" w:rsidRPr="00357E28">
        <w:rPr>
          <w:rFonts w:ascii="Calibri" w:hAnsi="Calibri" w:cs="Calibri"/>
        </w:rPr>
        <w:t>s</w:t>
      </w:r>
      <w:r w:rsidR="0071413F" w:rsidRPr="00357E28">
        <w:rPr>
          <w:rFonts w:ascii="Calibri" w:hAnsi="Calibri" w:cs="Calibri"/>
        </w:rPr>
        <w:t xml:space="preserve"> on</w:t>
      </w:r>
      <w:r w:rsidR="1816BB63" w:rsidRPr="00357E28">
        <w:rPr>
          <w:rFonts w:ascii="Calibri" w:hAnsi="Calibri" w:cs="Calibri"/>
        </w:rPr>
        <w:t xml:space="preserve">-site housing </w:t>
      </w:r>
      <w:r w:rsidR="1EFFC542" w:rsidRPr="00357E28">
        <w:rPr>
          <w:rFonts w:ascii="Calibri" w:hAnsi="Calibri" w:cs="Calibri"/>
        </w:rPr>
        <w:t xml:space="preserve">construction </w:t>
      </w:r>
      <w:r w:rsidR="1816BB63" w:rsidRPr="00357E28">
        <w:rPr>
          <w:rFonts w:ascii="Calibri" w:hAnsi="Calibri" w:cs="Calibri"/>
        </w:rPr>
        <w:t>to</w:t>
      </w:r>
      <w:r w:rsidRPr="00357E28">
        <w:rPr>
          <w:rFonts w:ascii="Calibri" w:hAnsi="Calibri" w:cs="Calibri"/>
        </w:rPr>
        <w:t xml:space="preserve"> three different </w:t>
      </w:r>
      <w:r w:rsidR="00E27103" w:rsidRPr="00357E28">
        <w:rPr>
          <w:rFonts w:ascii="Calibri" w:hAnsi="Calibri" w:cs="Calibri"/>
        </w:rPr>
        <w:t>off-site</w:t>
      </w:r>
      <w:r w:rsidRPr="00357E28">
        <w:rPr>
          <w:rFonts w:ascii="Calibri" w:hAnsi="Calibri" w:cs="Calibri"/>
        </w:rPr>
        <w:t xml:space="preserve"> facilit</w:t>
      </w:r>
      <w:r w:rsidR="00924DD6" w:rsidRPr="00357E28">
        <w:rPr>
          <w:rFonts w:ascii="Calibri" w:hAnsi="Calibri" w:cs="Calibri"/>
        </w:rPr>
        <w:t xml:space="preserve">y </w:t>
      </w:r>
      <w:r w:rsidRPr="00357E28">
        <w:rPr>
          <w:rFonts w:ascii="Calibri" w:hAnsi="Calibri" w:cs="Calibri"/>
        </w:rPr>
        <w:t>designs:</w:t>
      </w:r>
      <w:r w:rsidR="002B41F0" w:rsidRPr="00357E28">
        <w:rPr>
          <w:rFonts w:ascii="Calibri" w:hAnsi="Calibri" w:cs="Calibri"/>
        </w:rPr>
        <w:t xml:space="preserve"> local modular, multi-market modular, and multi-market hybrid.</w:t>
      </w:r>
    </w:p>
    <w:p w14:paraId="50FB53A0" w14:textId="6CFF52E2" w:rsidR="008D7551" w:rsidRPr="00357E28" w:rsidRDefault="008D7551" w:rsidP="00F113AC">
      <w:pPr>
        <w:pStyle w:val="ListParagraph"/>
        <w:numPr>
          <w:ilvl w:val="0"/>
          <w:numId w:val="5"/>
        </w:numPr>
        <w:spacing w:before="120" w:after="120" w:line="240" w:lineRule="auto"/>
        <w:contextualSpacing w:val="0"/>
        <w:jc w:val="both"/>
        <w:rPr>
          <w:rFonts w:ascii="Calibri" w:hAnsi="Calibri" w:cs="Calibri"/>
        </w:rPr>
      </w:pPr>
      <w:r w:rsidRPr="00357E28">
        <w:rPr>
          <w:rFonts w:ascii="Calibri" w:hAnsi="Calibri" w:cs="Calibri"/>
        </w:rPr>
        <w:lastRenderedPageBreak/>
        <w:t xml:space="preserve">Traditional </w:t>
      </w:r>
      <w:r w:rsidR="006D632C" w:rsidRPr="00357E28">
        <w:rPr>
          <w:rFonts w:ascii="Calibri" w:hAnsi="Calibri" w:cs="Calibri"/>
        </w:rPr>
        <w:t>On-site</w:t>
      </w:r>
      <w:r w:rsidR="002A5E87" w:rsidRPr="00357E28">
        <w:rPr>
          <w:rFonts w:ascii="Calibri" w:hAnsi="Calibri" w:cs="Calibri"/>
        </w:rPr>
        <w:t xml:space="preserve"> (</w:t>
      </w:r>
      <w:r w:rsidR="002A5E87" w:rsidRPr="00357E28">
        <w:rPr>
          <w:rFonts w:ascii="Calibri" w:hAnsi="Calibri" w:cs="Calibri"/>
          <w:i/>
        </w:rPr>
        <w:t>benchmark)</w:t>
      </w:r>
      <w:r w:rsidR="00BB3000" w:rsidRPr="00357E28">
        <w:rPr>
          <w:rFonts w:ascii="Calibri" w:hAnsi="Calibri" w:cs="Calibri"/>
        </w:rPr>
        <w:t xml:space="preserve">: </w:t>
      </w:r>
      <w:r w:rsidR="006B43E6" w:rsidRPr="00357E28">
        <w:rPr>
          <w:rFonts w:ascii="Calibri" w:hAnsi="Calibri" w:cs="Calibri"/>
        </w:rPr>
        <w:t>Suppliers send raw</w:t>
      </w:r>
      <w:r w:rsidR="00BB3000" w:rsidRPr="00357E28">
        <w:rPr>
          <w:rFonts w:ascii="Calibri" w:hAnsi="Calibri" w:cs="Calibri"/>
        </w:rPr>
        <w:t xml:space="preserve"> materials and components</w:t>
      </w:r>
      <w:r w:rsidR="00005AD4" w:rsidRPr="00357E28">
        <w:rPr>
          <w:rFonts w:ascii="Calibri" w:hAnsi="Calibri" w:cs="Calibri"/>
        </w:rPr>
        <w:t xml:space="preserve"> from multiple sources</w:t>
      </w:r>
      <w:r w:rsidR="00BB3000" w:rsidRPr="00357E28">
        <w:rPr>
          <w:rFonts w:ascii="Calibri" w:hAnsi="Calibri" w:cs="Calibri"/>
        </w:rPr>
        <w:t xml:space="preserve"> directly to the homeowner</w:t>
      </w:r>
      <w:r w:rsidR="00D560CA" w:rsidRPr="00357E28">
        <w:rPr>
          <w:rFonts w:ascii="Calibri" w:hAnsi="Calibri" w:cs="Calibri"/>
        </w:rPr>
        <w:t>’s</w:t>
      </w:r>
      <w:r w:rsidR="00BB3000" w:rsidRPr="00357E28">
        <w:rPr>
          <w:rFonts w:ascii="Calibri" w:hAnsi="Calibri" w:cs="Calibri"/>
        </w:rPr>
        <w:t xml:space="preserve"> site. </w:t>
      </w:r>
      <w:r w:rsidR="00A55BA9" w:rsidRPr="00357E28">
        <w:rPr>
          <w:rFonts w:ascii="Calibri" w:hAnsi="Calibri" w:cs="Calibri"/>
        </w:rPr>
        <w:t>Workers build the house</w:t>
      </w:r>
      <w:r w:rsidR="006421CD" w:rsidRPr="00357E28">
        <w:rPr>
          <w:rFonts w:ascii="Calibri" w:hAnsi="Calibri" w:cs="Calibri"/>
        </w:rPr>
        <w:t xml:space="preserve"> from the ground up, with equipment, workers, and other resour</w:t>
      </w:r>
      <w:r w:rsidR="00AF3AEC" w:rsidRPr="00357E28">
        <w:rPr>
          <w:rFonts w:ascii="Calibri" w:hAnsi="Calibri" w:cs="Calibri"/>
        </w:rPr>
        <w:t>c</w:t>
      </w:r>
      <w:r w:rsidR="006421CD" w:rsidRPr="00357E28">
        <w:rPr>
          <w:rFonts w:ascii="Calibri" w:hAnsi="Calibri" w:cs="Calibri"/>
        </w:rPr>
        <w:t xml:space="preserve">es all located </w:t>
      </w:r>
      <w:r w:rsidR="006D632C" w:rsidRPr="00357E28">
        <w:rPr>
          <w:rFonts w:ascii="Calibri" w:hAnsi="Calibri" w:cs="Calibri"/>
        </w:rPr>
        <w:t>on-site</w:t>
      </w:r>
      <w:r w:rsidR="006421CD" w:rsidRPr="00357E28">
        <w:rPr>
          <w:rFonts w:ascii="Calibri" w:hAnsi="Calibri" w:cs="Calibri"/>
        </w:rPr>
        <w:t xml:space="preserve">. </w:t>
      </w:r>
    </w:p>
    <w:p w14:paraId="32309F9E" w14:textId="541E4C69" w:rsidR="00F27E2D" w:rsidRPr="00357E28" w:rsidRDefault="00705155" w:rsidP="00F113AC">
      <w:pPr>
        <w:pStyle w:val="ListParagraph"/>
        <w:numPr>
          <w:ilvl w:val="0"/>
          <w:numId w:val="5"/>
        </w:numPr>
        <w:spacing w:before="120" w:after="120" w:line="240" w:lineRule="auto"/>
        <w:contextualSpacing w:val="0"/>
        <w:jc w:val="both"/>
        <w:rPr>
          <w:rFonts w:ascii="Calibri" w:hAnsi="Calibri" w:cs="Calibri"/>
        </w:rPr>
      </w:pPr>
      <w:r w:rsidRPr="00357E28">
        <w:rPr>
          <w:rFonts w:ascii="Calibri" w:hAnsi="Calibri" w:cs="Calibri"/>
        </w:rPr>
        <w:t xml:space="preserve">Local Modular: </w:t>
      </w:r>
      <w:r w:rsidR="009F4DF7" w:rsidRPr="00357E28">
        <w:rPr>
          <w:rFonts w:ascii="Calibri" w:hAnsi="Calibri" w:cs="Calibri"/>
        </w:rPr>
        <w:t>Suppliers send raw</w:t>
      </w:r>
      <w:r w:rsidRPr="00357E28">
        <w:rPr>
          <w:rFonts w:ascii="Calibri" w:hAnsi="Calibri" w:cs="Calibri"/>
        </w:rPr>
        <w:t xml:space="preserve"> materials and components to a </w:t>
      </w:r>
      <w:r w:rsidR="00385DE6" w:rsidRPr="00357E28">
        <w:rPr>
          <w:rFonts w:ascii="Calibri" w:hAnsi="Calibri" w:cs="Calibri"/>
        </w:rPr>
        <w:t>small</w:t>
      </w:r>
      <w:r w:rsidR="00061BCD" w:rsidRPr="00357E28">
        <w:rPr>
          <w:rFonts w:ascii="Calibri" w:hAnsi="Calibri" w:cs="Calibri"/>
        </w:rPr>
        <w:t>er</w:t>
      </w:r>
      <w:r w:rsidR="00385DE6" w:rsidRPr="00357E28">
        <w:rPr>
          <w:rFonts w:ascii="Calibri" w:hAnsi="Calibri" w:cs="Calibri"/>
        </w:rPr>
        <w:t xml:space="preserve"> facility</w:t>
      </w:r>
      <w:r w:rsidR="006E06FE" w:rsidRPr="00357E28">
        <w:rPr>
          <w:rFonts w:ascii="Calibri" w:hAnsi="Calibri" w:cs="Calibri"/>
        </w:rPr>
        <w:t>,</w:t>
      </w:r>
      <w:r w:rsidR="00385DE6" w:rsidRPr="00357E28">
        <w:rPr>
          <w:rFonts w:ascii="Calibri" w:hAnsi="Calibri" w:cs="Calibri"/>
        </w:rPr>
        <w:t xml:space="preserve"> </w:t>
      </w:r>
      <w:r w:rsidRPr="00357E28">
        <w:rPr>
          <w:rFonts w:ascii="Calibri" w:hAnsi="Calibri" w:cs="Calibri"/>
        </w:rPr>
        <w:t>which produces</w:t>
      </w:r>
      <w:r w:rsidR="00385DE6" w:rsidRPr="00357E28">
        <w:rPr>
          <w:rFonts w:ascii="Calibri" w:hAnsi="Calibri" w:cs="Calibri"/>
        </w:rPr>
        <w:t xml:space="preserve"> and delivers the </w:t>
      </w:r>
      <w:r w:rsidRPr="00357E28">
        <w:rPr>
          <w:rFonts w:ascii="Calibri" w:hAnsi="Calibri" w:cs="Calibri"/>
        </w:rPr>
        <w:t>finished module</w:t>
      </w:r>
      <w:r w:rsidR="005B5AE1">
        <w:rPr>
          <w:rFonts w:ascii="Calibri" w:hAnsi="Calibri" w:cs="Calibri"/>
        </w:rPr>
        <w:t>(s)</w:t>
      </w:r>
      <w:r w:rsidR="00BC139C" w:rsidRPr="00357E28">
        <w:rPr>
          <w:rFonts w:ascii="Calibri" w:hAnsi="Calibri" w:cs="Calibri"/>
        </w:rPr>
        <w:t xml:space="preserve"> to </w:t>
      </w:r>
      <w:r w:rsidR="006E06FE" w:rsidRPr="00357E28">
        <w:rPr>
          <w:rFonts w:ascii="Calibri" w:hAnsi="Calibri" w:cs="Calibri"/>
        </w:rPr>
        <w:t xml:space="preserve">the </w:t>
      </w:r>
      <w:r w:rsidR="00BC139C" w:rsidRPr="00357E28">
        <w:rPr>
          <w:rFonts w:ascii="Calibri" w:hAnsi="Calibri" w:cs="Calibri"/>
        </w:rPr>
        <w:t>local housing site</w:t>
      </w:r>
      <w:r w:rsidR="00235323" w:rsidRPr="00357E28">
        <w:rPr>
          <w:rFonts w:ascii="Calibri" w:hAnsi="Calibri" w:cs="Calibri"/>
        </w:rPr>
        <w:t xml:space="preserve"> (within 50</w:t>
      </w:r>
      <w:r w:rsidR="000A0CE6" w:rsidRPr="00357E28">
        <w:rPr>
          <w:rFonts w:ascii="Calibri" w:hAnsi="Calibri" w:cs="Calibri"/>
        </w:rPr>
        <w:t xml:space="preserve"> </w:t>
      </w:r>
      <w:r w:rsidR="00235323" w:rsidRPr="00357E28">
        <w:rPr>
          <w:rFonts w:ascii="Calibri" w:hAnsi="Calibri" w:cs="Calibri"/>
        </w:rPr>
        <w:t>miles)</w:t>
      </w:r>
      <w:r w:rsidR="00967FA6" w:rsidRPr="00357E28">
        <w:rPr>
          <w:rFonts w:ascii="Calibri" w:hAnsi="Calibri" w:cs="Calibri"/>
        </w:rPr>
        <w:t xml:space="preserve"> </w:t>
      </w:r>
      <w:r w:rsidR="00D560CA" w:rsidRPr="00357E28">
        <w:rPr>
          <w:rFonts w:ascii="Calibri" w:hAnsi="Calibri" w:cs="Calibri"/>
        </w:rPr>
        <w:t>for</w:t>
      </w:r>
      <w:r w:rsidR="00967FA6" w:rsidRPr="00357E28">
        <w:rPr>
          <w:rFonts w:ascii="Calibri" w:hAnsi="Calibri" w:cs="Calibri"/>
        </w:rPr>
        <w:t xml:space="preserve"> install</w:t>
      </w:r>
      <w:r w:rsidR="00D560CA" w:rsidRPr="00357E28">
        <w:rPr>
          <w:rFonts w:ascii="Calibri" w:hAnsi="Calibri" w:cs="Calibri"/>
        </w:rPr>
        <w:t>ation</w:t>
      </w:r>
      <w:r w:rsidR="00235323" w:rsidRPr="00357E28">
        <w:rPr>
          <w:rFonts w:ascii="Calibri" w:hAnsi="Calibri" w:cs="Calibri"/>
        </w:rPr>
        <w:t>.</w:t>
      </w:r>
      <w:r w:rsidR="007430E4" w:rsidRPr="00357E28">
        <w:rPr>
          <w:rFonts w:ascii="Calibri" w:hAnsi="Calibri" w:cs="Calibri"/>
        </w:rPr>
        <w:t xml:space="preserve"> </w:t>
      </w:r>
    </w:p>
    <w:p w14:paraId="6DF75A8B" w14:textId="726E398E" w:rsidR="00E33BF1" w:rsidRPr="00357E28" w:rsidRDefault="00861579" w:rsidP="00F113AC">
      <w:pPr>
        <w:pStyle w:val="ListParagraph"/>
        <w:numPr>
          <w:ilvl w:val="0"/>
          <w:numId w:val="5"/>
        </w:numPr>
        <w:spacing w:before="120" w:after="120" w:line="240" w:lineRule="auto"/>
        <w:contextualSpacing w:val="0"/>
        <w:jc w:val="both"/>
        <w:rPr>
          <w:rFonts w:ascii="Calibri" w:hAnsi="Calibri" w:cs="Calibri"/>
        </w:rPr>
      </w:pPr>
      <w:r w:rsidRPr="00357E28">
        <w:rPr>
          <w:rFonts w:ascii="Calibri" w:hAnsi="Calibri" w:cs="Calibri"/>
        </w:rPr>
        <w:t>Multi-market Modular</w:t>
      </w:r>
      <w:r w:rsidR="00E33BF1" w:rsidRPr="00357E28">
        <w:rPr>
          <w:rFonts w:ascii="Calibri" w:hAnsi="Calibri" w:cs="Calibri"/>
        </w:rPr>
        <w:t>:</w:t>
      </w:r>
      <w:r w:rsidR="00356A24" w:rsidRPr="00357E28">
        <w:rPr>
          <w:rFonts w:ascii="Calibri" w:hAnsi="Calibri" w:cs="Calibri"/>
        </w:rPr>
        <w:t xml:space="preserve"> </w:t>
      </w:r>
      <w:r w:rsidR="009F4DF7" w:rsidRPr="00357E28">
        <w:rPr>
          <w:rFonts w:ascii="Calibri" w:hAnsi="Calibri" w:cs="Calibri"/>
        </w:rPr>
        <w:t>Suppliers send raw</w:t>
      </w:r>
      <w:r w:rsidRPr="00357E28">
        <w:rPr>
          <w:rFonts w:ascii="Calibri" w:hAnsi="Calibri" w:cs="Calibri"/>
        </w:rPr>
        <w:t xml:space="preserve"> materials and components to </w:t>
      </w:r>
      <w:r w:rsidR="00061BCD" w:rsidRPr="00357E28">
        <w:rPr>
          <w:rFonts w:ascii="Calibri" w:hAnsi="Calibri" w:cs="Calibri"/>
        </w:rPr>
        <w:t xml:space="preserve">a </w:t>
      </w:r>
      <w:r w:rsidR="00356A24" w:rsidRPr="00357E28">
        <w:rPr>
          <w:rFonts w:ascii="Calibri" w:hAnsi="Calibri" w:cs="Calibri"/>
        </w:rPr>
        <w:t>large</w:t>
      </w:r>
      <w:r w:rsidR="000537E6" w:rsidRPr="00357E28">
        <w:rPr>
          <w:rFonts w:ascii="Calibri" w:hAnsi="Calibri" w:cs="Calibri"/>
        </w:rPr>
        <w:t>r</w:t>
      </w:r>
      <w:r w:rsidR="00356A24" w:rsidRPr="00357E28">
        <w:rPr>
          <w:rFonts w:ascii="Calibri" w:hAnsi="Calibri" w:cs="Calibri"/>
        </w:rPr>
        <w:t xml:space="preserve"> facility</w:t>
      </w:r>
      <w:r w:rsidR="000537E6" w:rsidRPr="00357E28">
        <w:rPr>
          <w:rFonts w:ascii="Calibri" w:hAnsi="Calibri" w:cs="Calibri"/>
        </w:rPr>
        <w:t>,</w:t>
      </w:r>
      <w:r w:rsidRPr="00357E28">
        <w:rPr>
          <w:rFonts w:ascii="Calibri" w:hAnsi="Calibri" w:cs="Calibri"/>
        </w:rPr>
        <w:t xml:space="preserve"> which </w:t>
      </w:r>
      <w:r w:rsidR="00356A24" w:rsidRPr="00357E28">
        <w:rPr>
          <w:rFonts w:ascii="Calibri" w:hAnsi="Calibri" w:cs="Calibri"/>
        </w:rPr>
        <w:t>produces</w:t>
      </w:r>
      <w:r w:rsidR="002D0162" w:rsidRPr="00357E28">
        <w:rPr>
          <w:rFonts w:ascii="Calibri" w:hAnsi="Calibri" w:cs="Calibri"/>
        </w:rPr>
        <w:t xml:space="preserve"> </w:t>
      </w:r>
      <w:r w:rsidRPr="00357E28">
        <w:rPr>
          <w:rFonts w:ascii="Calibri" w:hAnsi="Calibri" w:cs="Calibri"/>
        </w:rPr>
        <w:t xml:space="preserve">finished module units. </w:t>
      </w:r>
      <w:r w:rsidR="009F4DF7" w:rsidRPr="00357E28">
        <w:rPr>
          <w:rFonts w:ascii="Calibri" w:hAnsi="Calibri" w:cs="Calibri"/>
        </w:rPr>
        <w:t>Drivers transport the</w:t>
      </w:r>
      <w:r w:rsidR="007403A3" w:rsidRPr="00357E28">
        <w:rPr>
          <w:rFonts w:ascii="Calibri" w:hAnsi="Calibri" w:cs="Calibri"/>
        </w:rPr>
        <w:t xml:space="preserve"> finished units to two markets</w:t>
      </w:r>
      <w:r w:rsidR="00967FA6" w:rsidRPr="00357E28">
        <w:rPr>
          <w:rFonts w:ascii="Calibri" w:hAnsi="Calibri" w:cs="Calibri"/>
        </w:rPr>
        <w:t xml:space="preserve"> </w:t>
      </w:r>
      <w:r w:rsidR="00DB782D" w:rsidRPr="00357E28">
        <w:rPr>
          <w:rFonts w:ascii="Calibri" w:hAnsi="Calibri" w:cs="Calibri"/>
        </w:rPr>
        <w:t>for</w:t>
      </w:r>
      <w:r w:rsidR="00967FA6" w:rsidRPr="00357E28">
        <w:rPr>
          <w:rFonts w:ascii="Calibri" w:hAnsi="Calibri" w:cs="Calibri"/>
        </w:rPr>
        <w:t xml:space="preserve"> install</w:t>
      </w:r>
      <w:r w:rsidR="00DB782D" w:rsidRPr="00357E28">
        <w:rPr>
          <w:rFonts w:ascii="Calibri" w:hAnsi="Calibri" w:cs="Calibri"/>
        </w:rPr>
        <w:t>ation</w:t>
      </w:r>
      <w:r w:rsidR="007403A3" w:rsidRPr="00357E28">
        <w:rPr>
          <w:rFonts w:ascii="Calibri" w:hAnsi="Calibri" w:cs="Calibri"/>
        </w:rPr>
        <w:t>: local housing site</w:t>
      </w:r>
      <w:r w:rsidR="000537E6" w:rsidRPr="00357E28">
        <w:rPr>
          <w:rFonts w:ascii="Calibri" w:hAnsi="Calibri" w:cs="Calibri"/>
        </w:rPr>
        <w:t>s</w:t>
      </w:r>
      <w:r w:rsidR="007403A3" w:rsidRPr="00357E28">
        <w:rPr>
          <w:rFonts w:ascii="Calibri" w:hAnsi="Calibri" w:cs="Calibri"/>
        </w:rPr>
        <w:t xml:space="preserve"> (50</w:t>
      </w:r>
      <w:r w:rsidR="00EB7953" w:rsidRPr="00357E28">
        <w:rPr>
          <w:rFonts w:ascii="Calibri" w:hAnsi="Calibri" w:cs="Calibri"/>
        </w:rPr>
        <w:t>–</w:t>
      </w:r>
      <w:r w:rsidR="007403A3" w:rsidRPr="00357E28">
        <w:rPr>
          <w:rFonts w:ascii="Calibri" w:hAnsi="Calibri" w:cs="Calibri"/>
        </w:rPr>
        <w:t xml:space="preserve">100 miles) and distant </w:t>
      </w:r>
      <w:r w:rsidR="00B92E94" w:rsidRPr="00357E28">
        <w:rPr>
          <w:rFonts w:ascii="Calibri" w:hAnsi="Calibri" w:cs="Calibri"/>
        </w:rPr>
        <w:t xml:space="preserve">or long-haul </w:t>
      </w:r>
      <w:r w:rsidR="007403A3" w:rsidRPr="00357E28">
        <w:rPr>
          <w:rFonts w:ascii="Calibri" w:hAnsi="Calibri" w:cs="Calibri"/>
        </w:rPr>
        <w:t>housing site</w:t>
      </w:r>
      <w:r w:rsidR="000537E6" w:rsidRPr="00357E28">
        <w:rPr>
          <w:rFonts w:ascii="Calibri" w:hAnsi="Calibri" w:cs="Calibri"/>
        </w:rPr>
        <w:t>s</w:t>
      </w:r>
      <w:r w:rsidR="007403A3" w:rsidRPr="00357E28">
        <w:rPr>
          <w:rFonts w:ascii="Calibri" w:hAnsi="Calibri" w:cs="Calibri"/>
        </w:rPr>
        <w:t xml:space="preserve"> (</w:t>
      </w:r>
      <w:r w:rsidR="00877E76" w:rsidRPr="00357E28">
        <w:rPr>
          <w:rFonts w:ascii="Calibri" w:hAnsi="Calibri" w:cs="Calibri"/>
        </w:rPr>
        <w:t xml:space="preserve">&gt;100 miles). In this scenario, the </w:t>
      </w:r>
      <w:r w:rsidR="00877E76" w:rsidRPr="00357E28">
        <w:rPr>
          <w:rFonts w:ascii="Calibri" w:hAnsi="Calibri" w:cs="Calibri"/>
          <w:kern w:val="0"/>
          <w14:ligatures w14:val="none"/>
        </w:rPr>
        <w:t>square</w:t>
      </w:r>
      <w:r w:rsidR="00DB782D" w:rsidRPr="00357E28">
        <w:rPr>
          <w:rFonts w:ascii="Calibri" w:hAnsi="Calibri" w:cs="Calibri"/>
          <w:kern w:val="0"/>
          <w14:ligatures w14:val="none"/>
        </w:rPr>
        <w:t>-</w:t>
      </w:r>
      <w:r w:rsidR="00877E76" w:rsidRPr="00357E28">
        <w:rPr>
          <w:rFonts w:ascii="Calibri" w:hAnsi="Calibri" w:cs="Calibri"/>
          <w:kern w:val="0"/>
          <w14:ligatures w14:val="none"/>
        </w:rPr>
        <w:t xml:space="preserve">foot </w:t>
      </w:r>
      <w:r w:rsidR="007F71CA">
        <w:rPr>
          <w:rFonts w:ascii="Calibri" w:hAnsi="Calibri" w:cs="Calibri"/>
          <w:kern w:val="0"/>
          <w14:ligatures w14:val="none"/>
        </w:rPr>
        <w:t>construction</w:t>
      </w:r>
      <w:r w:rsidR="00877E76" w:rsidRPr="00357E28">
        <w:rPr>
          <w:rFonts w:ascii="Calibri" w:hAnsi="Calibri" w:cs="Calibri"/>
          <w:kern w:val="0"/>
          <w14:ligatures w14:val="none"/>
        </w:rPr>
        <w:t xml:space="preserve"> cost is the same </w:t>
      </w:r>
      <w:r w:rsidR="00DB782D" w:rsidRPr="00357E28">
        <w:rPr>
          <w:rFonts w:ascii="Calibri" w:hAnsi="Calibri" w:cs="Calibri"/>
          <w:kern w:val="0"/>
          <w14:ligatures w14:val="none"/>
        </w:rPr>
        <w:t>across similar</w:t>
      </w:r>
      <w:r w:rsidR="00877E76" w:rsidRPr="00357E28">
        <w:rPr>
          <w:rFonts w:ascii="Calibri" w:hAnsi="Calibri" w:cs="Calibri"/>
          <w:kern w:val="0"/>
          <w14:ligatures w14:val="none"/>
        </w:rPr>
        <w:t xml:space="preserve"> housing modules, </w:t>
      </w:r>
      <w:r w:rsidR="00DB782D" w:rsidRPr="00357E28">
        <w:rPr>
          <w:rFonts w:ascii="Calibri" w:hAnsi="Calibri" w:cs="Calibri"/>
          <w:kern w:val="0"/>
          <w14:ligatures w14:val="none"/>
        </w:rPr>
        <w:t>w</w:t>
      </w:r>
      <w:r w:rsidR="009F4DF7" w:rsidRPr="00357E28">
        <w:rPr>
          <w:rFonts w:ascii="Calibri" w:hAnsi="Calibri" w:cs="Calibri"/>
          <w:kern w:val="0"/>
          <w14:ligatures w14:val="none"/>
        </w:rPr>
        <w:t>hile</w:t>
      </w:r>
      <w:r w:rsidR="00877E76" w:rsidRPr="00357E28">
        <w:rPr>
          <w:rFonts w:ascii="Calibri" w:hAnsi="Calibri" w:cs="Calibri"/>
          <w:kern w:val="0"/>
          <w14:ligatures w14:val="none"/>
        </w:rPr>
        <w:t xml:space="preserve"> transportation </w:t>
      </w:r>
      <w:r w:rsidR="00DB782D" w:rsidRPr="00357E28">
        <w:rPr>
          <w:rFonts w:ascii="Calibri" w:hAnsi="Calibri" w:cs="Calibri"/>
          <w:kern w:val="0"/>
          <w14:ligatures w14:val="none"/>
        </w:rPr>
        <w:t>costs vary by</w:t>
      </w:r>
      <w:r w:rsidR="00877E76" w:rsidRPr="00357E28">
        <w:rPr>
          <w:rFonts w:ascii="Calibri" w:hAnsi="Calibri" w:cs="Calibri"/>
        </w:rPr>
        <w:t xml:space="preserve"> </w:t>
      </w:r>
      <w:r w:rsidR="009F4DF7" w:rsidRPr="00357E28">
        <w:rPr>
          <w:rFonts w:ascii="Calibri" w:hAnsi="Calibri" w:cs="Calibri"/>
        </w:rPr>
        <w:t xml:space="preserve">the </w:t>
      </w:r>
      <w:r w:rsidR="00877E76" w:rsidRPr="00357E28">
        <w:rPr>
          <w:rFonts w:ascii="Calibri" w:hAnsi="Calibri" w:cs="Calibri"/>
        </w:rPr>
        <w:t>market served.</w:t>
      </w:r>
    </w:p>
    <w:p w14:paraId="26AE2139" w14:textId="342842FD" w:rsidR="00E33BF1" w:rsidRPr="00357E28" w:rsidRDefault="0096600B" w:rsidP="00F113AC">
      <w:pPr>
        <w:pStyle w:val="ListParagraph"/>
        <w:numPr>
          <w:ilvl w:val="0"/>
          <w:numId w:val="5"/>
        </w:numPr>
        <w:spacing w:before="120" w:after="120" w:line="240" w:lineRule="auto"/>
        <w:contextualSpacing w:val="0"/>
        <w:jc w:val="both"/>
        <w:rPr>
          <w:rFonts w:ascii="Calibri" w:hAnsi="Calibri" w:cs="Calibri"/>
        </w:rPr>
      </w:pPr>
      <w:r w:rsidRPr="00357E28">
        <w:rPr>
          <w:rFonts w:ascii="Calibri" w:hAnsi="Calibri" w:cs="Calibri"/>
        </w:rPr>
        <w:t>Multi-market Hybrid</w:t>
      </w:r>
      <w:r w:rsidR="00E33BF1" w:rsidRPr="00357E28">
        <w:rPr>
          <w:rFonts w:ascii="Calibri" w:hAnsi="Calibri" w:cs="Calibri"/>
        </w:rPr>
        <w:t>:</w:t>
      </w:r>
      <w:r w:rsidR="00385DE6" w:rsidRPr="00357E28">
        <w:rPr>
          <w:rFonts w:ascii="Calibri" w:hAnsi="Calibri" w:cs="Calibri"/>
        </w:rPr>
        <w:t xml:space="preserve"> </w:t>
      </w:r>
      <w:r w:rsidR="001A1476" w:rsidRPr="00357E28">
        <w:rPr>
          <w:rFonts w:ascii="Calibri" w:hAnsi="Calibri" w:cs="Calibri"/>
        </w:rPr>
        <w:t xml:space="preserve">Suppliers send raw materials and components to </w:t>
      </w:r>
      <w:r w:rsidR="00B34B33" w:rsidRPr="00357E28">
        <w:rPr>
          <w:rFonts w:ascii="Calibri" w:hAnsi="Calibri" w:cs="Calibri"/>
        </w:rPr>
        <w:t>a</w:t>
      </w:r>
      <w:r w:rsidR="001A1476" w:rsidRPr="00357E28">
        <w:rPr>
          <w:rFonts w:ascii="Calibri" w:hAnsi="Calibri" w:cs="Calibri"/>
        </w:rPr>
        <w:t xml:space="preserve"> larger</w:t>
      </w:r>
      <w:r w:rsidR="00B34B33" w:rsidRPr="00357E28">
        <w:rPr>
          <w:rFonts w:ascii="Calibri" w:hAnsi="Calibri" w:cs="Calibri"/>
        </w:rPr>
        <w:t>, hybrid f</w:t>
      </w:r>
      <w:r w:rsidR="001A1476" w:rsidRPr="00357E28">
        <w:rPr>
          <w:rFonts w:ascii="Calibri" w:hAnsi="Calibri" w:cs="Calibri"/>
        </w:rPr>
        <w:t xml:space="preserve">acility, which </w:t>
      </w:r>
      <w:r w:rsidR="00B34B33" w:rsidRPr="00357E28">
        <w:rPr>
          <w:rFonts w:ascii="Calibri" w:hAnsi="Calibri" w:cs="Calibri"/>
        </w:rPr>
        <w:t>can p</w:t>
      </w:r>
      <w:r w:rsidR="001A1476" w:rsidRPr="00357E28">
        <w:rPr>
          <w:rFonts w:ascii="Calibri" w:hAnsi="Calibri" w:cs="Calibri"/>
        </w:rPr>
        <w:t xml:space="preserve">roduce </w:t>
      </w:r>
      <w:r w:rsidR="00B34B33" w:rsidRPr="00357E28">
        <w:rPr>
          <w:rFonts w:ascii="Calibri" w:hAnsi="Calibri" w:cs="Calibri"/>
        </w:rPr>
        <w:t xml:space="preserve">a mix of panelized and finished modules. Drivers transport </w:t>
      </w:r>
      <w:r w:rsidR="00502DC2" w:rsidRPr="00357E28">
        <w:rPr>
          <w:rFonts w:ascii="Calibri" w:hAnsi="Calibri" w:cs="Calibri"/>
        </w:rPr>
        <w:t xml:space="preserve">panels to a secondary, more local facility to assemble </w:t>
      </w:r>
      <w:r w:rsidR="00344FE2" w:rsidRPr="00357E28">
        <w:rPr>
          <w:rFonts w:ascii="Calibri" w:hAnsi="Calibri" w:cs="Calibri"/>
        </w:rPr>
        <w:t xml:space="preserve">into </w:t>
      </w:r>
      <w:r w:rsidR="00502DC2" w:rsidRPr="00357E28">
        <w:rPr>
          <w:rFonts w:ascii="Calibri" w:hAnsi="Calibri" w:cs="Calibri"/>
        </w:rPr>
        <w:t xml:space="preserve">housing modules. </w:t>
      </w:r>
      <w:r w:rsidR="00E03751" w:rsidRPr="00357E28">
        <w:rPr>
          <w:rFonts w:ascii="Calibri" w:hAnsi="Calibri" w:cs="Calibri"/>
        </w:rPr>
        <w:t>From both facilities, housing</w:t>
      </w:r>
      <w:r w:rsidR="00502DC2" w:rsidRPr="00357E28">
        <w:rPr>
          <w:rFonts w:ascii="Calibri" w:hAnsi="Calibri" w:cs="Calibri"/>
        </w:rPr>
        <w:t xml:space="preserve"> modules </w:t>
      </w:r>
      <w:r w:rsidR="00E03751" w:rsidRPr="00357E28">
        <w:rPr>
          <w:rFonts w:ascii="Calibri" w:hAnsi="Calibri" w:cs="Calibri"/>
        </w:rPr>
        <w:t>ship to the end user location</w:t>
      </w:r>
      <w:r w:rsidR="007B359D" w:rsidRPr="00357E28">
        <w:rPr>
          <w:rFonts w:ascii="Calibri" w:hAnsi="Calibri" w:cs="Calibri"/>
        </w:rPr>
        <w:t xml:space="preserve"> for installation</w:t>
      </w:r>
      <w:r w:rsidR="00E03751" w:rsidRPr="00357E28">
        <w:rPr>
          <w:rFonts w:ascii="Calibri" w:hAnsi="Calibri" w:cs="Calibri"/>
        </w:rPr>
        <w:t xml:space="preserve">. </w:t>
      </w:r>
      <w:r w:rsidR="00066D10" w:rsidRPr="00357E28">
        <w:rPr>
          <w:rFonts w:ascii="Calibri" w:hAnsi="Calibri" w:cs="Calibri"/>
        </w:rPr>
        <w:t>This strategy is the least defined and implemented in the industry.</w:t>
      </w:r>
      <w:r w:rsidR="005C162A" w:rsidRPr="00357E28">
        <w:rPr>
          <w:rFonts w:ascii="Calibri" w:hAnsi="Calibri" w:cs="Calibri"/>
        </w:rPr>
        <w:t xml:space="preserve"> </w:t>
      </w:r>
    </w:p>
    <w:p w14:paraId="0987EA90" w14:textId="69A70CFB" w:rsidR="003C6E0A" w:rsidRPr="00357E28" w:rsidRDefault="003C6E0A" w:rsidP="00F113AC">
      <w:pPr>
        <w:pStyle w:val="Heading3"/>
        <w:spacing w:before="120" w:after="120" w:line="240" w:lineRule="auto"/>
        <w:jc w:val="both"/>
        <w:rPr>
          <w:rFonts w:cs="Calibri"/>
        </w:rPr>
      </w:pPr>
      <w:bookmarkStart w:id="48" w:name="_Toc225586874"/>
      <w:bookmarkStart w:id="49" w:name="_Toc228475724"/>
      <w:bookmarkStart w:id="50" w:name="_Toc228475958"/>
      <w:bookmarkStart w:id="51" w:name="_Toc228536375"/>
      <w:r w:rsidRPr="00357E28">
        <w:rPr>
          <w:rFonts w:cs="Calibri"/>
        </w:rPr>
        <w:t>2.2.3</w:t>
      </w:r>
      <w:bookmarkEnd w:id="48"/>
      <w:r w:rsidR="00533325" w:rsidRPr="00357E28">
        <w:rPr>
          <w:rFonts w:cs="Calibri"/>
        </w:rPr>
        <w:t xml:space="preserve"> </w:t>
      </w:r>
      <w:r w:rsidR="008D3421" w:rsidRPr="00357E28">
        <w:rPr>
          <w:rFonts w:cs="Calibri"/>
        </w:rPr>
        <w:t>Construction Activity Location</w:t>
      </w:r>
      <w:bookmarkEnd w:id="49"/>
      <w:bookmarkEnd w:id="50"/>
      <w:bookmarkEnd w:id="51"/>
    </w:p>
    <w:p w14:paraId="0CF1EFF8" w14:textId="3CE1C3CC" w:rsidR="00157E67" w:rsidRPr="00357E28" w:rsidRDefault="008D3421" w:rsidP="00F113AC">
      <w:pPr>
        <w:spacing w:before="120" w:after="120" w:line="240" w:lineRule="auto"/>
        <w:jc w:val="both"/>
        <w:rPr>
          <w:rFonts w:ascii="Calibri" w:hAnsi="Calibri" w:cs="Calibri"/>
        </w:rPr>
      </w:pPr>
      <w:r w:rsidRPr="00357E28">
        <w:rPr>
          <w:rFonts w:ascii="Calibri" w:hAnsi="Calibri" w:cs="Calibri"/>
        </w:rPr>
        <w:t xml:space="preserve">The construction activity location specifies where the respective construction step is executed. </w:t>
      </w:r>
      <w:r w:rsidR="00CD2784" w:rsidRPr="00357E28">
        <w:rPr>
          <w:rFonts w:ascii="Calibri" w:hAnsi="Calibri" w:cs="Calibri"/>
          <w:kern w:val="0"/>
          <w14:ligatures w14:val="none"/>
        </w:rPr>
        <w:t xml:space="preserve">Depending on the supply chain configuration, the construction process steps may be located on-site, locally, </w:t>
      </w:r>
      <w:r w:rsidR="00C90869" w:rsidRPr="00357E28">
        <w:rPr>
          <w:rFonts w:ascii="Calibri" w:hAnsi="Calibri" w:cs="Calibri"/>
          <w:kern w:val="0"/>
          <w14:ligatures w14:val="none"/>
        </w:rPr>
        <w:t>centrally,</w:t>
      </w:r>
      <w:r w:rsidR="00CD2784" w:rsidRPr="00357E28">
        <w:rPr>
          <w:rFonts w:ascii="Calibri" w:hAnsi="Calibri" w:cs="Calibri"/>
          <w:kern w:val="0"/>
          <w14:ligatures w14:val="none"/>
        </w:rPr>
        <w:t xml:space="preserve"> or in a hybrid setup.</w:t>
      </w:r>
      <w:r w:rsidR="00485B28">
        <w:rPr>
          <w:rFonts w:ascii="Calibri" w:hAnsi="Calibri" w:cs="Calibri"/>
          <w:kern w:val="0"/>
          <w14:ligatures w14:val="none"/>
        </w:rPr>
        <w:t xml:space="preserve"> </w:t>
      </w:r>
      <w:r w:rsidR="00E561F8" w:rsidRPr="00E561F8">
        <w:rPr>
          <w:rFonts w:ascii="Calibri" w:hAnsi="Calibri" w:cs="Calibri"/>
          <w:kern w:val="0"/>
          <w14:ligatures w14:val="none"/>
        </w:rPr>
        <w:t xml:space="preserve">Construction activities </w:t>
      </w:r>
      <w:r w:rsidR="00650C9B">
        <w:rPr>
          <w:rFonts w:ascii="Calibri" w:hAnsi="Calibri" w:cs="Calibri"/>
          <w:kern w:val="0"/>
          <w14:ligatures w14:val="none"/>
        </w:rPr>
        <w:t>in</w:t>
      </w:r>
      <w:r w:rsidR="00E561F8" w:rsidRPr="00E561F8">
        <w:rPr>
          <w:rFonts w:ascii="Calibri" w:hAnsi="Calibri" w:cs="Calibri"/>
          <w:kern w:val="0"/>
          <w14:ligatures w14:val="none"/>
        </w:rPr>
        <w:t xml:space="preserve"> a configuration may take place across multiple locations</w:t>
      </w:r>
      <w:r w:rsidR="00650C9B">
        <w:rPr>
          <w:rFonts w:ascii="Calibri" w:hAnsi="Calibri" w:cs="Calibri"/>
          <w:kern w:val="0"/>
          <w14:ligatures w14:val="none"/>
        </w:rPr>
        <w:t>.</w:t>
      </w:r>
    </w:p>
    <w:p w14:paraId="6F4733E6" w14:textId="34C7EECE" w:rsidR="003C6E0A" w:rsidRPr="00D84780" w:rsidRDefault="006D632C" w:rsidP="00F113AC">
      <w:pPr>
        <w:pStyle w:val="ListParagraph"/>
        <w:numPr>
          <w:ilvl w:val="0"/>
          <w:numId w:val="6"/>
        </w:numPr>
        <w:spacing w:before="120" w:after="120" w:line="240" w:lineRule="auto"/>
        <w:contextualSpacing w:val="0"/>
        <w:jc w:val="both"/>
        <w:rPr>
          <w:rFonts w:ascii="Calibri" w:eastAsia="Arial" w:hAnsi="Calibri" w:cs="Calibri"/>
          <w:szCs w:val="22"/>
        </w:rPr>
      </w:pPr>
      <w:r w:rsidRPr="00357E28">
        <w:rPr>
          <w:rFonts w:ascii="Calibri" w:eastAsia="Arial" w:hAnsi="Calibri" w:cs="Calibri"/>
        </w:rPr>
        <w:t>On-site</w:t>
      </w:r>
      <w:r w:rsidR="00157E67" w:rsidRPr="00357E28">
        <w:rPr>
          <w:rFonts w:ascii="Calibri" w:eastAsia="Arial" w:hAnsi="Calibri" w:cs="Calibri"/>
        </w:rPr>
        <w:t>:</w:t>
      </w:r>
      <w:r w:rsidR="00486E81" w:rsidRPr="00357E28">
        <w:rPr>
          <w:rFonts w:ascii="Calibri" w:eastAsia="Arial" w:hAnsi="Calibri" w:cs="Calibri"/>
        </w:rPr>
        <w:t xml:space="preserve"> </w:t>
      </w:r>
      <w:r w:rsidR="00396059" w:rsidRPr="00357E28">
        <w:rPr>
          <w:rFonts w:ascii="Calibri" w:eastAsia="Arial" w:hAnsi="Calibri" w:cs="Calibri"/>
        </w:rPr>
        <w:t xml:space="preserve">In </w:t>
      </w:r>
      <w:r w:rsidRPr="00357E28">
        <w:rPr>
          <w:rFonts w:ascii="Calibri" w:eastAsia="Arial" w:hAnsi="Calibri" w:cs="Calibri"/>
        </w:rPr>
        <w:t>on-site</w:t>
      </w:r>
      <w:r w:rsidR="00396059" w:rsidRPr="00357E28">
        <w:rPr>
          <w:rFonts w:ascii="Calibri" w:eastAsia="Arial" w:hAnsi="Calibri" w:cs="Calibri"/>
        </w:rPr>
        <w:t xml:space="preserve"> and </w:t>
      </w:r>
      <w:r w:rsidR="00BC7CCC" w:rsidRPr="00357E28">
        <w:rPr>
          <w:rFonts w:ascii="Calibri" w:eastAsia="Arial" w:hAnsi="Calibri" w:cs="Calibri"/>
        </w:rPr>
        <w:t>off-site</w:t>
      </w:r>
      <w:r w:rsidR="00396059" w:rsidRPr="00357E28">
        <w:rPr>
          <w:rFonts w:ascii="Calibri" w:eastAsia="Arial" w:hAnsi="Calibri" w:cs="Calibri"/>
        </w:rPr>
        <w:t xml:space="preserve"> housing, </w:t>
      </w:r>
      <w:r w:rsidR="00DD01DC" w:rsidRPr="00357E28">
        <w:rPr>
          <w:rFonts w:ascii="Calibri" w:eastAsia="Arial" w:hAnsi="Calibri" w:cs="Calibri"/>
        </w:rPr>
        <w:t>these</w:t>
      </w:r>
      <w:r w:rsidR="00396059" w:rsidRPr="00357E28">
        <w:rPr>
          <w:rFonts w:ascii="Calibri" w:eastAsia="Arial" w:hAnsi="Calibri" w:cs="Calibri"/>
        </w:rPr>
        <w:t xml:space="preserve"> p</w:t>
      </w:r>
      <w:r w:rsidR="00B90F3F" w:rsidRPr="00357E28">
        <w:rPr>
          <w:rFonts w:ascii="Calibri" w:eastAsia="Arial" w:hAnsi="Calibri" w:cs="Calibri"/>
        </w:rPr>
        <w:t xml:space="preserve">rocess activities </w:t>
      </w:r>
      <w:r w:rsidR="00AE72C8" w:rsidRPr="00357E28">
        <w:rPr>
          <w:rFonts w:ascii="Calibri" w:eastAsia="Arial" w:hAnsi="Calibri" w:cs="Calibri"/>
        </w:rPr>
        <w:t xml:space="preserve">are </w:t>
      </w:r>
      <w:r w:rsidR="00B90F3F" w:rsidRPr="00357E28">
        <w:rPr>
          <w:rFonts w:ascii="Calibri" w:eastAsia="Arial" w:hAnsi="Calibri" w:cs="Calibri"/>
        </w:rPr>
        <w:t xml:space="preserve">done completely on the </w:t>
      </w:r>
      <w:r w:rsidR="00B90F3F" w:rsidRPr="00D84780">
        <w:rPr>
          <w:rFonts w:ascii="Calibri" w:eastAsia="Arial" w:hAnsi="Calibri" w:cs="Calibri"/>
          <w:szCs w:val="22"/>
        </w:rPr>
        <w:t>homeowner</w:t>
      </w:r>
      <w:r w:rsidR="00AE72C8" w:rsidRPr="00D84780">
        <w:rPr>
          <w:rFonts w:ascii="Calibri" w:eastAsia="Arial" w:hAnsi="Calibri" w:cs="Calibri"/>
          <w:szCs w:val="22"/>
        </w:rPr>
        <w:t>’s</w:t>
      </w:r>
      <w:r w:rsidR="00B90F3F" w:rsidRPr="00D84780">
        <w:rPr>
          <w:rFonts w:ascii="Calibri" w:eastAsia="Arial" w:hAnsi="Calibri" w:cs="Calibri"/>
          <w:szCs w:val="22"/>
        </w:rPr>
        <w:t xml:space="preserve"> site. </w:t>
      </w:r>
      <w:r w:rsidR="0010546B" w:rsidRPr="00D84780">
        <w:rPr>
          <w:rFonts w:ascii="Calibri" w:eastAsia="Arial" w:hAnsi="Calibri" w:cs="Calibri"/>
          <w:szCs w:val="22"/>
        </w:rPr>
        <w:t>The entire construction process</w:t>
      </w:r>
      <w:r w:rsidR="00AE72C8" w:rsidRPr="00D84780">
        <w:rPr>
          <w:rFonts w:ascii="Calibri" w:eastAsia="Arial" w:hAnsi="Calibri" w:cs="Calibri"/>
          <w:szCs w:val="22"/>
        </w:rPr>
        <w:t>,</w:t>
      </w:r>
      <w:r w:rsidR="0010546B" w:rsidRPr="00D84780">
        <w:rPr>
          <w:rFonts w:ascii="Calibri" w:eastAsia="Arial" w:hAnsi="Calibri" w:cs="Calibri"/>
          <w:szCs w:val="22"/>
        </w:rPr>
        <w:t xml:space="preserve"> using a traditional </w:t>
      </w:r>
      <w:r w:rsidRPr="00D84780">
        <w:rPr>
          <w:rFonts w:ascii="Calibri" w:eastAsia="Arial" w:hAnsi="Calibri" w:cs="Calibri"/>
          <w:szCs w:val="22"/>
        </w:rPr>
        <w:t>on-site</w:t>
      </w:r>
      <w:r w:rsidR="0010546B" w:rsidRPr="00D84780">
        <w:rPr>
          <w:rFonts w:ascii="Calibri" w:eastAsia="Arial" w:hAnsi="Calibri" w:cs="Calibri"/>
          <w:szCs w:val="22"/>
        </w:rPr>
        <w:t xml:space="preserve"> manufacturing strategy</w:t>
      </w:r>
      <w:r w:rsidR="00AE72C8" w:rsidRPr="00D84780">
        <w:rPr>
          <w:rFonts w:ascii="Calibri" w:eastAsia="Arial" w:hAnsi="Calibri" w:cs="Calibri"/>
          <w:szCs w:val="22"/>
        </w:rPr>
        <w:t>,</w:t>
      </w:r>
      <w:r w:rsidR="0010546B" w:rsidRPr="00D84780">
        <w:rPr>
          <w:rFonts w:ascii="Calibri" w:eastAsia="Arial" w:hAnsi="Calibri" w:cs="Calibri"/>
          <w:szCs w:val="22"/>
        </w:rPr>
        <w:t xml:space="preserve"> is </w:t>
      </w:r>
      <w:r w:rsidRPr="00D84780">
        <w:rPr>
          <w:rFonts w:ascii="Calibri" w:eastAsia="Arial" w:hAnsi="Calibri" w:cs="Calibri"/>
          <w:szCs w:val="22"/>
        </w:rPr>
        <w:t>on-site</w:t>
      </w:r>
      <w:r w:rsidR="0010546B" w:rsidRPr="00D84780">
        <w:rPr>
          <w:rFonts w:ascii="Calibri" w:eastAsia="Arial" w:hAnsi="Calibri" w:cs="Calibri"/>
          <w:szCs w:val="22"/>
        </w:rPr>
        <w:t xml:space="preserve">. </w:t>
      </w:r>
      <w:r w:rsidR="00B90F3F" w:rsidRPr="00D84780">
        <w:rPr>
          <w:rFonts w:ascii="Calibri" w:eastAsia="Arial" w:hAnsi="Calibri" w:cs="Calibri"/>
          <w:szCs w:val="22"/>
        </w:rPr>
        <w:t>Regardless of supply chain configuration, site work</w:t>
      </w:r>
      <w:r w:rsidR="00FA78B1" w:rsidRPr="00D84780">
        <w:rPr>
          <w:rFonts w:ascii="Calibri" w:eastAsia="Arial" w:hAnsi="Calibri" w:cs="Calibri"/>
          <w:szCs w:val="22"/>
        </w:rPr>
        <w:t xml:space="preserve">, foundations, and on-site installation are </w:t>
      </w:r>
      <w:r w:rsidRPr="00D84780">
        <w:rPr>
          <w:rFonts w:ascii="Calibri" w:eastAsia="Arial" w:hAnsi="Calibri" w:cs="Calibri"/>
          <w:szCs w:val="22"/>
        </w:rPr>
        <w:t>on-site</w:t>
      </w:r>
      <w:r w:rsidR="00FA78B1" w:rsidRPr="00D84780">
        <w:rPr>
          <w:rFonts w:ascii="Calibri" w:eastAsia="Arial" w:hAnsi="Calibri" w:cs="Calibri"/>
          <w:szCs w:val="22"/>
        </w:rPr>
        <w:t xml:space="preserve"> assemblies (</w:t>
      </w:r>
      <w:r w:rsidR="009C3C04" w:rsidRPr="00D84780">
        <w:rPr>
          <w:rFonts w:ascii="Calibri" w:eastAsia="Arial" w:hAnsi="Calibri" w:cs="Calibri"/>
          <w:szCs w:val="22"/>
        </w:rPr>
        <w:t>see Section 3.3, Table 1 for construction process steps).</w:t>
      </w:r>
    </w:p>
    <w:p w14:paraId="46A2AD35" w14:textId="48B170C4" w:rsidR="00157E67" w:rsidRPr="00D84780" w:rsidRDefault="00157E67" w:rsidP="00F113AC">
      <w:pPr>
        <w:pStyle w:val="ListParagraph"/>
        <w:numPr>
          <w:ilvl w:val="0"/>
          <w:numId w:val="6"/>
        </w:numPr>
        <w:spacing w:before="120" w:after="120" w:line="240" w:lineRule="auto"/>
        <w:contextualSpacing w:val="0"/>
        <w:jc w:val="both"/>
        <w:rPr>
          <w:rFonts w:ascii="Calibri" w:eastAsia="Arial" w:hAnsi="Calibri" w:cs="Calibri"/>
          <w:szCs w:val="22"/>
        </w:rPr>
      </w:pPr>
      <w:r w:rsidRPr="00D84780">
        <w:rPr>
          <w:rFonts w:ascii="Calibri" w:eastAsia="Arial" w:hAnsi="Calibri" w:cs="Calibri"/>
          <w:szCs w:val="22"/>
        </w:rPr>
        <w:t>Local:</w:t>
      </w:r>
      <w:r w:rsidR="0010546B" w:rsidRPr="00D84780">
        <w:rPr>
          <w:rFonts w:ascii="Calibri" w:eastAsia="Arial" w:hAnsi="Calibri" w:cs="Calibri"/>
          <w:szCs w:val="22"/>
        </w:rPr>
        <w:t xml:space="preserve"> In </w:t>
      </w:r>
      <w:r w:rsidR="00042432" w:rsidRPr="00D84780">
        <w:rPr>
          <w:rFonts w:ascii="Calibri" w:eastAsia="Arial" w:hAnsi="Calibri" w:cs="Calibri"/>
          <w:kern w:val="0"/>
          <w:szCs w:val="22"/>
          <w14:ligatures w14:val="none"/>
        </w:rPr>
        <w:t>local modular and hybrid</w:t>
      </w:r>
      <w:r w:rsidR="0010546B" w:rsidRPr="00D84780">
        <w:rPr>
          <w:rFonts w:ascii="Calibri" w:eastAsia="Arial" w:hAnsi="Calibri" w:cs="Calibri"/>
          <w:kern w:val="0"/>
          <w:szCs w:val="22"/>
          <w14:ligatures w14:val="none"/>
        </w:rPr>
        <w:t xml:space="preserve"> housing</w:t>
      </w:r>
      <w:r w:rsidR="00396059" w:rsidRPr="00D84780">
        <w:rPr>
          <w:rFonts w:ascii="Calibri" w:eastAsia="Arial" w:hAnsi="Calibri" w:cs="Calibri"/>
          <w:kern w:val="0"/>
          <w:szCs w:val="22"/>
          <w14:ligatures w14:val="none"/>
        </w:rPr>
        <w:t xml:space="preserve"> configurations</w:t>
      </w:r>
      <w:r w:rsidR="0010546B" w:rsidRPr="00D84780">
        <w:rPr>
          <w:rFonts w:ascii="Calibri" w:eastAsia="Arial" w:hAnsi="Calibri" w:cs="Calibri"/>
          <w:kern w:val="0"/>
          <w:szCs w:val="22"/>
          <w14:ligatures w14:val="none"/>
        </w:rPr>
        <w:t xml:space="preserve">, </w:t>
      </w:r>
      <w:r w:rsidR="001031B6" w:rsidRPr="00D84780">
        <w:rPr>
          <w:rFonts w:ascii="Calibri" w:eastAsia="Arial" w:hAnsi="Calibri" w:cs="Calibri"/>
          <w:kern w:val="0"/>
          <w:szCs w:val="22"/>
          <w14:ligatures w14:val="none"/>
        </w:rPr>
        <w:t xml:space="preserve">these </w:t>
      </w:r>
      <w:r w:rsidR="00EF3349" w:rsidRPr="00D84780">
        <w:rPr>
          <w:rFonts w:ascii="Calibri" w:eastAsia="Arial" w:hAnsi="Calibri" w:cs="Calibri"/>
          <w:kern w:val="0"/>
          <w:szCs w:val="22"/>
          <w14:ligatures w14:val="none"/>
        </w:rPr>
        <w:t xml:space="preserve">manufacturing processes </w:t>
      </w:r>
      <w:r w:rsidR="00FB3395" w:rsidRPr="00D84780">
        <w:rPr>
          <w:rFonts w:ascii="Calibri" w:eastAsia="Arial" w:hAnsi="Calibri" w:cs="Calibri"/>
          <w:kern w:val="0"/>
          <w:szCs w:val="22"/>
          <w14:ligatures w14:val="none"/>
        </w:rPr>
        <w:t>are performed</w:t>
      </w:r>
      <w:r w:rsidR="00EF3349" w:rsidRPr="00D84780">
        <w:rPr>
          <w:rFonts w:ascii="Calibri" w:eastAsia="Arial" w:hAnsi="Calibri" w:cs="Calibri"/>
          <w:kern w:val="0"/>
          <w:szCs w:val="22"/>
          <w14:ligatures w14:val="none"/>
        </w:rPr>
        <w:t xml:space="preserve"> </w:t>
      </w:r>
      <w:r w:rsidR="006211F9" w:rsidRPr="00D84780">
        <w:rPr>
          <w:rFonts w:ascii="Calibri" w:eastAsia="Arial" w:hAnsi="Calibri" w:cs="Calibri"/>
          <w:kern w:val="0"/>
          <w:szCs w:val="22"/>
          <w14:ligatures w14:val="none"/>
        </w:rPr>
        <w:t xml:space="preserve">at a local factory </w:t>
      </w:r>
      <w:r w:rsidR="00FB3395" w:rsidRPr="00D84780">
        <w:rPr>
          <w:rFonts w:ascii="Calibri" w:eastAsia="Arial" w:hAnsi="Calibri" w:cs="Calibri"/>
          <w:kern w:val="0"/>
          <w:szCs w:val="22"/>
          <w14:ligatures w14:val="none"/>
        </w:rPr>
        <w:t>before</w:t>
      </w:r>
      <w:r w:rsidR="006211F9" w:rsidRPr="00D84780">
        <w:rPr>
          <w:rFonts w:ascii="Calibri" w:eastAsia="Arial" w:hAnsi="Calibri" w:cs="Calibri"/>
          <w:kern w:val="0"/>
          <w:szCs w:val="22"/>
          <w14:ligatures w14:val="none"/>
        </w:rPr>
        <w:t xml:space="preserve"> the housing unit </w:t>
      </w:r>
      <w:r w:rsidR="00FB3395" w:rsidRPr="00D84780">
        <w:rPr>
          <w:rFonts w:ascii="Calibri" w:eastAsia="Arial" w:hAnsi="Calibri" w:cs="Calibri"/>
          <w:kern w:val="0"/>
          <w:szCs w:val="22"/>
          <w14:ligatures w14:val="none"/>
        </w:rPr>
        <w:t xml:space="preserve">is transported </w:t>
      </w:r>
      <w:r w:rsidR="006211F9" w:rsidRPr="00D84780">
        <w:rPr>
          <w:rFonts w:ascii="Calibri" w:eastAsia="Arial" w:hAnsi="Calibri" w:cs="Calibri"/>
          <w:kern w:val="0"/>
          <w:szCs w:val="22"/>
          <w14:ligatures w14:val="none"/>
        </w:rPr>
        <w:t>to</w:t>
      </w:r>
      <w:r w:rsidR="006211F9" w:rsidRPr="00D84780">
        <w:rPr>
          <w:rFonts w:ascii="Calibri" w:eastAsia="Arial" w:hAnsi="Calibri" w:cs="Calibri"/>
          <w:szCs w:val="22"/>
        </w:rPr>
        <w:t xml:space="preserve"> the homeowner</w:t>
      </w:r>
      <w:r w:rsidR="00FB3395" w:rsidRPr="00D84780">
        <w:rPr>
          <w:rFonts w:ascii="Calibri" w:eastAsia="Arial" w:hAnsi="Calibri" w:cs="Calibri"/>
          <w:szCs w:val="22"/>
        </w:rPr>
        <w:t>’s</w:t>
      </w:r>
      <w:r w:rsidR="006211F9" w:rsidRPr="00D84780">
        <w:rPr>
          <w:rFonts w:ascii="Calibri" w:eastAsia="Arial" w:hAnsi="Calibri" w:cs="Calibri"/>
          <w:szCs w:val="22"/>
        </w:rPr>
        <w:t xml:space="preserve"> site.</w:t>
      </w:r>
      <w:r w:rsidR="00391A01" w:rsidRPr="00D84780">
        <w:rPr>
          <w:rFonts w:ascii="Calibri" w:eastAsia="Arial" w:hAnsi="Calibri" w:cs="Calibri"/>
          <w:szCs w:val="22"/>
        </w:rPr>
        <w:t xml:space="preserve"> </w:t>
      </w:r>
      <w:r w:rsidR="00F35AAF" w:rsidRPr="00D84780">
        <w:rPr>
          <w:rFonts w:ascii="Calibri" w:eastAsia="Arial" w:hAnsi="Calibri" w:cs="Calibri"/>
          <w:szCs w:val="22"/>
        </w:rPr>
        <w:t>The local modular</w:t>
      </w:r>
      <w:r w:rsidR="00391A01" w:rsidRPr="00D84780">
        <w:rPr>
          <w:rFonts w:ascii="Calibri" w:eastAsia="Arial" w:hAnsi="Calibri" w:cs="Calibri"/>
          <w:szCs w:val="22"/>
        </w:rPr>
        <w:t xml:space="preserve"> strategy</w:t>
      </w:r>
      <w:r w:rsidR="00E448FC" w:rsidRPr="00D84780">
        <w:rPr>
          <w:rFonts w:ascii="Calibri" w:eastAsia="Arial" w:hAnsi="Calibri" w:cs="Calibri"/>
          <w:szCs w:val="22"/>
        </w:rPr>
        <w:t xml:space="preserve"> assumes all process steps </w:t>
      </w:r>
      <w:r w:rsidR="00FB3395" w:rsidRPr="00D84780">
        <w:rPr>
          <w:rFonts w:ascii="Calibri" w:eastAsia="Arial" w:hAnsi="Calibri" w:cs="Calibri"/>
          <w:szCs w:val="22"/>
        </w:rPr>
        <w:t>ar</w:t>
      </w:r>
      <w:r w:rsidR="00E448FC" w:rsidRPr="00D84780">
        <w:rPr>
          <w:rFonts w:ascii="Calibri" w:eastAsia="Arial" w:hAnsi="Calibri" w:cs="Calibri"/>
          <w:szCs w:val="22"/>
        </w:rPr>
        <w:t xml:space="preserve">e </w:t>
      </w:r>
      <w:r w:rsidR="00FB3395" w:rsidRPr="00D84780">
        <w:rPr>
          <w:rFonts w:ascii="Calibri" w:eastAsia="Arial" w:hAnsi="Calibri" w:cs="Calibri"/>
          <w:szCs w:val="22"/>
        </w:rPr>
        <w:t>performed</w:t>
      </w:r>
      <w:r w:rsidR="00E12A85" w:rsidRPr="00D84780">
        <w:rPr>
          <w:rFonts w:ascii="Calibri" w:eastAsia="Arial" w:hAnsi="Calibri" w:cs="Calibri"/>
          <w:szCs w:val="22"/>
        </w:rPr>
        <w:t xml:space="preserve"> at the local facility </w:t>
      </w:r>
      <w:r w:rsidR="00E448FC" w:rsidRPr="00D84780">
        <w:rPr>
          <w:rFonts w:ascii="Calibri" w:eastAsia="Arial" w:hAnsi="Calibri" w:cs="Calibri"/>
          <w:szCs w:val="22"/>
        </w:rPr>
        <w:t xml:space="preserve">(besides those stated to be </w:t>
      </w:r>
      <w:r w:rsidR="006D632C" w:rsidRPr="00D84780">
        <w:rPr>
          <w:rFonts w:ascii="Calibri" w:eastAsia="Arial" w:hAnsi="Calibri" w:cs="Calibri"/>
          <w:szCs w:val="22"/>
        </w:rPr>
        <w:t>on-site</w:t>
      </w:r>
      <w:r w:rsidR="00E448FC" w:rsidRPr="00D84780">
        <w:rPr>
          <w:rFonts w:ascii="Calibri" w:eastAsia="Arial" w:hAnsi="Calibri" w:cs="Calibri"/>
          <w:szCs w:val="22"/>
        </w:rPr>
        <w:t xml:space="preserve"> above)</w:t>
      </w:r>
      <w:r w:rsidR="00D13E0C" w:rsidRPr="00D84780">
        <w:rPr>
          <w:rFonts w:ascii="Calibri" w:eastAsia="Arial" w:hAnsi="Calibri" w:cs="Calibri"/>
          <w:szCs w:val="22"/>
        </w:rPr>
        <w:t xml:space="preserve">. </w:t>
      </w:r>
    </w:p>
    <w:p w14:paraId="0A79626E" w14:textId="0149FC53" w:rsidR="00150AB4" w:rsidRPr="00D84780" w:rsidRDefault="00150AB4" w:rsidP="00F113AC">
      <w:pPr>
        <w:pStyle w:val="ListParagraph"/>
        <w:numPr>
          <w:ilvl w:val="0"/>
          <w:numId w:val="6"/>
        </w:numPr>
        <w:spacing w:before="120" w:after="120" w:line="240" w:lineRule="auto"/>
        <w:contextualSpacing w:val="0"/>
        <w:jc w:val="both"/>
        <w:rPr>
          <w:rFonts w:ascii="Calibri" w:eastAsia="Arial" w:hAnsi="Calibri" w:cs="Calibri"/>
          <w:szCs w:val="22"/>
        </w:rPr>
      </w:pPr>
      <w:r w:rsidRPr="00D84780">
        <w:rPr>
          <w:rFonts w:ascii="Calibri" w:eastAsia="Arial" w:hAnsi="Calibri" w:cs="Calibri"/>
          <w:szCs w:val="22"/>
        </w:rPr>
        <w:t xml:space="preserve">Central: </w:t>
      </w:r>
      <w:r w:rsidR="00257684" w:rsidRPr="00D84780">
        <w:rPr>
          <w:rFonts w:ascii="Calibri" w:eastAsia="Arial" w:hAnsi="Calibri" w:cs="Calibri"/>
          <w:szCs w:val="22"/>
        </w:rPr>
        <w:t xml:space="preserve">In the multi-market modular </w:t>
      </w:r>
      <w:r w:rsidR="00F75374" w:rsidRPr="00D84780">
        <w:rPr>
          <w:rFonts w:ascii="Calibri" w:eastAsia="Arial" w:hAnsi="Calibri" w:cs="Calibri"/>
          <w:szCs w:val="22"/>
        </w:rPr>
        <w:t xml:space="preserve">configuration, all manufacturing processes are performed at </w:t>
      </w:r>
      <w:r w:rsidR="00830758" w:rsidRPr="00D84780">
        <w:rPr>
          <w:rFonts w:ascii="Calibri" w:eastAsia="Arial" w:hAnsi="Calibri" w:cs="Calibri"/>
          <w:szCs w:val="22"/>
        </w:rPr>
        <w:t>a</w:t>
      </w:r>
      <w:r w:rsidR="00F75374" w:rsidRPr="00D84780">
        <w:rPr>
          <w:rFonts w:ascii="Calibri" w:eastAsia="Arial" w:hAnsi="Calibri" w:cs="Calibri"/>
          <w:szCs w:val="22"/>
        </w:rPr>
        <w:t xml:space="preserve"> central factory</w:t>
      </w:r>
      <w:r w:rsidR="00830758" w:rsidRPr="00D84780">
        <w:rPr>
          <w:rFonts w:ascii="Calibri" w:eastAsia="Arial" w:hAnsi="Calibri" w:cs="Calibri"/>
          <w:szCs w:val="22"/>
        </w:rPr>
        <w:t xml:space="preserve">, </w:t>
      </w:r>
      <w:r w:rsidR="00830758" w:rsidRPr="00D84780">
        <w:rPr>
          <w:rFonts w:ascii="Calibri" w:eastAsia="Arial" w:hAnsi="Calibri" w:cs="Calibri"/>
          <w:szCs w:val="22"/>
        </w:rPr>
        <w:t>after which the housing units are transported to homeowners’ sites in both local and distant markets</w:t>
      </w:r>
      <w:r w:rsidR="00830758" w:rsidRPr="00D84780">
        <w:rPr>
          <w:rFonts w:ascii="Calibri" w:eastAsia="Arial" w:hAnsi="Calibri" w:cs="Calibri"/>
          <w:szCs w:val="22"/>
        </w:rPr>
        <w:t>.</w:t>
      </w:r>
      <w:r w:rsidR="00DC793C" w:rsidRPr="00D84780">
        <w:rPr>
          <w:rFonts w:ascii="Calibri" w:eastAsia="Arial" w:hAnsi="Calibri" w:cs="Calibri"/>
          <w:szCs w:val="22"/>
        </w:rPr>
        <w:t xml:space="preserve"> </w:t>
      </w:r>
      <w:r w:rsidR="00AA6D37" w:rsidRPr="00D84780">
        <w:rPr>
          <w:rFonts w:ascii="Calibri" w:eastAsia="Arial" w:hAnsi="Calibri" w:cs="Calibri"/>
          <w:szCs w:val="22"/>
        </w:rPr>
        <w:t>The central modular strategy assumes all process steps are performed at the central facility (besides those stated to be on-site above).</w:t>
      </w:r>
    </w:p>
    <w:p w14:paraId="3F2DFB43" w14:textId="14041F9F" w:rsidR="00157E67" w:rsidRPr="00D84780" w:rsidRDefault="00157E67" w:rsidP="00F113AC">
      <w:pPr>
        <w:pStyle w:val="ListParagraph"/>
        <w:numPr>
          <w:ilvl w:val="0"/>
          <w:numId w:val="6"/>
        </w:numPr>
        <w:spacing w:before="120" w:after="120" w:line="240" w:lineRule="auto"/>
        <w:contextualSpacing w:val="0"/>
        <w:jc w:val="both"/>
        <w:rPr>
          <w:rFonts w:ascii="Calibri" w:eastAsia="Arial" w:hAnsi="Calibri" w:cs="Calibri"/>
          <w:szCs w:val="22"/>
        </w:rPr>
      </w:pPr>
      <w:r w:rsidRPr="00D84780">
        <w:rPr>
          <w:rFonts w:ascii="Calibri" w:eastAsia="Arial" w:hAnsi="Calibri" w:cs="Calibri"/>
          <w:szCs w:val="22"/>
        </w:rPr>
        <w:t>Hybrid:</w:t>
      </w:r>
      <w:r w:rsidR="00D13E0C" w:rsidRPr="00D84780">
        <w:rPr>
          <w:rFonts w:ascii="Calibri" w:eastAsia="Arial" w:hAnsi="Calibri" w:cs="Calibri"/>
          <w:szCs w:val="22"/>
        </w:rPr>
        <w:t xml:space="preserve"> In hybrid </w:t>
      </w:r>
      <w:r w:rsidR="00BC7CCC" w:rsidRPr="00D84780">
        <w:rPr>
          <w:rFonts w:ascii="Calibri" w:eastAsia="Arial" w:hAnsi="Calibri" w:cs="Calibri"/>
          <w:szCs w:val="22"/>
        </w:rPr>
        <w:t>off-site</w:t>
      </w:r>
      <w:r w:rsidR="00D13E0C" w:rsidRPr="00D84780">
        <w:rPr>
          <w:rFonts w:ascii="Calibri" w:eastAsia="Arial" w:hAnsi="Calibri" w:cs="Calibri"/>
          <w:szCs w:val="22"/>
        </w:rPr>
        <w:t xml:space="preserve"> configurations, manufacturing processes </w:t>
      </w:r>
      <w:r w:rsidR="00197F5F" w:rsidRPr="00D84780">
        <w:rPr>
          <w:rFonts w:ascii="Calibri" w:eastAsia="Arial" w:hAnsi="Calibri" w:cs="Calibri"/>
          <w:szCs w:val="22"/>
        </w:rPr>
        <w:t>are performed</w:t>
      </w:r>
      <w:r w:rsidR="00D13E0C" w:rsidRPr="00D84780">
        <w:rPr>
          <w:rFonts w:ascii="Calibri" w:eastAsia="Arial" w:hAnsi="Calibri" w:cs="Calibri"/>
          <w:szCs w:val="22"/>
        </w:rPr>
        <w:t xml:space="preserve"> at a large</w:t>
      </w:r>
      <w:r w:rsidR="007E34AA" w:rsidRPr="00D84780">
        <w:rPr>
          <w:rFonts w:ascii="Calibri" w:eastAsia="Arial" w:hAnsi="Calibri" w:cs="Calibri"/>
          <w:szCs w:val="22"/>
        </w:rPr>
        <w:t>, hybrid</w:t>
      </w:r>
      <w:r w:rsidR="00D13E0C" w:rsidRPr="00D84780">
        <w:rPr>
          <w:rFonts w:ascii="Calibri" w:eastAsia="Arial" w:hAnsi="Calibri" w:cs="Calibri"/>
          <w:szCs w:val="22"/>
        </w:rPr>
        <w:t xml:space="preserve"> factory</w:t>
      </w:r>
      <w:r w:rsidR="00982559" w:rsidRPr="00D84780">
        <w:rPr>
          <w:rFonts w:ascii="Calibri" w:eastAsia="Arial" w:hAnsi="Calibri" w:cs="Calibri"/>
          <w:szCs w:val="22"/>
        </w:rPr>
        <w:t xml:space="preserve"> </w:t>
      </w:r>
      <w:r w:rsidR="00197F5F" w:rsidRPr="00D84780">
        <w:rPr>
          <w:rFonts w:ascii="Calibri" w:eastAsia="Arial" w:hAnsi="Calibri" w:cs="Calibri"/>
          <w:szCs w:val="22"/>
        </w:rPr>
        <w:t>that</w:t>
      </w:r>
      <w:r w:rsidR="00982559" w:rsidRPr="00D84780">
        <w:rPr>
          <w:rFonts w:ascii="Calibri" w:eastAsia="Arial" w:hAnsi="Calibri" w:cs="Calibri"/>
          <w:szCs w:val="22"/>
        </w:rPr>
        <w:t xml:space="preserve"> </w:t>
      </w:r>
      <w:r w:rsidR="00197F5F" w:rsidRPr="00D84780">
        <w:rPr>
          <w:rFonts w:ascii="Calibri" w:eastAsia="Arial" w:hAnsi="Calibri" w:cs="Calibri"/>
          <w:szCs w:val="22"/>
        </w:rPr>
        <w:t>produc</w:t>
      </w:r>
      <w:r w:rsidR="00982559" w:rsidRPr="00D84780">
        <w:rPr>
          <w:rFonts w:ascii="Calibri" w:eastAsia="Arial" w:hAnsi="Calibri" w:cs="Calibri"/>
          <w:szCs w:val="22"/>
        </w:rPr>
        <w:t xml:space="preserve">es </w:t>
      </w:r>
      <w:r w:rsidR="00BC77E4" w:rsidRPr="00D84780">
        <w:rPr>
          <w:rFonts w:ascii="Calibri" w:eastAsia="Arial" w:hAnsi="Calibri" w:cs="Calibri"/>
          <w:szCs w:val="22"/>
        </w:rPr>
        <w:t xml:space="preserve">components, panels, and housing modules to serve multiple markets. </w:t>
      </w:r>
      <w:r w:rsidR="009A31F0" w:rsidRPr="00D84780">
        <w:rPr>
          <w:rFonts w:ascii="Calibri" w:eastAsia="Arial" w:hAnsi="Calibri" w:cs="Calibri"/>
          <w:szCs w:val="22"/>
        </w:rPr>
        <w:t>Suppliers</w:t>
      </w:r>
      <w:r w:rsidR="00B94782" w:rsidRPr="00D84780">
        <w:rPr>
          <w:rFonts w:ascii="Calibri" w:eastAsia="Arial" w:hAnsi="Calibri" w:cs="Calibri"/>
          <w:szCs w:val="22"/>
        </w:rPr>
        <w:t xml:space="preserve"> ship </w:t>
      </w:r>
      <w:r w:rsidR="004525B7" w:rsidRPr="00D84780">
        <w:rPr>
          <w:rFonts w:ascii="Calibri" w:eastAsia="Arial" w:hAnsi="Calibri" w:cs="Calibri"/>
          <w:szCs w:val="22"/>
        </w:rPr>
        <w:t xml:space="preserve">panels </w:t>
      </w:r>
      <w:r w:rsidR="00C9664F" w:rsidRPr="00D84780">
        <w:rPr>
          <w:rFonts w:ascii="Calibri" w:eastAsia="Arial" w:hAnsi="Calibri" w:cs="Calibri"/>
          <w:szCs w:val="22"/>
        </w:rPr>
        <w:t xml:space="preserve">from a hybrid location to a local </w:t>
      </w:r>
      <w:r w:rsidR="00B94782" w:rsidRPr="00D84780">
        <w:rPr>
          <w:rFonts w:ascii="Calibri" w:eastAsia="Arial" w:hAnsi="Calibri" w:cs="Calibri"/>
          <w:szCs w:val="22"/>
        </w:rPr>
        <w:t>facility to complete</w:t>
      </w:r>
      <w:r w:rsidR="00197F5F" w:rsidRPr="00D84780">
        <w:rPr>
          <w:rFonts w:ascii="Calibri" w:eastAsia="Arial" w:hAnsi="Calibri" w:cs="Calibri"/>
          <w:szCs w:val="22"/>
        </w:rPr>
        <w:t xml:space="preserve"> </w:t>
      </w:r>
      <w:r w:rsidR="005A2FC0" w:rsidRPr="00D84780">
        <w:rPr>
          <w:rFonts w:ascii="Calibri" w:eastAsia="Arial" w:hAnsi="Calibri" w:cs="Calibri"/>
          <w:szCs w:val="22"/>
        </w:rPr>
        <w:t xml:space="preserve">the housing </w:t>
      </w:r>
      <w:r w:rsidR="00421318" w:rsidRPr="00D84780">
        <w:rPr>
          <w:rFonts w:ascii="Calibri" w:eastAsia="Arial" w:hAnsi="Calibri" w:cs="Calibri"/>
          <w:szCs w:val="22"/>
        </w:rPr>
        <w:t>module</w:t>
      </w:r>
      <w:r w:rsidR="005A2FC0" w:rsidRPr="00D84780">
        <w:rPr>
          <w:rFonts w:ascii="Calibri" w:eastAsia="Arial" w:hAnsi="Calibri" w:cs="Calibri"/>
          <w:szCs w:val="22"/>
        </w:rPr>
        <w:t xml:space="preserve">. </w:t>
      </w:r>
      <w:r w:rsidR="00B94782" w:rsidRPr="00D84780">
        <w:rPr>
          <w:rFonts w:ascii="Calibri" w:eastAsia="Arial" w:hAnsi="Calibri" w:cs="Calibri"/>
          <w:szCs w:val="22"/>
        </w:rPr>
        <w:t>Drivers then transport the finished</w:t>
      </w:r>
      <w:r w:rsidR="00405204" w:rsidRPr="00D84780">
        <w:rPr>
          <w:rFonts w:ascii="Calibri" w:eastAsia="Arial" w:hAnsi="Calibri" w:cs="Calibri"/>
          <w:szCs w:val="22"/>
        </w:rPr>
        <w:t xml:space="preserve"> modules</w:t>
      </w:r>
      <w:r w:rsidR="005A2FC0" w:rsidRPr="00D84780">
        <w:rPr>
          <w:rFonts w:ascii="Calibri" w:eastAsia="Arial" w:hAnsi="Calibri" w:cs="Calibri"/>
          <w:szCs w:val="22"/>
        </w:rPr>
        <w:t xml:space="preserve"> directly to </w:t>
      </w:r>
      <w:r w:rsidR="00197F5F" w:rsidRPr="00D84780">
        <w:rPr>
          <w:rFonts w:ascii="Calibri" w:eastAsia="Arial" w:hAnsi="Calibri" w:cs="Calibri"/>
          <w:szCs w:val="22"/>
        </w:rPr>
        <w:t xml:space="preserve">the </w:t>
      </w:r>
      <w:r w:rsidR="00B94782" w:rsidRPr="00D84780">
        <w:rPr>
          <w:rFonts w:ascii="Calibri" w:eastAsia="Arial" w:hAnsi="Calibri" w:cs="Calibri"/>
          <w:szCs w:val="22"/>
        </w:rPr>
        <w:t>homeowner’s</w:t>
      </w:r>
      <w:r w:rsidR="005A2FC0" w:rsidRPr="00D84780">
        <w:rPr>
          <w:rFonts w:ascii="Calibri" w:eastAsia="Arial" w:hAnsi="Calibri" w:cs="Calibri"/>
          <w:szCs w:val="22"/>
        </w:rPr>
        <w:t xml:space="preserve"> site.</w:t>
      </w:r>
    </w:p>
    <w:p w14:paraId="33CB172E" w14:textId="24B0A2BD" w:rsidR="003C6E0A" w:rsidRPr="00D84780" w:rsidRDefault="00157E67" w:rsidP="00F113AC">
      <w:pPr>
        <w:pStyle w:val="ListParagraph"/>
        <w:numPr>
          <w:ilvl w:val="0"/>
          <w:numId w:val="6"/>
        </w:numPr>
        <w:spacing w:before="120" w:after="120" w:line="240" w:lineRule="auto"/>
        <w:contextualSpacing w:val="0"/>
        <w:jc w:val="both"/>
        <w:rPr>
          <w:rFonts w:ascii="Calibri" w:eastAsia="Arial" w:hAnsi="Calibri" w:cs="Calibri"/>
          <w:szCs w:val="22"/>
        </w:rPr>
      </w:pPr>
      <w:r w:rsidRPr="00D84780">
        <w:rPr>
          <w:rFonts w:ascii="Calibri" w:eastAsia="Arial" w:hAnsi="Calibri" w:cs="Calibri"/>
          <w:szCs w:val="22"/>
        </w:rPr>
        <w:t>Hybrid/Local:</w:t>
      </w:r>
      <w:r w:rsidR="004B34E6" w:rsidRPr="00D84780">
        <w:rPr>
          <w:rFonts w:ascii="Calibri" w:eastAsia="Arial" w:hAnsi="Calibri" w:cs="Calibri"/>
          <w:szCs w:val="22"/>
        </w:rPr>
        <w:t xml:space="preserve"> In hybrid</w:t>
      </w:r>
      <w:r w:rsidR="005664F2" w:rsidRPr="00D84780">
        <w:rPr>
          <w:rFonts w:ascii="Calibri" w:eastAsia="Arial" w:hAnsi="Calibri" w:cs="Calibri"/>
          <w:szCs w:val="22"/>
        </w:rPr>
        <w:t>/local</w:t>
      </w:r>
      <w:r w:rsidR="004B34E6" w:rsidRPr="00D84780">
        <w:rPr>
          <w:rFonts w:ascii="Calibri" w:eastAsia="Arial" w:hAnsi="Calibri" w:cs="Calibri"/>
          <w:szCs w:val="22"/>
        </w:rPr>
        <w:t xml:space="preserve"> </w:t>
      </w:r>
      <w:r w:rsidR="00BC7CCC" w:rsidRPr="00D84780">
        <w:rPr>
          <w:rFonts w:ascii="Calibri" w:eastAsia="Arial" w:hAnsi="Calibri" w:cs="Calibri"/>
          <w:szCs w:val="22"/>
        </w:rPr>
        <w:t>off-site</w:t>
      </w:r>
      <w:r w:rsidR="004B34E6" w:rsidRPr="00D84780">
        <w:rPr>
          <w:rFonts w:ascii="Calibri" w:eastAsia="Arial" w:hAnsi="Calibri" w:cs="Calibri"/>
          <w:szCs w:val="22"/>
        </w:rPr>
        <w:t xml:space="preserve"> configurations, </w:t>
      </w:r>
      <w:r w:rsidR="00EE2C06" w:rsidRPr="00D84780">
        <w:rPr>
          <w:rFonts w:ascii="Calibri" w:eastAsia="Arial" w:hAnsi="Calibri" w:cs="Calibri"/>
          <w:szCs w:val="22"/>
        </w:rPr>
        <w:t xml:space="preserve">these </w:t>
      </w:r>
      <w:r w:rsidR="004B34E6" w:rsidRPr="00D84780">
        <w:rPr>
          <w:rFonts w:ascii="Calibri" w:eastAsia="Arial" w:hAnsi="Calibri" w:cs="Calibri"/>
          <w:szCs w:val="22"/>
        </w:rPr>
        <w:t xml:space="preserve">manufacturing processes </w:t>
      </w:r>
      <w:r w:rsidR="00197F5F" w:rsidRPr="00D84780">
        <w:rPr>
          <w:rFonts w:ascii="Calibri" w:eastAsia="Arial" w:hAnsi="Calibri" w:cs="Calibri"/>
          <w:szCs w:val="22"/>
        </w:rPr>
        <w:t xml:space="preserve">are </w:t>
      </w:r>
      <w:r w:rsidR="004B34E6" w:rsidRPr="00D84780">
        <w:rPr>
          <w:rFonts w:ascii="Calibri" w:eastAsia="Arial" w:hAnsi="Calibri" w:cs="Calibri"/>
          <w:szCs w:val="22"/>
        </w:rPr>
        <w:t xml:space="preserve">done at </w:t>
      </w:r>
      <w:r w:rsidR="004B34E6" w:rsidRPr="00D84780">
        <w:rPr>
          <w:rFonts w:ascii="Calibri" w:eastAsia="Arial" w:hAnsi="Calibri" w:cs="Calibri"/>
          <w:i/>
          <w:iCs/>
          <w:szCs w:val="22"/>
        </w:rPr>
        <w:t>both</w:t>
      </w:r>
      <w:r w:rsidR="004B34E6" w:rsidRPr="00D84780">
        <w:rPr>
          <w:rFonts w:ascii="Calibri" w:eastAsia="Arial" w:hAnsi="Calibri" w:cs="Calibri"/>
          <w:b/>
          <w:bCs/>
          <w:i/>
          <w:iCs/>
          <w:szCs w:val="22"/>
        </w:rPr>
        <w:t xml:space="preserve"> </w:t>
      </w:r>
      <w:r w:rsidR="004B34E6" w:rsidRPr="00D84780">
        <w:rPr>
          <w:rFonts w:ascii="Calibri" w:eastAsia="Arial" w:hAnsi="Calibri" w:cs="Calibri"/>
          <w:szCs w:val="22"/>
        </w:rPr>
        <w:t xml:space="preserve">the large, hybrid facility and the smaller, local facility. An example of a hybrid/local construction process is building inspections. </w:t>
      </w:r>
    </w:p>
    <w:p w14:paraId="2063E15D" w14:textId="770AA65D" w:rsidR="001873EA" w:rsidRPr="00357E28" w:rsidRDefault="008066FC" w:rsidP="00F113AC">
      <w:pPr>
        <w:pStyle w:val="Heading2"/>
        <w:spacing w:before="120" w:after="120" w:line="240" w:lineRule="auto"/>
        <w:jc w:val="both"/>
        <w:rPr>
          <w:rFonts w:cs="Calibri"/>
        </w:rPr>
      </w:pPr>
      <w:bookmarkStart w:id="52" w:name="_Toc225586875"/>
      <w:bookmarkStart w:id="53" w:name="_Toc228475725"/>
      <w:bookmarkStart w:id="54" w:name="_Toc228475959"/>
      <w:bookmarkStart w:id="55" w:name="_Toc228536376"/>
      <w:r w:rsidRPr="00357E28">
        <w:rPr>
          <w:rFonts w:cs="Calibri"/>
        </w:rPr>
        <w:t>2.3</w:t>
      </w:r>
      <w:r w:rsidR="00533325" w:rsidRPr="00357E28">
        <w:rPr>
          <w:rFonts w:cs="Calibri"/>
        </w:rPr>
        <w:t xml:space="preserve"> </w:t>
      </w:r>
      <w:r w:rsidR="00CC7B1E" w:rsidRPr="00357E28">
        <w:rPr>
          <w:rFonts w:cs="Calibri"/>
        </w:rPr>
        <w:t xml:space="preserve">Housing </w:t>
      </w:r>
      <w:r w:rsidR="0045200A" w:rsidRPr="00357E28">
        <w:rPr>
          <w:rFonts w:cs="Calibri"/>
        </w:rPr>
        <w:t xml:space="preserve">Cost </w:t>
      </w:r>
      <w:bookmarkEnd w:id="52"/>
      <w:r w:rsidR="006A5F4F" w:rsidRPr="00357E28">
        <w:rPr>
          <w:rFonts w:cs="Calibri"/>
        </w:rPr>
        <w:t>Estimation</w:t>
      </w:r>
      <w:bookmarkEnd w:id="53"/>
      <w:bookmarkEnd w:id="54"/>
      <w:bookmarkEnd w:id="55"/>
    </w:p>
    <w:p w14:paraId="795F4D8C" w14:textId="5393E96A" w:rsidR="3D334746" w:rsidRPr="00357E28" w:rsidRDefault="3D334746" w:rsidP="00F113AC">
      <w:pPr>
        <w:spacing w:before="120" w:after="120" w:line="240" w:lineRule="auto"/>
        <w:jc w:val="both"/>
        <w:rPr>
          <w:rFonts w:ascii="Calibri" w:hAnsi="Calibri" w:cs="Calibri"/>
        </w:rPr>
      </w:pPr>
      <w:r w:rsidRPr="00357E28">
        <w:rPr>
          <w:rFonts w:ascii="Calibri" w:hAnsi="Calibri" w:cs="Calibri"/>
        </w:rPr>
        <w:t xml:space="preserve">The practice of cost estimation </w:t>
      </w:r>
      <w:r w:rsidR="205D594F" w:rsidRPr="00357E28">
        <w:rPr>
          <w:rFonts w:ascii="Calibri" w:hAnsi="Calibri" w:cs="Calibri"/>
        </w:rPr>
        <w:t xml:space="preserve">includes approximating the total amount of resources needed </w:t>
      </w:r>
      <w:r w:rsidR="59EC27EA" w:rsidRPr="00357E28">
        <w:rPr>
          <w:rFonts w:ascii="Calibri" w:hAnsi="Calibri" w:cs="Calibri"/>
        </w:rPr>
        <w:t>for a project</w:t>
      </w:r>
      <w:r w:rsidR="205D594F" w:rsidRPr="00357E28">
        <w:rPr>
          <w:rFonts w:ascii="Calibri" w:hAnsi="Calibri" w:cs="Calibri"/>
        </w:rPr>
        <w:t>.</w:t>
      </w:r>
      <w:r w:rsidR="13A732EF" w:rsidRPr="00357E28">
        <w:rPr>
          <w:rFonts w:ascii="Calibri" w:hAnsi="Calibri" w:cs="Calibri"/>
        </w:rPr>
        <w:t xml:space="preserve"> This</w:t>
      </w:r>
      <w:r w:rsidR="3AECC9EA" w:rsidRPr="00357E28">
        <w:rPr>
          <w:rFonts w:ascii="Calibri" w:hAnsi="Calibri" w:cs="Calibri"/>
        </w:rPr>
        <w:t xml:space="preserve"> approach is especially useful during the planning phase, as it can</w:t>
      </w:r>
      <w:r w:rsidRPr="00357E28">
        <w:rPr>
          <w:rFonts w:ascii="Calibri" w:hAnsi="Calibri" w:cs="Calibri"/>
        </w:rPr>
        <w:t xml:space="preserve"> </w:t>
      </w:r>
      <w:r w:rsidR="7F83D969" w:rsidRPr="00357E28">
        <w:rPr>
          <w:rFonts w:ascii="Calibri" w:hAnsi="Calibri" w:cs="Calibri"/>
        </w:rPr>
        <w:t xml:space="preserve">compare </w:t>
      </w:r>
      <w:r w:rsidR="7E7DAD2E" w:rsidRPr="00357E28">
        <w:rPr>
          <w:rFonts w:ascii="Calibri" w:hAnsi="Calibri" w:cs="Calibri"/>
        </w:rPr>
        <w:t>the cost and time</w:t>
      </w:r>
      <w:r w:rsidR="771B1B16" w:rsidRPr="00357E28">
        <w:rPr>
          <w:rFonts w:ascii="Calibri" w:hAnsi="Calibri" w:cs="Calibri"/>
        </w:rPr>
        <w:t>line</w:t>
      </w:r>
      <w:r w:rsidR="7E7DAD2E" w:rsidRPr="00357E28">
        <w:rPr>
          <w:rFonts w:ascii="Calibri" w:hAnsi="Calibri" w:cs="Calibri"/>
        </w:rPr>
        <w:t xml:space="preserve"> of </w:t>
      </w:r>
      <w:r w:rsidR="7E7DAD2E" w:rsidRPr="00357E28">
        <w:rPr>
          <w:rFonts w:ascii="Calibri" w:hAnsi="Calibri" w:cs="Calibri"/>
        </w:rPr>
        <w:lastRenderedPageBreak/>
        <w:t xml:space="preserve">different </w:t>
      </w:r>
      <w:r w:rsidR="7F83D969" w:rsidRPr="00357E28">
        <w:rPr>
          <w:rFonts w:ascii="Calibri" w:hAnsi="Calibri" w:cs="Calibri"/>
        </w:rPr>
        <w:t>project</w:t>
      </w:r>
      <w:r w:rsidR="73DC7380" w:rsidRPr="00357E28">
        <w:rPr>
          <w:rFonts w:ascii="Calibri" w:hAnsi="Calibri" w:cs="Calibri"/>
        </w:rPr>
        <w:t xml:space="preserve"> designs </w:t>
      </w:r>
      <w:r w:rsidR="7F83D969" w:rsidRPr="00357E28">
        <w:rPr>
          <w:rFonts w:ascii="Calibri" w:hAnsi="Calibri" w:cs="Calibri"/>
        </w:rPr>
        <w:t xml:space="preserve">and </w:t>
      </w:r>
      <w:r w:rsidR="7B39EC87" w:rsidRPr="00357E28">
        <w:rPr>
          <w:rFonts w:ascii="Calibri" w:hAnsi="Calibri" w:cs="Calibri"/>
        </w:rPr>
        <w:t>help</w:t>
      </w:r>
      <w:r w:rsidR="04C680F3" w:rsidRPr="00357E28">
        <w:rPr>
          <w:rFonts w:ascii="Calibri" w:hAnsi="Calibri" w:cs="Calibri"/>
        </w:rPr>
        <w:t xml:space="preserve"> determine</w:t>
      </w:r>
      <w:r w:rsidR="7B39EC87" w:rsidRPr="00357E28">
        <w:rPr>
          <w:rFonts w:ascii="Calibri" w:hAnsi="Calibri" w:cs="Calibri"/>
        </w:rPr>
        <w:t xml:space="preserve"> </w:t>
      </w:r>
      <w:r w:rsidR="5D80AF56" w:rsidRPr="00357E28">
        <w:rPr>
          <w:rFonts w:ascii="Calibri" w:hAnsi="Calibri" w:cs="Calibri"/>
        </w:rPr>
        <w:t xml:space="preserve">whether a particular design should be </w:t>
      </w:r>
      <w:r w:rsidR="0B0972C4" w:rsidRPr="00357E28">
        <w:rPr>
          <w:rFonts w:ascii="Calibri" w:hAnsi="Calibri" w:cs="Calibri"/>
        </w:rPr>
        <w:t>implemented</w:t>
      </w:r>
      <w:r w:rsidR="09B622C7" w:rsidRPr="00357E28">
        <w:rPr>
          <w:rFonts w:ascii="Calibri" w:hAnsi="Calibri" w:cs="Calibri"/>
        </w:rPr>
        <w:t xml:space="preserve"> (Joubert, 2019)</w:t>
      </w:r>
      <w:r w:rsidR="5D80AF56" w:rsidRPr="00357E28">
        <w:rPr>
          <w:rFonts w:ascii="Calibri" w:hAnsi="Calibri" w:cs="Calibri"/>
        </w:rPr>
        <w:t>.</w:t>
      </w:r>
      <w:r w:rsidR="1D72239A" w:rsidRPr="00357E28">
        <w:rPr>
          <w:rFonts w:ascii="Calibri" w:hAnsi="Calibri" w:cs="Calibri"/>
        </w:rPr>
        <w:t xml:space="preserve"> </w:t>
      </w:r>
      <w:r w:rsidR="6667AB14" w:rsidRPr="00357E28">
        <w:rPr>
          <w:rFonts w:ascii="Calibri" w:hAnsi="Calibri" w:cs="Calibri"/>
        </w:rPr>
        <w:t xml:space="preserve">Thus, an estimation model’s accuracy and robustness can lead to the success or failure of a project. </w:t>
      </w:r>
    </w:p>
    <w:p w14:paraId="5064D93D" w14:textId="6A471299" w:rsidR="6667AB14" w:rsidRPr="00357E28" w:rsidRDefault="005815CD" w:rsidP="00F113AC">
      <w:pPr>
        <w:spacing w:before="120" w:after="120" w:line="240" w:lineRule="auto"/>
        <w:jc w:val="both"/>
        <w:rPr>
          <w:rFonts w:ascii="Calibri" w:hAnsi="Calibri" w:cs="Calibri"/>
        </w:rPr>
      </w:pPr>
      <w:r w:rsidRPr="00357E28">
        <w:rPr>
          <w:rFonts w:ascii="Calibri" w:hAnsi="Calibri" w:cs="Calibri"/>
        </w:rPr>
        <w:t>Given that</w:t>
      </w:r>
      <w:r w:rsidR="6667AB14" w:rsidRPr="00357E28">
        <w:rPr>
          <w:rFonts w:ascii="Calibri" w:hAnsi="Calibri" w:cs="Calibri"/>
        </w:rPr>
        <w:t xml:space="preserve"> m</w:t>
      </w:r>
      <w:r w:rsidR="71232391" w:rsidRPr="00357E28">
        <w:rPr>
          <w:rFonts w:ascii="Calibri" w:hAnsi="Calibri" w:cs="Calibri"/>
        </w:rPr>
        <w:t xml:space="preserve">any strategic decisions </w:t>
      </w:r>
      <w:r w:rsidR="00EB7953" w:rsidRPr="00357E28">
        <w:rPr>
          <w:rFonts w:ascii="Calibri" w:hAnsi="Calibri" w:cs="Calibri"/>
        </w:rPr>
        <w:t xml:space="preserve">are </w:t>
      </w:r>
      <w:r w:rsidR="00A20F5D" w:rsidRPr="00357E28">
        <w:rPr>
          <w:rFonts w:ascii="Calibri" w:hAnsi="Calibri" w:cs="Calibri"/>
        </w:rPr>
        <w:t>based on</w:t>
      </w:r>
      <w:r w:rsidR="71232391" w:rsidRPr="00357E28">
        <w:rPr>
          <w:rFonts w:ascii="Calibri" w:hAnsi="Calibri" w:cs="Calibri"/>
        </w:rPr>
        <w:t xml:space="preserve"> </w:t>
      </w:r>
      <w:r w:rsidR="00B92E94" w:rsidRPr="00357E28">
        <w:rPr>
          <w:rFonts w:ascii="Calibri" w:hAnsi="Calibri" w:cs="Calibri"/>
        </w:rPr>
        <w:t>estimates</w:t>
      </w:r>
      <w:r w:rsidR="1C5E819C" w:rsidRPr="00357E28">
        <w:rPr>
          <w:rFonts w:ascii="Calibri" w:hAnsi="Calibri" w:cs="Calibri"/>
        </w:rPr>
        <w:t>,</w:t>
      </w:r>
      <w:r w:rsidR="22E685BA" w:rsidRPr="00357E28">
        <w:rPr>
          <w:rFonts w:ascii="Calibri" w:hAnsi="Calibri" w:cs="Calibri"/>
        </w:rPr>
        <w:t xml:space="preserve"> </w:t>
      </w:r>
      <w:r w:rsidR="61907667" w:rsidRPr="00357E28">
        <w:rPr>
          <w:rFonts w:ascii="Calibri" w:hAnsi="Calibri" w:cs="Calibri"/>
        </w:rPr>
        <w:t>the U.S. Government Accountability Office (</w:t>
      </w:r>
      <w:r w:rsidR="5044BA15" w:rsidRPr="00357E28">
        <w:rPr>
          <w:rFonts w:ascii="Calibri" w:hAnsi="Calibri" w:cs="Calibri"/>
        </w:rPr>
        <w:t xml:space="preserve">2020) </w:t>
      </w:r>
      <w:r w:rsidR="73E6A7CF" w:rsidRPr="00357E28">
        <w:rPr>
          <w:rFonts w:ascii="Calibri" w:hAnsi="Calibri" w:cs="Calibri"/>
        </w:rPr>
        <w:t xml:space="preserve">states </w:t>
      </w:r>
      <w:r w:rsidR="1D13D894" w:rsidRPr="00357E28">
        <w:rPr>
          <w:rFonts w:ascii="Calibri" w:hAnsi="Calibri" w:cs="Calibri"/>
        </w:rPr>
        <w:t xml:space="preserve">that </w:t>
      </w:r>
      <w:r w:rsidR="71232391" w:rsidRPr="00357E28">
        <w:rPr>
          <w:rFonts w:ascii="Calibri" w:hAnsi="Calibri" w:cs="Calibri"/>
        </w:rPr>
        <w:t xml:space="preserve">estimates </w:t>
      </w:r>
      <w:r w:rsidR="7B8A9205" w:rsidRPr="00357E28">
        <w:rPr>
          <w:rFonts w:ascii="Calibri" w:hAnsi="Calibri" w:cs="Calibri"/>
        </w:rPr>
        <w:t>must</w:t>
      </w:r>
      <w:r w:rsidR="71232391" w:rsidRPr="00357E28">
        <w:rPr>
          <w:rFonts w:ascii="Calibri" w:hAnsi="Calibri" w:cs="Calibri"/>
        </w:rPr>
        <w:t xml:space="preserve"> be comprehensive, well-documented, accurate, and credible</w:t>
      </w:r>
      <w:r w:rsidR="3F1126F0" w:rsidRPr="00357E28">
        <w:rPr>
          <w:rFonts w:ascii="Calibri" w:hAnsi="Calibri" w:cs="Calibri"/>
        </w:rPr>
        <w:t>.</w:t>
      </w:r>
      <w:r w:rsidR="68341FCF" w:rsidRPr="00357E28">
        <w:rPr>
          <w:rFonts w:ascii="Calibri" w:hAnsi="Calibri" w:cs="Calibri"/>
        </w:rPr>
        <w:t xml:space="preserve"> </w:t>
      </w:r>
      <w:r w:rsidR="1C91B9B8" w:rsidRPr="00357E28">
        <w:rPr>
          <w:rFonts w:ascii="Calibri" w:hAnsi="Calibri" w:cs="Calibri"/>
        </w:rPr>
        <w:t>T</w:t>
      </w:r>
      <w:r w:rsidR="43A168C5" w:rsidRPr="00357E28">
        <w:rPr>
          <w:rFonts w:ascii="Calibri" w:hAnsi="Calibri" w:cs="Calibri"/>
        </w:rPr>
        <w:t xml:space="preserve">o achieve this, </w:t>
      </w:r>
      <w:r w:rsidR="1C91B9B8" w:rsidRPr="00357E28">
        <w:rPr>
          <w:rFonts w:ascii="Calibri" w:hAnsi="Calibri" w:cs="Calibri"/>
        </w:rPr>
        <w:t>the estimator</w:t>
      </w:r>
      <w:r w:rsidR="5F332A99" w:rsidRPr="00357E28">
        <w:rPr>
          <w:rFonts w:ascii="Calibri" w:hAnsi="Calibri" w:cs="Calibri"/>
        </w:rPr>
        <w:t xml:space="preserve">’s </w:t>
      </w:r>
      <w:r w:rsidR="1C91B9B8" w:rsidRPr="00357E28">
        <w:rPr>
          <w:rFonts w:ascii="Calibri" w:hAnsi="Calibri" w:cs="Calibri"/>
        </w:rPr>
        <w:t xml:space="preserve">purpose and scope </w:t>
      </w:r>
      <w:r w:rsidR="00676B3A" w:rsidRPr="00357E28">
        <w:rPr>
          <w:rFonts w:ascii="Calibri" w:hAnsi="Calibri" w:cs="Calibri"/>
        </w:rPr>
        <w:t xml:space="preserve">must be clearly defined </w:t>
      </w:r>
      <w:r w:rsidR="1C91B9B8" w:rsidRPr="00357E28">
        <w:rPr>
          <w:rFonts w:ascii="Calibri" w:hAnsi="Calibri" w:cs="Calibri"/>
        </w:rPr>
        <w:t>at the beginning</w:t>
      </w:r>
      <w:r w:rsidR="34288CEF" w:rsidRPr="00357E28">
        <w:rPr>
          <w:rFonts w:ascii="Calibri" w:hAnsi="Calibri" w:cs="Calibri"/>
        </w:rPr>
        <w:t>.</w:t>
      </w:r>
      <w:r w:rsidR="1C91B9B8" w:rsidRPr="00357E28">
        <w:rPr>
          <w:rFonts w:ascii="Calibri" w:hAnsi="Calibri" w:cs="Calibri"/>
        </w:rPr>
        <w:t xml:space="preserve"> </w:t>
      </w:r>
      <w:r w:rsidR="4C46E442" w:rsidRPr="00357E28">
        <w:rPr>
          <w:rFonts w:ascii="Calibri" w:hAnsi="Calibri" w:cs="Calibri"/>
        </w:rPr>
        <w:t>It is</w:t>
      </w:r>
      <w:r w:rsidR="4C91B338" w:rsidRPr="00357E28">
        <w:rPr>
          <w:rFonts w:ascii="Calibri" w:hAnsi="Calibri" w:cs="Calibri"/>
        </w:rPr>
        <w:t xml:space="preserve"> </w:t>
      </w:r>
      <w:r w:rsidR="4C878FCA" w:rsidRPr="00357E28">
        <w:rPr>
          <w:rFonts w:ascii="Calibri" w:hAnsi="Calibri" w:cs="Calibri"/>
        </w:rPr>
        <w:t>best</w:t>
      </w:r>
      <w:r w:rsidR="754A43E7" w:rsidRPr="00357E28">
        <w:rPr>
          <w:rFonts w:ascii="Calibri" w:hAnsi="Calibri" w:cs="Calibri"/>
        </w:rPr>
        <w:t xml:space="preserve"> practice to </w:t>
      </w:r>
      <w:r w:rsidR="4D053847" w:rsidRPr="00357E28">
        <w:rPr>
          <w:rFonts w:ascii="Calibri" w:hAnsi="Calibri" w:cs="Calibri"/>
        </w:rPr>
        <w:t>create</w:t>
      </w:r>
      <w:r w:rsidR="4C91B338" w:rsidRPr="00357E28">
        <w:rPr>
          <w:rFonts w:ascii="Calibri" w:hAnsi="Calibri" w:cs="Calibri"/>
        </w:rPr>
        <w:t xml:space="preserve"> a work breakdown structure (WBS)</w:t>
      </w:r>
      <w:r w:rsidR="3757C3EF" w:rsidRPr="00357E28">
        <w:rPr>
          <w:rFonts w:ascii="Calibri" w:hAnsi="Calibri" w:cs="Calibri"/>
        </w:rPr>
        <w:t xml:space="preserve"> </w:t>
      </w:r>
      <w:r w:rsidR="3B837479" w:rsidRPr="00357E28">
        <w:rPr>
          <w:rFonts w:ascii="Calibri" w:hAnsi="Calibri" w:cs="Calibri"/>
        </w:rPr>
        <w:t>outlining</w:t>
      </w:r>
      <w:r w:rsidR="3757C3EF" w:rsidRPr="00357E28">
        <w:rPr>
          <w:rFonts w:ascii="Calibri" w:hAnsi="Calibri" w:cs="Calibri"/>
        </w:rPr>
        <w:t xml:space="preserve"> </w:t>
      </w:r>
      <w:r w:rsidR="4C91B338" w:rsidRPr="00357E28">
        <w:rPr>
          <w:rFonts w:ascii="Calibri" w:hAnsi="Calibri" w:cs="Calibri"/>
        </w:rPr>
        <w:t>the pro</w:t>
      </w:r>
      <w:r w:rsidR="2A5198CE" w:rsidRPr="00357E28">
        <w:rPr>
          <w:rFonts w:ascii="Calibri" w:hAnsi="Calibri" w:cs="Calibri"/>
        </w:rPr>
        <w:t>ject’s tasks.</w:t>
      </w:r>
      <w:r w:rsidR="21F19C7D" w:rsidRPr="00357E28">
        <w:rPr>
          <w:rFonts w:ascii="Calibri" w:hAnsi="Calibri" w:cs="Calibri"/>
        </w:rPr>
        <w:t xml:space="preserve"> The</w:t>
      </w:r>
      <w:r w:rsidR="0A2521D1" w:rsidRPr="00357E28">
        <w:rPr>
          <w:rFonts w:ascii="Calibri" w:hAnsi="Calibri" w:cs="Calibri"/>
        </w:rPr>
        <w:t xml:space="preserve">n the </w:t>
      </w:r>
      <w:r w:rsidR="21F19C7D" w:rsidRPr="00357E28">
        <w:rPr>
          <w:rFonts w:ascii="Calibri" w:hAnsi="Calibri" w:cs="Calibri"/>
        </w:rPr>
        <w:t xml:space="preserve">estimation approach(es) and </w:t>
      </w:r>
      <w:r w:rsidR="52B5EE32" w:rsidRPr="00357E28">
        <w:rPr>
          <w:rFonts w:ascii="Calibri" w:hAnsi="Calibri" w:cs="Calibri"/>
        </w:rPr>
        <w:t>cost base</w:t>
      </w:r>
      <w:r w:rsidR="23E68ED1" w:rsidRPr="00357E28">
        <w:rPr>
          <w:rFonts w:ascii="Calibri" w:hAnsi="Calibri" w:cs="Calibri"/>
        </w:rPr>
        <w:t>s</w:t>
      </w:r>
      <w:r w:rsidR="753553F1" w:rsidRPr="00357E28">
        <w:rPr>
          <w:rFonts w:ascii="Calibri" w:hAnsi="Calibri" w:cs="Calibri"/>
        </w:rPr>
        <w:t xml:space="preserve"> defined below</w:t>
      </w:r>
      <w:r w:rsidR="52B5EE32" w:rsidRPr="00357E28">
        <w:rPr>
          <w:rFonts w:ascii="Calibri" w:hAnsi="Calibri" w:cs="Calibri"/>
        </w:rPr>
        <w:t xml:space="preserve"> </w:t>
      </w:r>
      <w:r w:rsidR="5AD86AA9" w:rsidRPr="00357E28">
        <w:rPr>
          <w:rFonts w:ascii="Calibri" w:hAnsi="Calibri" w:cs="Calibri"/>
        </w:rPr>
        <w:t>can be identified.</w:t>
      </w:r>
      <w:r w:rsidR="4C91B338" w:rsidRPr="00357E28">
        <w:rPr>
          <w:rFonts w:ascii="Calibri" w:hAnsi="Calibri" w:cs="Calibri"/>
        </w:rPr>
        <w:t xml:space="preserve"> </w:t>
      </w:r>
      <w:r w:rsidR="6EE3C97A" w:rsidRPr="00357E28">
        <w:rPr>
          <w:rFonts w:ascii="Calibri" w:hAnsi="Calibri" w:cs="Calibri"/>
        </w:rPr>
        <w:t xml:space="preserve">When acquiring data, it is important </w:t>
      </w:r>
      <w:r w:rsidR="00096F59" w:rsidRPr="00357E28">
        <w:rPr>
          <w:rFonts w:ascii="Calibri" w:hAnsi="Calibri" w:cs="Calibri"/>
        </w:rPr>
        <w:t xml:space="preserve">to </w:t>
      </w:r>
      <w:r w:rsidRPr="00357E28">
        <w:rPr>
          <w:rFonts w:ascii="Calibri" w:hAnsi="Calibri" w:cs="Calibri"/>
        </w:rPr>
        <w:t>document</w:t>
      </w:r>
      <w:r w:rsidR="6EE3C97A" w:rsidRPr="00357E28">
        <w:rPr>
          <w:rFonts w:ascii="Calibri" w:hAnsi="Calibri" w:cs="Calibri"/>
        </w:rPr>
        <w:t xml:space="preserve"> all assumptions and sources to ensure model traceability. </w:t>
      </w:r>
      <w:r w:rsidR="00B10C12" w:rsidRPr="00357E28">
        <w:rPr>
          <w:rFonts w:ascii="Calibri" w:hAnsi="Calibri" w:cs="Calibri"/>
        </w:rPr>
        <w:t>The estimator</w:t>
      </w:r>
      <w:r w:rsidR="1FA808FC" w:rsidRPr="00357E28">
        <w:rPr>
          <w:rFonts w:ascii="Calibri" w:hAnsi="Calibri" w:cs="Calibri"/>
        </w:rPr>
        <w:t xml:space="preserve"> should </w:t>
      </w:r>
      <w:r w:rsidR="16A006FB" w:rsidRPr="00357E28">
        <w:rPr>
          <w:rFonts w:ascii="Calibri" w:hAnsi="Calibri" w:cs="Calibri"/>
        </w:rPr>
        <w:t>review, test</w:t>
      </w:r>
      <w:r w:rsidR="6093B7D7" w:rsidRPr="00357E28">
        <w:rPr>
          <w:rFonts w:ascii="Calibri" w:hAnsi="Calibri" w:cs="Calibri"/>
        </w:rPr>
        <w:t>, and present</w:t>
      </w:r>
      <w:r w:rsidR="00B67A6B" w:rsidRPr="00357E28">
        <w:rPr>
          <w:rFonts w:ascii="Calibri" w:hAnsi="Calibri" w:cs="Calibri"/>
        </w:rPr>
        <w:t xml:space="preserve"> values</w:t>
      </w:r>
      <w:r w:rsidR="1FA808FC" w:rsidRPr="00357E28">
        <w:rPr>
          <w:rFonts w:ascii="Calibri" w:hAnsi="Calibri" w:cs="Calibri"/>
        </w:rPr>
        <w:t xml:space="preserve"> to </w:t>
      </w:r>
      <w:r w:rsidR="7C33C47C" w:rsidRPr="00357E28">
        <w:rPr>
          <w:rFonts w:ascii="Calibri" w:hAnsi="Calibri" w:cs="Calibri"/>
        </w:rPr>
        <w:t>experts for feedback</w:t>
      </w:r>
      <w:r w:rsidR="0033FD78" w:rsidRPr="00357E28">
        <w:rPr>
          <w:rFonts w:ascii="Calibri" w:hAnsi="Calibri" w:cs="Calibri"/>
        </w:rPr>
        <w:t xml:space="preserve"> to ensure reliability</w:t>
      </w:r>
      <w:r w:rsidR="2808EF4F" w:rsidRPr="00357E28">
        <w:rPr>
          <w:rFonts w:ascii="Calibri" w:hAnsi="Calibri" w:cs="Calibri"/>
        </w:rPr>
        <w:t xml:space="preserve">. </w:t>
      </w:r>
    </w:p>
    <w:p w14:paraId="11A6BC3E" w14:textId="0643F745" w:rsidR="64A394F1" w:rsidRPr="00357E28" w:rsidRDefault="64A394F1" w:rsidP="00F113AC">
      <w:pPr>
        <w:spacing w:before="120" w:after="120" w:line="240" w:lineRule="auto"/>
        <w:jc w:val="both"/>
        <w:rPr>
          <w:rFonts w:ascii="Calibri" w:hAnsi="Calibri" w:cs="Calibri"/>
        </w:rPr>
      </w:pPr>
      <w:r w:rsidRPr="00357E28">
        <w:rPr>
          <w:rFonts w:ascii="Calibri" w:hAnsi="Calibri" w:cs="Calibri"/>
        </w:rPr>
        <w:t>T</w:t>
      </w:r>
      <w:r w:rsidR="70992683" w:rsidRPr="00357E28">
        <w:rPr>
          <w:rFonts w:ascii="Calibri" w:hAnsi="Calibri" w:cs="Calibri"/>
        </w:rPr>
        <w:t xml:space="preserve">he </w:t>
      </w:r>
      <w:r w:rsidR="2E59AE11" w:rsidRPr="00357E28">
        <w:rPr>
          <w:rFonts w:ascii="Calibri" w:hAnsi="Calibri" w:cs="Calibri"/>
        </w:rPr>
        <w:t xml:space="preserve">list </w:t>
      </w:r>
      <w:r w:rsidR="2E910748" w:rsidRPr="00357E28">
        <w:rPr>
          <w:rFonts w:ascii="Calibri" w:hAnsi="Calibri" w:cs="Calibri"/>
        </w:rPr>
        <w:t>of</w:t>
      </w:r>
      <w:r w:rsidR="68341FCF" w:rsidRPr="00357E28">
        <w:rPr>
          <w:rFonts w:ascii="Calibri" w:hAnsi="Calibri" w:cs="Calibri"/>
        </w:rPr>
        <w:t xml:space="preserve"> estimating </w:t>
      </w:r>
      <w:r w:rsidR="4C332AE1" w:rsidRPr="00357E28">
        <w:rPr>
          <w:rFonts w:ascii="Calibri" w:hAnsi="Calibri" w:cs="Calibri"/>
        </w:rPr>
        <w:t xml:space="preserve">approaches and cost bases </w:t>
      </w:r>
      <w:r w:rsidR="05793359" w:rsidRPr="00357E28">
        <w:rPr>
          <w:rFonts w:ascii="Calibri" w:hAnsi="Calibri" w:cs="Calibri"/>
        </w:rPr>
        <w:t>is</w:t>
      </w:r>
      <w:r w:rsidR="4C332AE1" w:rsidRPr="00357E28">
        <w:rPr>
          <w:rFonts w:ascii="Calibri" w:hAnsi="Calibri" w:cs="Calibri"/>
        </w:rPr>
        <w:t xml:space="preserve"> </w:t>
      </w:r>
      <w:r w:rsidR="5F0A1D6A" w:rsidRPr="00357E28">
        <w:rPr>
          <w:rFonts w:ascii="Calibri" w:hAnsi="Calibri" w:cs="Calibri"/>
        </w:rPr>
        <w:t>extensive</w:t>
      </w:r>
      <w:r w:rsidR="6A497286" w:rsidRPr="00357E28">
        <w:rPr>
          <w:rFonts w:ascii="Calibri" w:hAnsi="Calibri" w:cs="Calibri"/>
        </w:rPr>
        <w:t>,</w:t>
      </w:r>
      <w:r w:rsidR="5F0A1D6A" w:rsidRPr="00357E28">
        <w:rPr>
          <w:rFonts w:ascii="Calibri" w:hAnsi="Calibri" w:cs="Calibri"/>
        </w:rPr>
        <w:t xml:space="preserve"> a</w:t>
      </w:r>
      <w:r w:rsidR="4BAF359A" w:rsidRPr="00357E28">
        <w:rPr>
          <w:rFonts w:ascii="Calibri" w:hAnsi="Calibri" w:cs="Calibri"/>
        </w:rPr>
        <w:t xml:space="preserve">s the </w:t>
      </w:r>
      <w:r w:rsidR="59B5E4E4" w:rsidRPr="00357E28">
        <w:rPr>
          <w:rFonts w:ascii="Calibri" w:hAnsi="Calibri" w:cs="Calibri"/>
        </w:rPr>
        <w:t xml:space="preserve">methodology applied </w:t>
      </w:r>
      <w:r w:rsidR="5A09B07C" w:rsidRPr="00357E28">
        <w:rPr>
          <w:rFonts w:ascii="Calibri" w:hAnsi="Calibri" w:cs="Calibri"/>
        </w:rPr>
        <w:t>to each project</w:t>
      </w:r>
      <w:r w:rsidR="005815CD" w:rsidRPr="00357E28">
        <w:rPr>
          <w:rFonts w:ascii="Calibri" w:hAnsi="Calibri" w:cs="Calibri"/>
        </w:rPr>
        <w:t xml:space="preserve"> is unique</w:t>
      </w:r>
      <w:r w:rsidR="5A09B07C" w:rsidRPr="00357E28">
        <w:rPr>
          <w:rFonts w:ascii="Calibri" w:hAnsi="Calibri" w:cs="Calibri"/>
        </w:rPr>
        <w:t>.</w:t>
      </w:r>
      <w:r w:rsidR="59B5E4E4" w:rsidRPr="00357E28">
        <w:rPr>
          <w:rFonts w:ascii="Calibri" w:hAnsi="Calibri" w:cs="Calibri"/>
        </w:rPr>
        <w:t xml:space="preserve"> This capstone examines three widely used </w:t>
      </w:r>
      <w:r w:rsidR="0015EFC0" w:rsidRPr="00357E28">
        <w:rPr>
          <w:rFonts w:ascii="Calibri" w:hAnsi="Calibri" w:cs="Calibri"/>
        </w:rPr>
        <w:t>approaches</w:t>
      </w:r>
      <w:r w:rsidR="02805F94" w:rsidRPr="00357E28">
        <w:rPr>
          <w:rFonts w:ascii="Calibri" w:hAnsi="Calibri" w:cs="Calibri"/>
        </w:rPr>
        <w:t xml:space="preserve"> </w:t>
      </w:r>
      <w:r w:rsidR="0FF57AA6" w:rsidRPr="00357E28">
        <w:rPr>
          <w:rFonts w:ascii="Calibri" w:hAnsi="Calibri" w:cs="Calibri"/>
        </w:rPr>
        <w:t>(</w:t>
      </w:r>
      <w:r w:rsidR="799AC671" w:rsidRPr="00357E28">
        <w:rPr>
          <w:rFonts w:ascii="Calibri" w:hAnsi="Calibri" w:cs="Calibri"/>
        </w:rPr>
        <w:t xml:space="preserve">top-down, bottom-up, </w:t>
      </w:r>
      <w:r w:rsidR="65302DC2" w:rsidRPr="00357E28">
        <w:rPr>
          <w:rFonts w:ascii="Calibri" w:hAnsi="Calibri" w:cs="Calibri"/>
        </w:rPr>
        <w:t>expert judgment</w:t>
      </w:r>
      <w:r w:rsidR="799AC671" w:rsidRPr="00357E28">
        <w:rPr>
          <w:rFonts w:ascii="Calibri" w:hAnsi="Calibri" w:cs="Calibri"/>
        </w:rPr>
        <w:t>) and three cost bases (unit</w:t>
      </w:r>
      <w:r w:rsidR="29D9C29B" w:rsidRPr="00357E28">
        <w:rPr>
          <w:rFonts w:ascii="Calibri" w:hAnsi="Calibri" w:cs="Calibri"/>
        </w:rPr>
        <w:t xml:space="preserve"> cost, assemblies, square foot)</w:t>
      </w:r>
      <w:r w:rsidR="2F8B1C94" w:rsidRPr="00357E28">
        <w:rPr>
          <w:rFonts w:ascii="Calibri" w:hAnsi="Calibri" w:cs="Calibri"/>
        </w:rPr>
        <w:t>.</w:t>
      </w:r>
    </w:p>
    <w:p w14:paraId="427AB29C" w14:textId="222EDB59" w:rsidR="1DEDA52F" w:rsidRPr="00357E28" w:rsidRDefault="00C22FE1" w:rsidP="00F113AC">
      <w:pPr>
        <w:pStyle w:val="Heading3"/>
        <w:spacing w:before="120" w:after="120" w:line="240" w:lineRule="auto"/>
        <w:jc w:val="both"/>
        <w:rPr>
          <w:rFonts w:cs="Calibri"/>
        </w:rPr>
      </w:pPr>
      <w:bookmarkStart w:id="56" w:name="_Toc225586876"/>
      <w:bookmarkStart w:id="57" w:name="_Toc228475726"/>
      <w:bookmarkStart w:id="58" w:name="_Toc228475960"/>
      <w:bookmarkStart w:id="59" w:name="_Toc228536377"/>
      <w:r w:rsidRPr="00357E28">
        <w:rPr>
          <w:rFonts w:cs="Calibri"/>
        </w:rPr>
        <w:t>2.3.1</w:t>
      </w:r>
      <w:r w:rsidR="00533325" w:rsidRPr="00357E28">
        <w:rPr>
          <w:rFonts w:cs="Calibri"/>
        </w:rPr>
        <w:t xml:space="preserve"> </w:t>
      </w:r>
      <w:r w:rsidR="7855AEAC" w:rsidRPr="00357E28">
        <w:rPr>
          <w:rFonts w:cs="Calibri"/>
        </w:rPr>
        <w:t>Estimation Approaches</w:t>
      </w:r>
      <w:bookmarkEnd w:id="56"/>
      <w:bookmarkEnd w:id="57"/>
      <w:bookmarkEnd w:id="58"/>
      <w:bookmarkEnd w:id="59"/>
    </w:p>
    <w:p w14:paraId="6468A95E" w14:textId="5DDDF8F1" w:rsidR="4AEC3AF0" w:rsidRPr="00357E28" w:rsidRDefault="4AEC3AF0" w:rsidP="00F113AC">
      <w:pPr>
        <w:spacing w:before="120" w:after="120" w:line="240" w:lineRule="auto"/>
        <w:jc w:val="both"/>
        <w:rPr>
          <w:rFonts w:ascii="Calibri" w:hAnsi="Calibri" w:cs="Calibri"/>
        </w:rPr>
      </w:pPr>
      <w:r w:rsidRPr="00357E28">
        <w:rPr>
          <w:rFonts w:ascii="Calibri" w:hAnsi="Calibri" w:cs="Calibri"/>
        </w:rPr>
        <w:t xml:space="preserve">The </w:t>
      </w:r>
      <w:r w:rsidR="00D2393B" w:rsidRPr="00357E28">
        <w:rPr>
          <w:rFonts w:ascii="Calibri" w:hAnsi="Calibri" w:cs="Calibri"/>
        </w:rPr>
        <w:t xml:space="preserve">following </w:t>
      </w:r>
      <w:r w:rsidRPr="00357E28">
        <w:rPr>
          <w:rFonts w:ascii="Calibri" w:hAnsi="Calibri" w:cs="Calibri"/>
        </w:rPr>
        <w:t xml:space="preserve">estimation approaches </w:t>
      </w:r>
      <w:r w:rsidR="00A04F86" w:rsidRPr="00357E28">
        <w:rPr>
          <w:rFonts w:ascii="Calibri" w:hAnsi="Calibri" w:cs="Calibri"/>
        </w:rPr>
        <w:t xml:space="preserve">are </w:t>
      </w:r>
      <w:r w:rsidRPr="00357E28">
        <w:rPr>
          <w:rFonts w:ascii="Calibri" w:hAnsi="Calibri" w:cs="Calibri"/>
        </w:rPr>
        <w:t>considered in this capstone</w:t>
      </w:r>
      <w:r w:rsidR="00D2393B" w:rsidRPr="00357E28">
        <w:rPr>
          <w:rFonts w:ascii="Calibri" w:hAnsi="Calibri" w:cs="Calibri"/>
        </w:rPr>
        <w:t>:</w:t>
      </w:r>
    </w:p>
    <w:p w14:paraId="355F19E7" w14:textId="0A6E9D50" w:rsidR="7855AEAC" w:rsidRPr="00357E28" w:rsidRDefault="7855AEAC" w:rsidP="00F113AC">
      <w:pPr>
        <w:pStyle w:val="ListParagraph"/>
        <w:numPr>
          <w:ilvl w:val="0"/>
          <w:numId w:val="7"/>
        </w:numPr>
        <w:spacing w:before="120" w:after="120" w:line="240" w:lineRule="auto"/>
        <w:contextualSpacing w:val="0"/>
        <w:jc w:val="both"/>
        <w:rPr>
          <w:rFonts w:ascii="Calibri" w:hAnsi="Calibri" w:cs="Calibri"/>
        </w:rPr>
      </w:pPr>
      <w:r w:rsidRPr="00357E28">
        <w:rPr>
          <w:rFonts w:ascii="Calibri" w:hAnsi="Calibri" w:cs="Calibri"/>
          <w:bCs/>
        </w:rPr>
        <w:t>Top-Down:</w:t>
      </w:r>
      <w:r w:rsidR="231B8CEF" w:rsidRPr="00357E28">
        <w:rPr>
          <w:rFonts w:ascii="Calibri" w:hAnsi="Calibri" w:cs="Calibri"/>
        </w:rPr>
        <w:t xml:space="preserve"> </w:t>
      </w:r>
      <w:r w:rsidR="002D28D0" w:rsidRPr="00357E28">
        <w:rPr>
          <w:rFonts w:ascii="Calibri" w:hAnsi="Calibri" w:cs="Calibri"/>
        </w:rPr>
        <w:t xml:space="preserve">Typically used for projects </w:t>
      </w:r>
      <w:r w:rsidR="001E14A6" w:rsidRPr="00357E28">
        <w:rPr>
          <w:rFonts w:ascii="Calibri" w:hAnsi="Calibri" w:cs="Calibri"/>
        </w:rPr>
        <w:t xml:space="preserve">in </w:t>
      </w:r>
      <w:r w:rsidR="002D28D0" w:rsidRPr="00357E28">
        <w:rPr>
          <w:rFonts w:ascii="Calibri" w:hAnsi="Calibri" w:cs="Calibri"/>
        </w:rPr>
        <w:t xml:space="preserve">planning stages or those without </w:t>
      </w:r>
      <w:r w:rsidR="001E14A6" w:rsidRPr="00357E28">
        <w:rPr>
          <w:rFonts w:ascii="Calibri" w:hAnsi="Calibri" w:cs="Calibri"/>
        </w:rPr>
        <w:t xml:space="preserve">a detailed breakdown of </w:t>
      </w:r>
      <w:r w:rsidR="002D28D0" w:rsidRPr="00357E28">
        <w:rPr>
          <w:rFonts w:ascii="Calibri" w:hAnsi="Calibri" w:cs="Calibri"/>
        </w:rPr>
        <w:t xml:space="preserve">activities, this approach </w:t>
      </w:r>
      <w:r w:rsidR="00A2681F" w:rsidRPr="00357E28">
        <w:rPr>
          <w:rFonts w:ascii="Calibri" w:hAnsi="Calibri" w:cs="Calibri"/>
        </w:rPr>
        <w:t>starts with a high-level approximation of the project</w:t>
      </w:r>
      <w:r w:rsidR="00AD15E0" w:rsidRPr="00357E28">
        <w:rPr>
          <w:rFonts w:ascii="Calibri" w:hAnsi="Calibri" w:cs="Calibri"/>
        </w:rPr>
        <w:t xml:space="preserve"> costs and resources</w:t>
      </w:r>
      <w:r w:rsidR="54EE492B" w:rsidRPr="00357E28">
        <w:rPr>
          <w:rFonts w:ascii="Calibri" w:hAnsi="Calibri" w:cs="Calibri"/>
        </w:rPr>
        <w:t>.</w:t>
      </w:r>
      <w:r w:rsidR="00A2681F" w:rsidRPr="00357E28">
        <w:rPr>
          <w:rFonts w:ascii="Calibri" w:hAnsi="Calibri" w:cs="Calibri"/>
        </w:rPr>
        <w:t xml:space="preserve"> This initial estimate is </w:t>
      </w:r>
      <w:r w:rsidR="52C9CC21" w:rsidRPr="00357E28">
        <w:rPr>
          <w:rFonts w:ascii="Calibri" w:hAnsi="Calibri" w:cs="Calibri"/>
        </w:rPr>
        <w:t xml:space="preserve">derived </w:t>
      </w:r>
      <w:r w:rsidR="005815CD" w:rsidRPr="00357E28">
        <w:rPr>
          <w:rFonts w:ascii="Calibri" w:hAnsi="Calibri" w:cs="Calibri"/>
        </w:rPr>
        <w:t>by</w:t>
      </w:r>
      <w:r w:rsidR="52C9CC21" w:rsidRPr="00357E28">
        <w:rPr>
          <w:rFonts w:ascii="Calibri" w:hAnsi="Calibri" w:cs="Calibri"/>
        </w:rPr>
        <w:t xml:space="preserve"> categorizing project tasks </w:t>
      </w:r>
      <w:r w:rsidR="1007FE84" w:rsidRPr="00357E28">
        <w:rPr>
          <w:rFonts w:ascii="Calibri" w:hAnsi="Calibri" w:cs="Calibri"/>
        </w:rPr>
        <w:t xml:space="preserve">into buckets and aggregating. </w:t>
      </w:r>
      <w:r w:rsidR="6CF1CFEE" w:rsidRPr="00357E28">
        <w:rPr>
          <w:rFonts w:ascii="Calibri" w:hAnsi="Calibri" w:cs="Calibri"/>
        </w:rPr>
        <w:t xml:space="preserve">As more details </w:t>
      </w:r>
      <w:r w:rsidR="00FA74CB" w:rsidRPr="00357E28">
        <w:rPr>
          <w:rFonts w:ascii="Calibri" w:hAnsi="Calibri" w:cs="Calibri"/>
        </w:rPr>
        <w:t>emerge</w:t>
      </w:r>
      <w:r w:rsidR="6CF1CFEE" w:rsidRPr="00357E28">
        <w:rPr>
          <w:rFonts w:ascii="Calibri" w:hAnsi="Calibri" w:cs="Calibri"/>
        </w:rPr>
        <w:t xml:space="preserve"> throughout the </w:t>
      </w:r>
      <w:r w:rsidR="16E3E1BC" w:rsidRPr="00357E28">
        <w:rPr>
          <w:rFonts w:ascii="Calibri" w:hAnsi="Calibri" w:cs="Calibri"/>
        </w:rPr>
        <w:t>project</w:t>
      </w:r>
      <w:r w:rsidR="00F44419" w:rsidRPr="00357E28">
        <w:rPr>
          <w:rFonts w:ascii="Calibri" w:hAnsi="Calibri" w:cs="Calibri"/>
        </w:rPr>
        <w:t>’</w:t>
      </w:r>
      <w:r w:rsidR="16E3E1BC" w:rsidRPr="00357E28">
        <w:rPr>
          <w:rFonts w:ascii="Calibri" w:hAnsi="Calibri" w:cs="Calibri"/>
        </w:rPr>
        <w:t>s</w:t>
      </w:r>
      <w:r w:rsidR="6CF1CFEE" w:rsidRPr="00357E28">
        <w:rPr>
          <w:rFonts w:ascii="Calibri" w:hAnsi="Calibri" w:cs="Calibri"/>
        </w:rPr>
        <w:t xml:space="preserve"> lifecycle, the </w:t>
      </w:r>
      <w:r w:rsidR="00FA74CB" w:rsidRPr="00357E28">
        <w:rPr>
          <w:rFonts w:ascii="Calibri" w:hAnsi="Calibri" w:cs="Calibri"/>
        </w:rPr>
        <w:t xml:space="preserve">estimator updates the </w:t>
      </w:r>
      <w:r w:rsidR="6CF1CFEE" w:rsidRPr="00357E28">
        <w:rPr>
          <w:rFonts w:ascii="Calibri" w:hAnsi="Calibri" w:cs="Calibri"/>
        </w:rPr>
        <w:t>approximation</w:t>
      </w:r>
      <w:r w:rsidR="0BE8DAB5" w:rsidRPr="00357E28">
        <w:rPr>
          <w:rFonts w:ascii="Calibri" w:hAnsi="Calibri" w:cs="Calibri"/>
        </w:rPr>
        <w:t xml:space="preserve"> </w:t>
      </w:r>
      <w:r w:rsidR="0E276AB2" w:rsidRPr="00357E28">
        <w:rPr>
          <w:rFonts w:ascii="Calibri" w:hAnsi="Calibri" w:cs="Calibri"/>
        </w:rPr>
        <w:t>(</w:t>
      </w:r>
      <w:bookmarkStart w:id="60" w:name="_Int_ww3QxE0s"/>
      <w:r w:rsidR="0E276AB2" w:rsidRPr="00357E28">
        <w:rPr>
          <w:rFonts w:ascii="Calibri" w:hAnsi="Calibri" w:cs="Calibri"/>
        </w:rPr>
        <w:t>actiTIME</w:t>
      </w:r>
      <w:bookmarkEnd w:id="60"/>
      <w:r w:rsidR="0E276AB2" w:rsidRPr="00357E28">
        <w:rPr>
          <w:rFonts w:ascii="Calibri" w:hAnsi="Calibri" w:cs="Calibri"/>
        </w:rPr>
        <w:t>, 2021)</w:t>
      </w:r>
      <w:r w:rsidR="579FCA1F" w:rsidRPr="00357E28">
        <w:rPr>
          <w:rFonts w:ascii="Calibri" w:hAnsi="Calibri" w:cs="Calibri"/>
        </w:rPr>
        <w:t xml:space="preserve">. </w:t>
      </w:r>
      <w:r w:rsidR="3225A950" w:rsidRPr="00357E28">
        <w:rPr>
          <w:rFonts w:ascii="Calibri" w:hAnsi="Calibri" w:cs="Calibri"/>
        </w:rPr>
        <w:t xml:space="preserve">Thom (2025) describes this method </w:t>
      </w:r>
      <w:r w:rsidR="004E3FF6" w:rsidRPr="00357E28">
        <w:rPr>
          <w:rFonts w:ascii="Calibri" w:hAnsi="Calibri" w:cs="Calibri"/>
        </w:rPr>
        <w:t xml:space="preserve">as </w:t>
      </w:r>
      <w:r w:rsidR="2E2843ED" w:rsidRPr="00357E28">
        <w:rPr>
          <w:rFonts w:ascii="Calibri" w:hAnsi="Calibri" w:cs="Calibri"/>
        </w:rPr>
        <w:t xml:space="preserve">quick, reducing the </w:t>
      </w:r>
      <w:r w:rsidR="0059414D" w:rsidRPr="00357E28">
        <w:rPr>
          <w:rFonts w:ascii="Calibri" w:hAnsi="Calibri" w:cs="Calibri"/>
        </w:rPr>
        <w:t>amount</w:t>
      </w:r>
      <w:r w:rsidR="2E2843ED" w:rsidRPr="00357E28">
        <w:rPr>
          <w:rFonts w:ascii="Calibri" w:hAnsi="Calibri" w:cs="Calibri"/>
        </w:rPr>
        <w:t xml:space="preserve"> of data needed</w:t>
      </w:r>
      <w:r w:rsidR="00FA74CB" w:rsidRPr="00357E28">
        <w:rPr>
          <w:rFonts w:ascii="Calibri" w:hAnsi="Calibri" w:cs="Calibri"/>
        </w:rPr>
        <w:t>,</w:t>
      </w:r>
      <w:r w:rsidR="2E2843ED" w:rsidRPr="00357E28">
        <w:rPr>
          <w:rFonts w:ascii="Calibri" w:hAnsi="Calibri" w:cs="Calibri"/>
        </w:rPr>
        <w:t xml:space="preserve"> </w:t>
      </w:r>
      <w:r w:rsidR="5D2E0E44" w:rsidRPr="00357E28">
        <w:rPr>
          <w:rFonts w:ascii="Calibri" w:hAnsi="Calibri" w:cs="Calibri"/>
        </w:rPr>
        <w:t>and</w:t>
      </w:r>
      <w:r w:rsidR="7E6EDECD" w:rsidRPr="00357E28">
        <w:rPr>
          <w:rFonts w:ascii="Calibri" w:hAnsi="Calibri" w:cs="Calibri"/>
        </w:rPr>
        <w:t xml:space="preserve"> </w:t>
      </w:r>
      <w:r w:rsidR="0059414D" w:rsidRPr="00357E28">
        <w:rPr>
          <w:rFonts w:ascii="Calibri" w:hAnsi="Calibri" w:cs="Calibri"/>
        </w:rPr>
        <w:t>serv</w:t>
      </w:r>
      <w:r w:rsidR="7E6EDECD" w:rsidRPr="00357E28">
        <w:rPr>
          <w:rFonts w:ascii="Calibri" w:hAnsi="Calibri" w:cs="Calibri"/>
        </w:rPr>
        <w:t xml:space="preserve">ing as </w:t>
      </w:r>
      <w:r w:rsidR="5D2E0E44" w:rsidRPr="00357E28">
        <w:rPr>
          <w:rFonts w:ascii="Calibri" w:hAnsi="Calibri" w:cs="Calibri"/>
        </w:rPr>
        <w:t xml:space="preserve">a </w:t>
      </w:r>
      <w:r w:rsidR="004E2F6A" w:rsidRPr="00357E28">
        <w:rPr>
          <w:rFonts w:ascii="Calibri" w:hAnsi="Calibri" w:cs="Calibri"/>
        </w:rPr>
        <w:t>first</w:t>
      </w:r>
      <w:r w:rsidR="5D2E0E44" w:rsidRPr="00357E28">
        <w:rPr>
          <w:rFonts w:ascii="Calibri" w:hAnsi="Calibri" w:cs="Calibri"/>
        </w:rPr>
        <w:t xml:space="preserve"> </w:t>
      </w:r>
      <w:r w:rsidR="6E427A63" w:rsidRPr="00357E28">
        <w:rPr>
          <w:rFonts w:ascii="Calibri" w:hAnsi="Calibri" w:cs="Calibri"/>
        </w:rPr>
        <w:t>gauge of</w:t>
      </w:r>
      <w:r w:rsidR="5D2E0E44" w:rsidRPr="00357E28">
        <w:rPr>
          <w:rFonts w:ascii="Calibri" w:hAnsi="Calibri" w:cs="Calibri"/>
        </w:rPr>
        <w:t xml:space="preserve"> whether the project should be pursued.</w:t>
      </w:r>
      <w:r w:rsidR="1007FE84" w:rsidRPr="00357E28">
        <w:rPr>
          <w:rFonts w:ascii="Calibri" w:hAnsi="Calibri" w:cs="Calibri"/>
        </w:rPr>
        <w:t xml:space="preserve"> </w:t>
      </w:r>
      <w:r w:rsidR="00A20F5D" w:rsidRPr="00357E28">
        <w:rPr>
          <w:rFonts w:ascii="Calibri" w:hAnsi="Calibri" w:cs="Calibri"/>
          <w:kern w:val="0"/>
          <w14:ligatures w14:val="none"/>
        </w:rPr>
        <w:t>I</w:t>
      </w:r>
      <w:r w:rsidR="55C76450" w:rsidRPr="00357E28">
        <w:rPr>
          <w:rFonts w:ascii="Calibri" w:hAnsi="Calibri" w:cs="Calibri"/>
          <w:kern w:val="0"/>
          <w14:ligatures w14:val="none"/>
        </w:rPr>
        <w:t xml:space="preserve">nitial top-down </w:t>
      </w:r>
      <w:r w:rsidR="54A8C19E" w:rsidRPr="00357E28">
        <w:rPr>
          <w:rFonts w:ascii="Calibri" w:hAnsi="Calibri" w:cs="Calibri"/>
          <w:kern w:val="0"/>
          <w14:ligatures w14:val="none"/>
        </w:rPr>
        <w:t xml:space="preserve">estimates </w:t>
      </w:r>
      <w:r w:rsidR="0059414D" w:rsidRPr="00357E28">
        <w:rPr>
          <w:rFonts w:ascii="Calibri" w:hAnsi="Calibri" w:cs="Calibri"/>
          <w:kern w:val="0"/>
          <w14:ligatures w14:val="none"/>
        </w:rPr>
        <w:t xml:space="preserve">can </w:t>
      </w:r>
      <w:r w:rsidR="00F44419" w:rsidRPr="00357E28">
        <w:rPr>
          <w:rFonts w:ascii="Calibri" w:hAnsi="Calibri" w:cs="Calibri"/>
          <w:kern w:val="0"/>
          <w14:ligatures w14:val="none"/>
        </w:rPr>
        <w:t xml:space="preserve">have </w:t>
      </w:r>
      <w:r w:rsidR="005815CD" w:rsidRPr="00357E28">
        <w:rPr>
          <w:rFonts w:ascii="Calibri" w:hAnsi="Calibri" w:cs="Calibri"/>
          <w:kern w:val="0"/>
          <w14:ligatures w14:val="none"/>
        </w:rPr>
        <w:t>low</w:t>
      </w:r>
      <w:r w:rsidR="00F44419" w:rsidRPr="00357E28">
        <w:rPr>
          <w:rFonts w:ascii="Calibri" w:hAnsi="Calibri" w:cs="Calibri"/>
          <w:kern w:val="0"/>
          <w14:ligatures w14:val="none"/>
        </w:rPr>
        <w:t xml:space="preserve"> </w:t>
      </w:r>
      <w:r w:rsidR="005815CD" w:rsidRPr="00357E28">
        <w:rPr>
          <w:rFonts w:ascii="Calibri" w:hAnsi="Calibri" w:cs="Calibri"/>
          <w:kern w:val="0"/>
          <w14:ligatures w14:val="none"/>
        </w:rPr>
        <w:t xml:space="preserve">accuracy, </w:t>
      </w:r>
      <w:r w:rsidR="006E7FF1" w:rsidRPr="00357E28">
        <w:rPr>
          <w:rFonts w:ascii="Calibri" w:hAnsi="Calibri" w:cs="Calibri"/>
          <w:kern w:val="0"/>
          <w14:ligatures w14:val="none"/>
        </w:rPr>
        <w:t>and</w:t>
      </w:r>
      <w:r w:rsidR="180B59DB" w:rsidRPr="00357E28">
        <w:rPr>
          <w:rFonts w:ascii="Calibri" w:hAnsi="Calibri" w:cs="Calibri"/>
          <w:kern w:val="0"/>
          <w14:ligatures w14:val="none"/>
        </w:rPr>
        <w:t xml:space="preserve"> </w:t>
      </w:r>
      <w:r w:rsidR="005815CD" w:rsidRPr="00357E28">
        <w:rPr>
          <w:rFonts w:ascii="Calibri" w:hAnsi="Calibri" w:cs="Calibri"/>
          <w:kern w:val="0"/>
          <w14:ligatures w14:val="none"/>
        </w:rPr>
        <w:t>the</w:t>
      </w:r>
      <w:r w:rsidR="006E7FF1" w:rsidRPr="00357E28">
        <w:rPr>
          <w:rFonts w:ascii="Calibri" w:hAnsi="Calibri" w:cs="Calibri"/>
          <w:kern w:val="0"/>
          <w14:ligatures w14:val="none"/>
        </w:rPr>
        <w:t xml:space="preserve"> </w:t>
      </w:r>
      <w:r w:rsidR="747E1548" w:rsidRPr="00357E28">
        <w:rPr>
          <w:rFonts w:ascii="Calibri" w:hAnsi="Calibri" w:cs="Calibri"/>
          <w:kern w:val="0"/>
          <w14:ligatures w14:val="none"/>
        </w:rPr>
        <w:t>traceability of</w:t>
      </w:r>
      <w:r w:rsidR="5E681D4B" w:rsidRPr="00357E28">
        <w:rPr>
          <w:rFonts w:ascii="Calibri" w:hAnsi="Calibri" w:cs="Calibri"/>
          <w:kern w:val="0"/>
          <w14:ligatures w14:val="none"/>
        </w:rPr>
        <w:t xml:space="preserve"> costs, times, and resources used</w:t>
      </w:r>
      <w:r w:rsidR="005815CD" w:rsidRPr="00357E28">
        <w:rPr>
          <w:rFonts w:ascii="Calibri" w:hAnsi="Calibri" w:cs="Calibri"/>
          <w:kern w:val="0"/>
          <w14:ligatures w14:val="none"/>
        </w:rPr>
        <w:t xml:space="preserve"> is </w:t>
      </w:r>
      <w:r w:rsidR="0059414D" w:rsidRPr="00357E28">
        <w:rPr>
          <w:rFonts w:ascii="Calibri" w:hAnsi="Calibri" w:cs="Calibri"/>
          <w:kern w:val="0"/>
          <w14:ligatures w14:val="none"/>
        </w:rPr>
        <w:t>unclear</w:t>
      </w:r>
      <w:r w:rsidR="63EFFDD7" w:rsidRPr="00357E28">
        <w:rPr>
          <w:rFonts w:ascii="Calibri" w:hAnsi="Calibri" w:cs="Calibri"/>
          <w:kern w:val="0"/>
          <w14:ligatures w14:val="none"/>
        </w:rPr>
        <w:t>.</w:t>
      </w:r>
    </w:p>
    <w:p w14:paraId="3BEDBA18" w14:textId="1C7CE37A" w:rsidR="00964BE8" w:rsidRPr="00357E28" w:rsidRDefault="7855AEAC" w:rsidP="00F113AC">
      <w:pPr>
        <w:pStyle w:val="ListParagraph"/>
        <w:numPr>
          <w:ilvl w:val="0"/>
          <w:numId w:val="7"/>
        </w:numPr>
        <w:spacing w:before="120" w:after="120" w:line="240" w:lineRule="auto"/>
        <w:contextualSpacing w:val="0"/>
        <w:jc w:val="both"/>
        <w:rPr>
          <w:rFonts w:ascii="Calibri" w:hAnsi="Calibri" w:cs="Calibri"/>
        </w:rPr>
      </w:pPr>
      <w:r w:rsidRPr="00357E28">
        <w:rPr>
          <w:rFonts w:ascii="Calibri" w:hAnsi="Calibri" w:cs="Calibri"/>
          <w:bCs/>
        </w:rPr>
        <w:t>Bottom-Up:</w:t>
      </w:r>
      <w:r w:rsidR="005775C4" w:rsidRPr="00357E28" w:rsidDel="004E3FF6">
        <w:rPr>
          <w:rFonts w:ascii="Calibri" w:hAnsi="Calibri" w:cs="Calibri"/>
          <w:b/>
        </w:rPr>
        <w:t xml:space="preserve"> </w:t>
      </w:r>
      <w:r w:rsidR="1885E995" w:rsidRPr="00357E28">
        <w:rPr>
          <w:rFonts w:ascii="Calibri" w:hAnsi="Calibri" w:cs="Calibri"/>
        </w:rPr>
        <w:t>Thom (2025) explains</w:t>
      </w:r>
      <w:r w:rsidR="2A951E7F" w:rsidRPr="00357E28">
        <w:rPr>
          <w:rFonts w:ascii="Calibri" w:hAnsi="Calibri" w:cs="Calibri"/>
        </w:rPr>
        <w:t xml:space="preserve"> that</w:t>
      </w:r>
      <w:r w:rsidR="1885E995" w:rsidRPr="00357E28">
        <w:rPr>
          <w:rFonts w:ascii="Calibri" w:hAnsi="Calibri" w:cs="Calibri"/>
        </w:rPr>
        <w:t xml:space="preserve"> </w:t>
      </w:r>
      <w:r w:rsidR="646549E1" w:rsidRPr="00357E28">
        <w:rPr>
          <w:rFonts w:ascii="Calibri" w:hAnsi="Calibri" w:cs="Calibri"/>
        </w:rPr>
        <w:t>t</w:t>
      </w:r>
      <w:r w:rsidR="005775C4" w:rsidRPr="00357E28">
        <w:rPr>
          <w:rFonts w:ascii="Calibri" w:hAnsi="Calibri" w:cs="Calibri"/>
        </w:rPr>
        <w:t>his estimation</w:t>
      </w:r>
      <w:r w:rsidR="007D2FC6" w:rsidRPr="00357E28">
        <w:rPr>
          <w:rFonts w:ascii="Calibri" w:hAnsi="Calibri" w:cs="Calibri"/>
        </w:rPr>
        <w:t xml:space="preserve"> method</w:t>
      </w:r>
      <w:r w:rsidR="004E3FF6" w:rsidRPr="00357E28">
        <w:rPr>
          <w:rFonts w:ascii="Calibri" w:hAnsi="Calibri" w:cs="Calibri"/>
        </w:rPr>
        <w:t xml:space="preserve">, the opposite of the top-down technique, </w:t>
      </w:r>
      <w:r w:rsidR="007D2FC6" w:rsidRPr="00357E28">
        <w:rPr>
          <w:rFonts w:ascii="Calibri" w:hAnsi="Calibri" w:cs="Calibri"/>
        </w:rPr>
        <w:t>begins by</w:t>
      </w:r>
      <w:r w:rsidR="00C46CE2" w:rsidRPr="00357E28">
        <w:rPr>
          <w:rFonts w:ascii="Calibri" w:hAnsi="Calibri" w:cs="Calibri"/>
        </w:rPr>
        <w:t xml:space="preserve"> using the WBS and </w:t>
      </w:r>
      <w:r w:rsidR="00F44419" w:rsidRPr="00357E28">
        <w:rPr>
          <w:rFonts w:ascii="Calibri" w:hAnsi="Calibri" w:cs="Calibri"/>
        </w:rPr>
        <w:t xml:space="preserve">dividing </w:t>
      </w:r>
      <w:r w:rsidR="007D2FC6" w:rsidRPr="00357E28">
        <w:rPr>
          <w:rFonts w:ascii="Calibri" w:hAnsi="Calibri" w:cs="Calibri"/>
        </w:rPr>
        <w:t xml:space="preserve">the </w:t>
      </w:r>
      <w:r w:rsidR="55BD464F" w:rsidRPr="00357E28">
        <w:rPr>
          <w:rFonts w:ascii="Calibri" w:hAnsi="Calibri" w:cs="Calibri"/>
        </w:rPr>
        <w:t xml:space="preserve">project </w:t>
      </w:r>
      <w:r w:rsidR="007D2FC6" w:rsidRPr="00357E28">
        <w:rPr>
          <w:rFonts w:ascii="Calibri" w:hAnsi="Calibri" w:cs="Calibri"/>
        </w:rPr>
        <w:t xml:space="preserve">into </w:t>
      </w:r>
      <w:r w:rsidR="00160462" w:rsidRPr="00357E28">
        <w:rPr>
          <w:rFonts w:ascii="Calibri" w:hAnsi="Calibri" w:cs="Calibri"/>
        </w:rPr>
        <w:t xml:space="preserve">independent </w:t>
      </w:r>
      <w:r w:rsidR="00C4095F" w:rsidRPr="00357E28">
        <w:rPr>
          <w:rFonts w:ascii="Calibri" w:hAnsi="Calibri" w:cs="Calibri"/>
        </w:rPr>
        <w:t>activities</w:t>
      </w:r>
      <w:r w:rsidR="00C46CE2" w:rsidRPr="00357E28">
        <w:rPr>
          <w:rFonts w:ascii="Calibri" w:hAnsi="Calibri" w:cs="Calibri"/>
        </w:rPr>
        <w:t xml:space="preserve">. </w:t>
      </w:r>
      <w:r w:rsidR="00EB72B2" w:rsidRPr="00357E28">
        <w:rPr>
          <w:rFonts w:ascii="Calibri" w:hAnsi="Calibri" w:cs="Calibri"/>
        </w:rPr>
        <w:t>Estimators approximate c</w:t>
      </w:r>
      <w:r w:rsidR="00C46CE2" w:rsidRPr="00357E28">
        <w:rPr>
          <w:rFonts w:ascii="Calibri" w:hAnsi="Calibri" w:cs="Calibri"/>
        </w:rPr>
        <w:t>osts, times, and resources at this</w:t>
      </w:r>
      <w:r w:rsidR="59EDAD9D" w:rsidRPr="00357E28">
        <w:rPr>
          <w:rFonts w:ascii="Calibri" w:hAnsi="Calibri" w:cs="Calibri"/>
        </w:rPr>
        <w:t xml:space="preserve"> </w:t>
      </w:r>
      <w:r w:rsidR="00C46CE2" w:rsidRPr="00357E28">
        <w:rPr>
          <w:rFonts w:ascii="Calibri" w:hAnsi="Calibri" w:cs="Calibri"/>
        </w:rPr>
        <w:t xml:space="preserve">level </w:t>
      </w:r>
      <w:r w:rsidR="007312F3" w:rsidRPr="00357E28">
        <w:rPr>
          <w:rFonts w:ascii="Calibri" w:hAnsi="Calibri" w:cs="Calibri"/>
        </w:rPr>
        <w:t>of granularity</w:t>
      </w:r>
      <w:r w:rsidR="00C46CE2" w:rsidRPr="00357E28">
        <w:rPr>
          <w:rFonts w:ascii="Calibri" w:hAnsi="Calibri" w:cs="Calibri"/>
        </w:rPr>
        <w:t xml:space="preserve"> and sum</w:t>
      </w:r>
      <w:r w:rsidR="00EB72B2" w:rsidRPr="00357E28">
        <w:rPr>
          <w:rFonts w:ascii="Calibri" w:hAnsi="Calibri" w:cs="Calibri"/>
        </w:rPr>
        <w:t xml:space="preserve"> them</w:t>
      </w:r>
      <w:r w:rsidR="00C46CE2" w:rsidRPr="00357E28">
        <w:rPr>
          <w:rFonts w:ascii="Calibri" w:hAnsi="Calibri" w:cs="Calibri"/>
        </w:rPr>
        <w:t xml:space="preserve"> </w:t>
      </w:r>
      <w:r w:rsidR="00C4095F" w:rsidRPr="00357E28">
        <w:rPr>
          <w:rFonts w:ascii="Calibri" w:hAnsi="Calibri" w:cs="Calibri"/>
        </w:rPr>
        <w:t xml:space="preserve">across all activities. Benefits of this approach include </w:t>
      </w:r>
      <w:r w:rsidR="00DC4845" w:rsidRPr="00357E28">
        <w:rPr>
          <w:rFonts w:ascii="Calibri" w:hAnsi="Calibri" w:cs="Calibri"/>
        </w:rPr>
        <w:t>detailed</w:t>
      </w:r>
      <w:r w:rsidR="00067DE1" w:rsidRPr="00357E28">
        <w:rPr>
          <w:rFonts w:ascii="Calibri" w:hAnsi="Calibri" w:cs="Calibri"/>
        </w:rPr>
        <w:t xml:space="preserve"> visibility</w:t>
      </w:r>
      <w:r w:rsidR="0059105E" w:rsidRPr="00357E28">
        <w:rPr>
          <w:rFonts w:ascii="Calibri" w:hAnsi="Calibri" w:cs="Calibri"/>
        </w:rPr>
        <w:t xml:space="preserve"> </w:t>
      </w:r>
      <w:r w:rsidR="00DC4845" w:rsidRPr="00357E28">
        <w:rPr>
          <w:rFonts w:ascii="Calibri" w:hAnsi="Calibri" w:cs="Calibri"/>
        </w:rPr>
        <w:t>into</w:t>
      </w:r>
      <w:r w:rsidR="006B36C8" w:rsidRPr="00357E28">
        <w:rPr>
          <w:rFonts w:ascii="Calibri" w:hAnsi="Calibri" w:cs="Calibri"/>
        </w:rPr>
        <w:t xml:space="preserve"> </w:t>
      </w:r>
      <w:r w:rsidR="0021462B" w:rsidRPr="00357E28">
        <w:rPr>
          <w:rFonts w:ascii="Calibri" w:hAnsi="Calibri" w:cs="Calibri"/>
        </w:rPr>
        <w:t>resources</w:t>
      </w:r>
      <w:r w:rsidR="00DC4845" w:rsidRPr="00357E28">
        <w:rPr>
          <w:rFonts w:ascii="Calibri" w:hAnsi="Calibri" w:cs="Calibri"/>
        </w:rPr>
        <w:t xml:space="preserve"> needed</w:t>
      </w:r>
      <w:r w:rsidR="00673148" w:rsidRPr="00357E28">
        <w:rPr>
          <w:rFonts w:ascii="Calibri" w:hAnsi="Calibri" w:cs="Calibri"/>
        </w:rPr>
        <w:t xml:space="preserve"> and quote tracking. Additionally, </w:t>
      </w:r>
      <w:r w:rsidR="00FB07EA" w:rsidRPr="00357E28">
        <w:rPr>
          <w:rFonts w:ascii="Calibri" w:hAnsi="Calibri" w:cs="Calibri"/>
        </w:rPr>
        <w:t xml:space="preserve">the </w:t>
      </w:r>
      <w:r w:rsidR="3D5483E7" w:rsidRPr="00357E28">
        <w:rPr>
          <w:rFonts w:ascii="Calibri" w:hAnsi="Calibri" w:cs="Calibri"/>
        </w:rPr>
        <w:t xml:space="preserve">precision </w:t>
      </w:r>
      <w:r w:rsidR="00FB07EA" w:rsidRPr="00357E28">
        <w:rPr>
          <w:rFonts w:ascii="Calibri" w:hAnsi="Calibri" w:cs="Calibri"/>
        </w:rPr>
        <w:t xml:space="preserve">of bottom-up estimation </w:t>
      </w:r>
      <w:r w:rsidR="007312F3" w:rsidRPr="00357E28">
        <w:rPr>
          <w:rFonts w:ascii="Calibri" w:hAnsi="Calibri" w:cs="Calibri"/>
        </w:rPr>
        <w:t>enabl</w:t>
      </w:r>
      <w:r w:rsidR="00FB07EA" w:rsidRPr="00357E28">
        <w:rPr>
          <w:rFonts w:ascii="Calibri" w:hAnsi="Calibri" w:cs="Calibri"/>
        </w:rPr>
        <w:t xml:space="preserve">es </w:t>
      </w:r>
      <w:r w:rsidR="007312F3" w:rsidRPr="00357E28">
        <w:rPr>
          <w:rFonts w:ascii="Calibri" w:hAnsi="Calibri" w:cs="Calibri"/>
        </w:rPr>
        <w:t>identification</w:t>
      </w:r>
      <w:r w:rsidR="00FB07EA" w:rsidRPr="00357E28">
        <w:rPr>
          <w:rFonts w:ascii="Calibri" w:hAnsi="Calibri" w:cs="Calibri"/>
        </w:rPr>
        <w:t xml:space="preserve"> </w:t>
      </w:r>
      <w:r w:rsidR="007312F3" w:rsidRPr="00357E28">
        <w:rPr>
          <w:rFonts w:ascii="Calibri" w:hAnsi="Calibri" w:cs="Calibri"/>
        </w:rPr>
        <w:t>of</w:t>
      </w:r>
      <w:r w:rsidR="006B36C8" w:rsidRPr="00357E28">
        <w:rPr>
          <w:rFonts w:ascii="Calibri" w:hAnsi="Calibri" w:cs="Calibri"/>
        </w:rPr>
        <w:t xml:space="preserve"> </w:t>
      </w:r>
      <w:r w:rsidR="007312F3" w:rsidRPr="00357E28">
        <w:rPr>
          <w:rFonts w:ascii="Calibri" w:hAnsi="Calibri" w:cs="Calibri"/>
        </w:rPr>
        <w:t>the</w:t>
      </w:r>
      <w:r w:rsidR="0021462B" w:rsidRPr="00357E28">
        <w:rPr>
          <w:rFonts w:ascii="Calibri" w:hAnsi="Calibri" w:cs="Calibri"/>
        </w:rPr>
        <w:t xml:space="preserve"> </w:t>
      </w:r>
      <w:r w:rsidR="006B36C8" w:rsidRPr="00357E28">
        <w:rPr>
          <w:rFonts w:ascii="Calibri" w:hAnsi="Calibri" w:cs="Calibri"/>
        </w:rPr>
        <w:t>main cost driver</w:t>
      </w:r>
      <w:r w:rsidR="00845532" w:rsidRPr="00357E28">
        <w:rPr>
          <w:rFonts w:ascii="Calibri" w:hAnsi="Calibri" w:cs="Calibri"/>
        </w:rPr>
        <w:t>s</w:t>
      </w:r>
      <w:r w:rsidR="00444471" w:rsidRPr="00357E28">
        <w:rPr>
          <w:rFonts w:ascii="Calibri" w:hAnsi="Calibri" w:cs="Calibri"/>
        </w:rPr>
        <w:t xml:space="preserve"> </w:t>
      </w:r>
      <w:r w:rsidR="00845532" w:rsidRPr="00357E28">
        <w:rPr>
          <w:rFonts w:ascii="Calibri" w:hAnsi="Calibri" w:cs="Calibri"/>
        </w:rPr>
        <w:t>and</w:t>
      </w:r>
      <w:r w:rsidR="0021462B" w:rsidRPr="00357E28">
        <w:rPr>
          <w:rFonts w:ascii="Calibri" w:hAnsi="Calibri" w:cs="Calibri"/>
        </w:rPr>
        <w:t xml:space="preserve"> </w:t>
      </w:r>
      <w:r w:rsidR="00067DE1" w:rsidRPr="00357E28">
        <w:rPr>
          <w:rFonts w:ascii="Calibri" w:hAnsi="Calibri" w:cs="Calibri"/>
        </w:rPr>
        <w:t>bottlenecks in the process</w:t>
      </w:r>
      <w:r w:rsidR="23D1646B" w:rsidRPr="00357E28">
        <w:rPr>
          <w:rFonts w:ascii="Calibri" w:hAnsi="Calibri" w:cs="Calibri"/>
        </w:rPr>
        <w:t xml:space="preserve"> (Thom, 2025)</w:t>
      </w:r>
      <w:r w:rsidR="28D44869" w:rsidRPr="00357E28">
        <w:rPr>
          <w:rFonts w:ascii="Calibri" w:hAnsi="Calibri" w:cs="Calibri"/>
        </w:rPr>
        <w:t>.</w:t>
      </w:r>
      <w:r w:rsidR="00FB07EA" w:rsidRPr="00357E28">
        <w:rPr>
          <w:rFonts w:ascii="Calibri" w:hAnsi="Calibri" w:cs="Calibri"/>
        </w:rPr>
        <w:t xml:space="preserve"> </w:t>
      </w:r>
      <w:r w:rsidR="009B6B5B" w:rsidRPr="00357E28">
        <w:rPr>
          <w:rFonts w:ascii="Calibri" w:hAnsi="Calibri" w:cs="Calibri"/>
        </w:rPr>
        <w:t>Th</w:t>
      </w:r>
      <w:r w:rsidR="0929C9F6" w:rsidRPr="00357E28">
        <w:rPr>
          <w:rFonts w:ascii="Calibri" w:hAnsi="Calibri" w:cs="Calibri"/>
        </w:rPr>
        <w:t xml:space="preserve">e U.S. Government Accountability Office (GAO) </w:t>
      </w:r>
      <w:r w:rsidR="17C4C667" w:rsidRPr="00357E28">
        <w:rPr>
          <w:rFonts w:ascii="Calibri" w:hAnsi="Calibri" w:cs="Calibri"/>
        </w:rPr>
        <w:t xml:space="preserve">says </w:t>
      </w:r>
      <w:r w:rsidR="0929C9F6" w:rsidRPr="00357E28">
        <w:rPr>
          <w:rFonts w:ascii="Calibri" w:hAnsi="Calibri" w:cs="Calibri"/>
        </w:rPr>
        <w:t xml:space="preserve">this approach </w:t>
      </w:r>
      <w:r w:rsidR="00531C74" w:rsidRPr="00357E28">
        <w:rPr>
          <w:rFonts w:ascii="Calibri" w:hAnsi="Calibri" w:cs="Calibri"/>
        </w:rPr>
        <w:t>requires</w:t>
      </w:r>
      <w:r w:rsidR="553A1AA7" w:rsidRPr="00357E28">
        <w:rPr>
          <w:rFonts w:ascii="Calibri" w:hAnsi="Calibri" w:cs="Calibri"/>
        </w:rPr>
        <w:t xml:space="preserve"> a</w:t>
      </w:r>
      <w:r w:rsidR="00777FF8" w:rsidRPr="00357E28">
        <w:rPr>
          <w:rFonts w:ascii="Calibri" w:hAnsi="Calibri" w:cs="Calibri"/>
        </w:rPr>
        <w:t xml:space="preserve"> </w:t>
      </w:r>
      <w:r w:rsidR="77CED13F" w:rsidRPr="00357E28">
        <w:rPr>
          <w:rFonts w:ascii="Calibri" w:hAnsi="Calibri" w:cs="Calibri"/>
        </w:rPr>
        <w:t xml:space="preserve">comprehensive </w:t>
      </w:r>
      <w:r w:rsidR="00DA0DE6" w:rsidRPr="00357E28">
        <w:rPr>
          <w:rFonts w:ascii="Calibri" w:hAnsi="Calibri" w:cs="Calibri"/>
        </w:rPr>
        <w:t>WBS</w:t>
      </w:r>
      <w:r w:rsidR="00531C74" w:rsidRPr="00357E28">
        <w:rPr>
          <w:rFonts w:ascii="Calibri" w:hAnsi="Calibri" w:cs="Calibri"/>
        </w:rPr>
        <w:t>,</w:t>
      </w:r>
      <w:r w:rsidR="00DA0DE6" w:rsidRPr="00357E28">
        <w:rPr>
          <w:rFonts w:ascii="Calibri" w:hAnsi="Calibri" w:cs="Calibri"/>
        </w:rPr>
        <w:t xml:space="preserve"> </w:t>
      </w:r>
      <w:r w:rsidR="00531C74" w:rsidRPr="00357E28">
        <w:rPr>
          <w:rFonts w:ascii="Calibri" w:hAnsi="Calibri" w:cs="Calibri"/>
        </w:rPr>
        <w:t>which</w:t>
      </w:r>
      <w:r w:rsidR="00DA0DE6" w:rsidRPr="00357E28">
        <w:rPr>
          <w:rFonts w:ascii="Calibri" w:hAnsi="Calibri" w:cs="Calibri"/>
        </w:rPr>
        <w:t xml:space="preserve"> may be </w:t>
      </w:r>
      <w:r w:rsidR="00F52F18" w:rsidRPr="00357E28">
        <w:rPr>
          <w:rFonts w:ascii="Calibri" w:hAnsi="Calibri" w:cs="Calibri"/>
        </w:rPr>
        <w:t>difficult to a</w:t>
      </w:r>
      <w:r w:rsidR="007312F3" w:rsidRPr="00357E28">
        <w:rPr>
          <w:rFonts w:ascii="Calibri" w:hAnsi="Calibri" w:cs="Calibri"/>
        </w:rPr>
        <w:t>chieve</w:t>
      </w:r>
      <w:r w:rsidR="00AF3FFB" w:rsidRPr="00357E28">
        <w:rPr>
          <w:rFonts w:ascii="Calibri" w:hAnsi="Calibri" w:cs="Calibri"/>
        </w:rPr>
        <w:t xml:space="preserve"> </w:t>
      </w:r>
      <w:r w:rsidR="00F52F18" w:rsidRPr="00357E28">
        <w:rPr>
          <w:rFonts w:ascii="Calibri" w:hAnsi="Calibri" w:cs="Calibri"/>
        </w:rPr>
        <w:t xml:space="preserve">for projects </w:t>
      </w:r>
      <w:r w:rsidR="007312F3" w:rsidRPr="00357E28">
        <w:rPr>
          <w:rFonts w:ascii="Calibri" w:hAnsi="Calibri" w:cs="Calibri"/>
        </w:rPr>
        <w:t>without</w:t>
      </w:r>
      <w:r w:rsidR="00F52F18" w:rsidRPr="00357E28">
        <w:rPr>
          <w:rFonts w:ascii="Calibri" w:hAnsi="Calibri" w:cs="Calibri"/>
        </w:rPr>
        <w:t xml:space="preserve"> an </w:t>
      </w:r>
      <w:r w:rsidR="007312F3" w:rsidRPr="00357E28">
        <w:rPr>
          <w:rFonts w:ascii="Calibri" w:hAnsi="Calibri" w:cs="Calibri"/>
        </w:rPr>
        <w:t>establish</w:t>
      </w:r>
      <w:r w:rsidR="00F52F18" w:rsidRPr="00357E28">
        <w:rPr>
          <w:rFonts w:ascii="Calibri" w:hAnsi="Calibri" w:cs="Calibri"/>
        </w:rPr>
        <w:t xml:space="preserve">ed </w:t>
      </w:r>
      <w:r w:rsidR="5A4E299F" w:rsidRPr="00357E28">
        <w:rPr>
          <w:rFonts w:ascii="Calibri" w:hAnsi="Calibri" w:cs="Calibri"/>
        </w:rPr>
        <w:t>process</w:t>
      </w:r>
      <w:r w:rsidR="00F52F18" w:rsidRPr="00357E28">
        <w:rPr>
          <w:rFonts w:ascii="Calibri" w:hAnsi="Calibri" w:cs="Calibri"/>
        </w:rPr>
        <w:t>.</w:t>
      </w:r>
      <w:r w:rsidR="00C70FA8" w:rsidRPr="00357E28">
        <w:rPr>
          <w:rFonts w:ascii="Calibri" w:hAnsi="Calibri" w:cs="Calibri"/>
        </w:rPr>
        <w:t xml:space="preserve"> </w:t>
      </w:r>
      <w:r w:rsidR="7823FFA1" w:rsidRPr="00357E28">
        <w:rPr>
          <w:rFonts w:ascii="Calibri" w:hAnsi="Calibri" w:cs="Calibri"/>
        </w:rPr>
        <w:t>Thus, i</w:t>
      </w:r>
      <w:r w:rsidR="00F01E52" w:rsidRPr="00357E28">
        <w:rPr>
          <w:rFonts w:ascii="Calibri" w:hAnsi="Calibri" w:cs="Calibri"/>
        </w:rPr>
        <w:t xml:space="preserve">t can be costly and time-consuming to calculate. </w:t>
      </w:r>
      <w:r w:rsidR="44F3D342" w:rsidRPr="00357E28">
        <w:rPr>
          <w:rFonts w:ascii="Calibri" w:hAnsi="Calibri" w:cs="Calibri"/>
        </w:rPr>
        <w:t>If</w:t>
      </w:r>
      <w:r w:rsidR="00F01E52" w:rsidRPr="00357E28">
        <w:rPr>
          <w:rFonts w:ascii="Calibri" w:hAnsi="Calibri" w:cs="Calibri"/>
        </w:rPr>
        <w:t xml:space="preserve"> the </w:t>
      </w:r>
      <w:r w:rsidR="00F44419" w:rsidRPr="00357E28">
        <w:rPr>
          <w:rFonts w:ascii="Calibri" w:hAnsi="Calibri" w:cs="Calibri"/>
        </w:rPr>
        <w:t xml:space="preserve">analysis </w:t>
      </w:r>
      <w:r w:rsidR="00A05B41" w:rsidRPr="00357E28">
        <w:rPr>
          <w:rFonts w:ascii="Calibri" w:hAnsi="Calibri" w:cs="Calibri"/>
        </w:rPr>
        <w:t xml:space="preserve">uses </w:t>
      </w:r>
      <w:r w:rsidR="002836AE" w:rsidRPr="00357E28">
        <w:rPr>
          <w:rFonts w:ascii="Calibri" w:hAnsi="Calibri" w:cs="Calibri"/>
        </w:rPr>
        <w:t>incorrect</w:t>
      </w:r>
      <w:r w:rsidR="00F01E52" w:rsidRPr="00357E28">
        <w:rPr>
          <w:rFonts w:ascii="Calibri" w:hAnsi="Calibri" w:cs="Calibri"/>
        </w:rPr>
        <w:t xml:space="preserve"> assumptions and estimates at lower levels, the sum of those costs can </w:t>
      </w:r>
      <w:r w:rsidR="002836AE" w:rsidRPr="00357E28">
        <w:rPr>
          <w:rFonts w:ascii="Calibri" w:hAnsi="Calibri" w:cs="Calibri"/>
        </w:rPr>
        <w:t>lead to</w:t>
      </w:r>
      <w:r w:rsidR="00F01E52" w:rsidRPr="00357E28">
        <w:rPr>
          <w:rFonts w:ascii="Calibri" w:hAnsi="Calibri" w:cs="Calibri"/>
        </w:rPr>
        <w:t xml:space="preserve"> inaccuracy</w:t>
      </w:r>
      <w:r w:rsidR="00AE2679" w:rsidRPr="00357E28">
        <w:rPr>
          <w:rFonts w:ascii="Calibri" w:hAnsi="Calibri" w:cs="Calibri"/>
        </w:rPr>
        <w:t xml:space="preserve"> </w:t>
      </w:r>
      <w:r w:rsidR="58550BA7" w:rsidRPr="00357E28">
        <w:rPr>
          <w:rFonts w:ascii="Calibri" w:hAnsi="Calibri" w:cs="Calibri"/>
        </w:rPr>
        <w:t>(U.S. Government Accountability Office, 2020).</w:t>
      </w:r>
    </w:p>
    <w:p w14:paraId="56F4F0E1" w14:textId="7E2F8992" w:rsidR="38BF9CFF" w:rsidRPr="00357E28" w:rsidRDefault="38BF9CFF" w:rsidP="00F113AC">
      <w:pPr>
        <w:pStyle w:val="ListParagraph"/>
        <w:numPr>
          <w:ilvl w:val="0"/>
          <w:numId w:val="7"/>
        </w:numPr>
        <w:spacing w:before="120" w:after="120" w:line="240" w:lineRule="auto"/>
        <w:contextualSpacing w:val="0"/>
        <w:jc w:val="both"/>
        <w:rPr>
          <w:rFonts w:ascii="Calibri" w:hAnsi="Calibri" w:cs="Calibri"/>
        </w:rPr>
      </w:pPr>
      <w:r w:rsidRPr="00357E28">
        <w:rPr>
          <w:rFonts w:ascii="Calibri" w:hAnsi="Calibri" w:cs="Calibri"/>
          <w:bCs/>
        </w:rPr>
        <w:t>Expert Judgment:</w:t>
      </w:r>
      <w:r w:rsidR="38190B13" w:rsidRPr="00357E28">
        <w:rPr>
          <w:rFonts w:ascii="Calibri" w:hAnsi="Calibri" w:cs="Calibri"/>
          <w:b/>
        </w:rPr>
        <w:t xml:space="preserve"> </w:t>
      </w:r>
      <w:r w:rsidR="00DA623A" w:rsidRPr="00357E28">
        <w:rPr>
          <w:rFonts w:ascii="Calibri" w:hAnsi="Calibri" w:cs="Calibri"/>
        </w:rPr>
        <w:t>This</w:t>
      </w:r>
      <w:r w:rsidR="38190B13" w:rsidRPr="00357E28">
        <w:rPr>
          <w:rFonts w:ascii="Calibri" w:hAnsi="Calibri" w:cs="Calibri"/>
        </w:rPr>
        <w:t xml:space="preserve"> technique</w:t>
      </w:r>
      <w:r w:rsidR="6A54A02F" w:rsidRPr="00357E28">
        <w:rPr>
          <w:rFonts w:ascii="Calibri" w:hAnsi="Calibri" w:cs="Calibri"/>
        </w:rPr>
        <w:t xml:space="preserve"> </w:t>
      </w:r>
      <w:r w:rsidR="00DA623A" w:rsidRPr="00357E28">
        <w:rPr>
          <w:rFonts w:ascii="Calibri" w:hAnsi="Calibri" w:cs="Calibri"/>
        </w:rPr>
        <w:t>involves</w:t>
      </w:r>
      <w:r w:rsidR="6A54A02F" w:rsidRPr="00357E28">
        <w:rPr>
          <w:rFonts w:ascii="Calibri" w:hAnsi="Calibri" w:cs="Calibri"/>
        </w:rPr>
        <w:t xml:space="preserve"> obtaining approximation</w:t>
      </w:r>
      <w:r w:rsidR="1B7C206C" w:rsidRPr="00357E28">
        <w:rPr>
          <w:rFonts w:ascii="Calibri" w:hAnsi="Calibri" w:cs="Calibri"/>
        </w:rPr>
        <w:t xml:space="preserve">s </w:t>
      </w:r>
      <w:r w:rsidR="6A54A02F" w:rsidRPr="00357E28">
        <w:rPr>
          <w:rFonts w:ascii="Calibri" w:hAnsi="Calibri" w:cs="Calibri"/>
        </w:rPr>
        <w:t xml:space="preserve">from </w:t>
      </w:r>
      <w:r w:rsidR="3CAE15B3" w:rsidRPr="00357E28">
        <w:rPr>
          <w:rFonts w:ascii="Calibri" w:hAnsi="Calibri" w:cs="Calibri"/>
        </w:rPr>
        <w:t>subject</w:t>
      </w:r>
      <w:r w:rsidR="00F44419" w:rsidRPr="00357E28">
        <w:rPr>
          <w:rFonts w:ascii="Calibri" w:hAnsi="Calibri" w:cs="Calibri"/>
        </w:rPr>
        <w:t>-</w:t>
      </w:r>
      <w:r w:rsidR="3CAE15B3" w:rsidRPr="00357E28">
        <w:rPr>
          <w:rFonts w:ascii="Calibri" w:hAnsi="Calibri" w:cs="Calibri"/>
        </w:rPr>
        <w:t>matter experts (SMEs)</w:t>
      </w:r>
      <w:r w:rsidR="6A54A02F" w:rsidRPr="00357E28">
        <w:rPr>
          <w:rFonts w:ascii="Calibri" w:hAnsi="Calibri" w:cs="Calibri"/>
        </w:rPr>
        <w:t xml:space="preserve"> in the field based on their insights, expertise, and experience. </w:t>
      </w:r>
      <w:r w:rsidR="00AF3FFB" w:rsidRPr="00357E28">
        <w:rPr>
          <w:rFonts w:ascii="Calibri" w:hAnsi="Calibri" w:cs="Calibri"/>
        </w:rPr>
        <w:t xml:space="preserve">The SME is a trusted source of information who provides feedback, explanation of data, and estimated values. </w:t>
      </w:r>
      <w:r w:rsidR="48612430" w:rsidRPr="00357E28">
        <w:rPr>
          <w:rFonts w:ascii="Calibri" w:hAnsi="Calibri" w:cs="Calibri"/>
        </w:rPr>
        <w:t>This approach is helpful when</w:t>
      </w:r>
      <w:r w:rsidR="4DAB572B" w:rsidRPr="00357E28">
        <w:rPr>
          <w:rFonts w:ascii="Calibri" w:hAnsi="Calibri" w:cs="Calibri"/>
        </w:rPr>
        <w:t xml:space="preserve"> experience in a </w:t>
      </w:r>
      <w:r w:rsidR="002A2A55" w:rsidRPr="00357E28">
        <w:rPr>
          <w:rFonts w:ascii="Calibri" w:hAnsi="Calibri" w:cs="Calibri"/>
        </w:rPr>
        <w:t>given</w:t>
      </w:r>
      <w:r w:rsidR="4DAB572B" w:rsidRPr="00357E28">
        <w:rPr>
          <w:rFonts w:ascii="Calibri" w:hAnsi="Calibri" w:cs="Calibri"/>
        </w:rPr>
        <w:t xml:space="preserve"> field </w:t>
      </w:r>
      <w:r w:rsidR="002836AE" w:rsidRPr="00357E28">
        <w:rPr>
          <w:rFonts w:ascii="Calibri" w:hAnsi="Calibri" w:cs="Calibri"/>
        </w:rPr>
        <w:t>is</w:t>
      </w:r>
      <w:r w:rsidR="4DAB572B" w:rsidRPr="00357E28">
        <w:rPr>
          <w:rFonts w:ascii="Calibri" w:hAnsi="Calibri" w:cs="Calibri"/>
        </w:rPr>
        <w:t xml:space="preserve"> </w:t>
      </w:r>
      <w:r w:rsidR="002836AE" w:rsidRPr="00357E28">
        <w:rPr>
          <w:rFonts w:ascii="Calibri" w:hAnsi="Calibri" w:cs="Calibri"/>
        </w:rPr>
        <w:t xml:space="preserve">limited </w:t>
      </w:r>
      <w:r w:rsidR="4DAB572B" w:rsidRPr="00357E28">
        <w:rPr>
          <w:rFonts w:ascii="Calibri" w:hAnsi="Calibri" w:cs="Calibri"/>
        </w:rPr>
        <w:t xml:space="preserve">or </w:t>
      </w:r>
      <w:r w:rsidR="002A2A55" w:rsidRPr="00357E28">
        <w:rPr>
          <w:rFonts w:ascii="Calibri" w:hAnsi="Calibri" w:cs="Calibri"/>
        </w:rPr>
        <w:t>data</w:t>
      </w:r>
      <w:r w:rsidR="48612430" w:rsidRPr="00357E28">
        <w:rPr>
          <w:rFonts w:ascii="Calibri" w:hAnsi="Calibri" w:cs="Calibri"/>
        </w:rPr>
        <w:t xml:space="preserve"> gaps </w:t>
      </w:r>
      <w:r w:rsidR="002A2A55" w:rsidRPr="00357E28">
        <w:rPr>
          <w:rFonts w:ascii="Calibri" w:hAnsi="Calibri" w:cs="Calibri"/>
        </w:rPr>
        <w:t>exist</w:t>
      </w:r>
      <w:r w:rsidR="56440751" w:rsidRPr="00357E28">
        <w:rPr>
          <w:rFonts w:ascii="Calibri" w:hAnsi="Calibri" w:cs="Calibri"/>
        </w:rPr>
        <w:t xml:space="preserve">. </w:t>
      </w:r>
      <w:r w:rsidR="002836AE" w:rsidRPr="00357E28">
        <w:rPr>
          <w:rFonts w:ascii="Calibri" w:hAnsi="Calibri" w:cs="Calibri"/>
        </w:rPr>
        <w:t>Give</w:t>
      </w:r>
      <w:r w:rsidR="75BC4613" w:rsidRPr="00357E28">
        <w:rPr>
          <w:rFonts w:ascii="Calibri" w:hAnsi="Calibri" w:cs="Calibri"/>
        </w:rPr>
        <w:t>n t</w:t>
      </w:r>
      <w:r w:rsidR="56440751" w:rsidRPr="00357E28">
        <w:rPr>
          <w:rFonts w:ascii="Calibri" w:hAnsi="Calibri" w:cs="Calibri"/>
        </w:rPr>
        <w:t xml:space="preserve">he </w:t>
      </w:r>
      <w:r w:rsidR="0CA4BFA7" w:rsidRPr="00357E28">
        <w:rPr>
          <w:rFonts w:ascii="Calibri" w:hAnsi="Calibri" w:cs="Calibri"/>
        </w:rPr>
        <w:t>professional’s</w:t>
      </w:r>
      <w:r w:rsidR="75BC4613" w:rsidRPr="00357E28">
        <w:rPr>
          <w:rFonts w:ascii="Calibri" w:hAnsi="Calibri" w:cs="Calibri"/>
        </w:rPr>
        <w:t xml:space="preserve"> deep </w:t>
      </w:r>
      <w:r w:rsidR="00D74814" w:rsidRPr="00357E28">
        <w:rPr>
          <w:rFonts w:ascii="Calibri" w:hAnsi="Calibri" w:cs="Calibri"/>
        </w:rPr>
        <w:t>kn</w:t>
      </w:r>
      <w:r w:rsidR="0086364E" w:rsidRPr="00357E28">
        <w:rPr>
          <w:rFonts w:ascii="Calibri" w:hAnsi="Calibri" w:cs="Calibri"/>
        </w:rPr>
        <w:t>owledge</w:t>
      </w:r>
      <w:r w:rsidR="75BC4613" w:rsidRPr="00357E28">
        <w:rPr>
          <w:rFonts w:ascii="Calibri" w:hAnsi="Calibri" w:cs="Calibri"/>
        </w:rPr>
        <w:t>, the</w:t>
      </w:r>
      <w:r w:rsidR="0D90DAB4" w:rsidRPr="00357E28">
        <w:rPr>
          <w:rFonts w:ascii="Calibri" w:hAnsi="Calibri" w:cs="Calibri"/>
        </w:rPr>
        <w:t xml:space="preserve"> </w:t>
      </w:r>
      <w:r w:rsidR="56440751" w:rsidRPr="00357E28">
        <w:rPr>
          <w:rFonts w:ascii="Calibri" w:hAnsi="Calibri" w:cs="Calibri"/>
        </w:rPr>
        <w:t xml:space="preserve">approximation may also </w:t>
      </w:r>
      <w:r w:rsidR="002A2A55" w:rsidRPr="00357E28">
        <w:rPr>
          <w:rFonts w:ascii="Calibri" w:hAnsi="Calibri" w:cs="Calibri"/>
        </w:rPr>
        <w:t>account fo</w:t>
      </w:r>
      <w:r w:rsidR="56440751" w:rsidRPr="00357E28">
        <w:rPr>
          <w:rFonts w:ascii="Calibri" w:hAnsi="Calibri" w:cs="Calibri"/>
        </w:rPr>
        <w:t xml:space="preserve">r elements of </w:t>
      </w:r>
      <w:r w:rsidR="002836AE" w:rsidRPr="00357E28">
        <w:rPr>
          <w:rFonts w:ascii="Calibri" w:hAnsi="Calibri" w:cs="Calibri"/>
        </w:rPr>
        <w:t>the</w:t>
      </w:r>
      <w:r w:rsidR="56440751" w:rsidRPr="00357E28">
        <w:rPr>
          <w:rFonts w:ascii="Calibri" w:hAnsi="Calibri" w:cs="Calibri"/>
        </w:rPr>
        <w:t xml:space="preserve"> project beyond the scope</w:t>
      </w:r>
      <w:r w:rsidR="328CFF0F" w:rsidRPr="00357E28">
        <w:rPr>
          <w:rFonts w:ascii="Calibri" w:hAnsi="Calibri" w:cs="Calibri"/>
        </w:rPr>
        <w:t xml:space="preserve"> of other methods. </w:t>
      </w:r>
      <w:r w:rsidR="00A20F5D" w:rsidRPr="00357E28">
        <w:rPr>
          <w:rFonts w:ascii="Calibri" w:hAnsi="Calibri" w:cs="Calibri"/>
          <w:kern w:val="0"/>
          <w14:ligatures w14:val="none"/>
        </w:rPr>
        <w:t>This method can be subject to bias and limited perspectives</w:t>
      </w:r>
      <w:r w:rsidR="00A20F5D" w:rsidRPr="00357E28">
        <w:rPr>
          <w:rFonts w:ascii="Calibri" w:hAnsi="Calibri" w:cs="Calibri"/>
        </w:rPr>
        <w:t xml:space="preserve"> because </w:t>
      </w:r>
      <w:r w:rsidR="48DCCF76" w:rsidRPr="00357E28">
        <w:rPr>
          <w:rFonts w:ascii="Calibri" w:hAnsi="Calibri" w:cs="Calibri"/>
        </w:rPr>
        <w:t xml:space="preserve">expert judgment </w:t>
      </w:r>
      <w:r w:rsidR="00A20F5D" w:rsidRPr="00357E28">
        <w:rPr>
          <w:rFonts w:ascii="Calibri" w:hAnsi="Calibri" w:cs="Calibri"/>
        </w:rPr>
        <w:t>relies</w:t>
      </w:r>
      <w:r w:rsidR="48DCCF76" w:rsidRPr="00357E28">
        <w:rPr>
          <w:rFonts w:ascii="Calibri" w:hAnsi="Calibri" w:cs="Calibri"/>
        </w:rPr>
        <w:t xml:space="preserve"> on </w:t>
      </w:r>
      <w:r w:rsidR="002A2A55" w:rsidRPr="00357E28">
        <w:rPr>
          <w:rFonts w:ascii="Calibri" w:hAnsi="Calibri" w:cs="Calibri"/>
          <w:kern w:val="0"/>
          <w14:ligatures w14:val="none"/>
        </w:rPr>
        <w:t>human experience</w:t>
      </w:r>
      <w:r w:rsidR="48DCCF76" w:rsidRPr="00357E28">
        <w:rPr>
          <w:rFonts w:ascii="Calibri" w:hAnsi="Calibri" w:cs="Calibri"/>
          <w:kern w:val="0"/>
          <w14:ligatures w14:val="none"/>
        </w:rPr>
        <w:t xml:space="preserve"> and </w:t>
      </w:r>
      <w:r w:rsidR="002A2A55" w:rsidRPr="00357E28">
        <w:rPr>
          <w:rFonts w:ascii="Calibri" w:hAnsi="Calibri" w:cs="Calibri"/>
          <w:kern w:val="0"/>
          <w14:ligatures w14:val="none"/>
        </w:rPr>
        <w:t>skill</w:t>
      </w:r>
      <w:r w:rsidR="48DCCF76" w:rsidRPr="00357E28">
        <w:rPr>
          <w:rFonts w:ascii="Calibri" w:hAnsi="Calibri" w:cs="Calibri"/>
          <w:kern w:val="0"/>
          <w14:ligatures w14:val="none"/>
        </w:rPr>
        <w:t xml:space="preserve"> </w:t>
      </w:r>
      <w:r w:rsidR="159A2FC9" w:rsidRPr="00357E28">
        <w:rPr>
          <w:rFonts w:ascii="Calibri" w:hAnsi="Calibri" w:cs="Calibri"/>
        </w:rPr>
        <w:t>(actiTIME, 2021)</w:t>
      </w:r>
      <w:r w:rsidR="48DCCF76" w:rsidRPr="00357E28">
        <w:rPr>
          <w:rFonts w:ascii="Calibri" w:hAnsi="Calibri" w:cs="Calibri"/>
        </w:rPr>
        <w:t>.</w:t>
      </w:r>
    </w:p>
    <w:p w14:paraId="4C6D0F4E" w14:textId="26F3F1E7" w:rsidR="00F10995" w:rsidRPr="00357E28" w:rsidRDefault="00C22FE1" w:rsidP="00F113AC">
      <w:pPr>
        <w:pStyle w:val="Heading3"/>
        <w:spacing w:before="120" w:after="120" w:line="240" w:lineRule="auto"/>
        <w:jc w:val="both"/>
        <w:rPr>
          <w:rFonts w:cs="Calibri"/>
        </w:rPr>
      </w:pPr>
      <w:bookmarkStart w:id="61" w:name="_Toc225586877"/>
      <w:bookmarkStart w:id="62" w:name="_Toc228475727"/>
      <w:bookmarkStart w:id="63" w:name="_Toc228475961"/>
      <w:bookmarkStart w:id="64" w:name="_Toc228536378"/>
      <w:r w:rsidRPr="00357E28">
        <w:rPr>
          <w:rFonts w:cs="Calibri"/>
        </w:rPr>
        <w:t>2.3.2</w:t>
      </w:r>
      <w:r w:rsidR="00533325" w:rsidRPr="00357E28">
        <w:rPr>
          <w:rFonts w:cs="Calibri"/>
        </w:rPr>
        <w:t xml:space="preserve"> </w:t>
      </w:r>
      <w:r w:rsidR="01FE759F" w:rsidRPr="00357E28">
        <w:rPr>
          <w:rFonts w:cs="Calibri"/>
        </w:rPr>
        <w:t>Cost Bases</w:t>
      </w:r>
      <w:bookmarkEnd w:id="61"/>
      <w:bookmarkEnd w:id="62"/>
      <w:bookmarkEnd w:id="63"/>
      <w:bookmarkEnd w:id="64"/>
    </w:p>
    <w:p w14:paraId="7B65AB4C" w14:textId="778D1739" w:rsidR="4AEC3AF0" w:rsidRPr="00357E28" w:rsidRDefault="4AEC3AF0" w:rsidP="00F113AC">
      <w:pPr>
        <w:spacing w:before="120" w:after="120" w:line="240" w:lineRule="auto"/>
        <w:jc w:val="both"/>
        <w:rPr>
          <w:rFonts w:ascii="Calibri" w:hAnsi="Calibri" w:cs="Calibri"/>
        </w:rPr>
      </w:pPr>
      <w:r w:rsidRPr="00357E28">
        <w:rPr>
          <w:rFonts w:ascii="Calibri" w:hAnsi="Calibri" w:cs="Calibri"/>
        </w:rPr>
        <w:t xml:space="preserve">The </w:t>
      </w:r>
      <w:r w:rsidR="00F44419" w:rsidRPr="00357E28">
        <w:rPr>
          <w:rFonts w:ascii="Calibri" w:hAnsi="Calibri" w:cs="Calibri"/>
        </w:rPr>
        <w:t>following</w:t>
      </w:r>
      <w:r w:rsidRPr="00357E28">
        <w:rPr>
          <w:rFonts w:ascii="Calibri" w:hAnsi="Calibri" w:cs="Calibri"/>
        </w:rPr>
        <w:t xml:space="preserve"> cost bases </w:t>
      </w:r>
      <w:r w:rsidR="00F44419" w:rsidRPr="00357E28">
        <w:rPr>
          <w:rFonts w:ascii="Calibri" w:hAnsi="Calibri" w:cs="Calibri"/>
        </w:rPr>
        <w:t xml:space="preserve">are </w:t>
      </w:r>
      <w:r w:rsidRPr="00357E28">
        <w:rPr>
          <w:rFonts w:ascii="Calibri" w:hAnsi="Calibri" w:cs="Calibri"/>
        </w:rPr>
        <w:t>considered in this capstone</w:t>
      </w:r>
      <w:r w:rsidR="00F44419" w:rsidRPr="00357E28">
        <w:rPr>
          <w:rFonts w:ascii="Calibri" w:hAnsi="Calibri" w:cs="Calibri"/>
        </w:rPr>
        <w:t>:</w:t>
      </w:r>
    </w:p>
    <w:p w14:paraId="07DC387A" w14:textId="0F04DB46" w:rsidR="00F10995" w:rsidRPr="00357E28" w:rsidRDefault="6E7EDF83" w:rsidP="00F113AC">
      <w:pPr>
        <w:pStyle w:val="ListParagraph"/>
        <w:numPr>
          <w:ilvl w:val="0"/>
          <w:numId w:val="8"/>
        </w:numPr>
        <w:spacing w:before="120" w:after="120" w:line="240" w:lineRule="auto"/>
        <w:contextualSpacing w:val="0"/>
        <w:jc w:val="both"/>
        <w:rPr>
          <w:rFonts w:ascii="Calibri" w:hAnsi="Calibri" w:cs="Calibri"/>
        </w:rPr>
      </w:pPr>
      <w:r w:rsidRPr="00357E28">
        <w:rPr>
          <w:rFonts w:ascii="Calibri" w:hAnsi="Calibri" w:cs="Calibri"/>
        </w:rPr>
        <w:t xml:space="preserve">Unit Cost: Requiring a detailed list of project resources, </w:t>
      </w:r>
      <w:r w:rsidR="65B2A062" w:rsidRPr="00357E28">
        <w:rPr>
          <w:rFonts w:ascii="Calibri" w:hAnsi="Calibri" w:cs="Calibri"/>
        </w:rPr>
        <w:t>unit cost base assigns a cost to each unit of measurement</w:t>
      </w:r>
      <w:r w:rsidR="003138DA" w:rsidRPr="00357E28">
        <w:rPr>
          <w:rFonts w:ascii="Calibri" w:hAnsi="Calibri" w:cs="Calibri"/>
        </w:rPr>
        <w:t>, f</w:t>
      </w:r>
      <w:r w:rsidR="65B2A062" w:rsidRPr="00357E28">
        <w:rPr>
          <w:rFonts w:ascii="Calibri" w:hAnsi="Calibri" w:cs="Calibri"/>
        </w:rPr>
        <w:t xml:space="preserve">or example, the cost of a specific material per linear foot. </w:t>
      </w:r>
      <w:r w:rsidR="2BE1CE63" w:rsidRPr="00357E28">
        <w:rPr>
          <w:rFonts w:ascii="Calibri" w:hAnsi="Calibri" w:cs="Calibri"/>
        </w:rPr>
        <w:t xml:space="preserve">Frequently used in </w:t>
      </w:r>
      <w:r w:rsidR="2BE1CE63" w:rsidRPr="00357E28">
        <w:rPr>
          <w:rFonts w:ascii="Calibri" w:hAnsi="Calibri" w:cs="Calibri"/>
        </w:rPr>
        <w:lastRenderedPageBreak/>
        <w:t xml:space="preserve">bottom-up estimating, this </w:t>
      </w:r>
      <w:r w:rsidR="198CFCCC" w:rsidRPr="00357E28">
        <w:rPr>
          <w:rFonts w:ascii="Calibri" w:hAnsi="Calibri" w:cs="Calibri"/>
        </w:rPr>
        <w:t xml:space="preserve">type of cost base increases </w:t>
      </w:r>
      <w:r w:rsidR="53874B75" w:rsidRPr="00357E28">
        <w:rPr>
          <w:rFonts w:ascii="Calibri" w:hAnsi="Calibri" w:cs="Calibri"/>
        </w:rPr>
        <w:t xml:space="preserve">visibility </w:t>
      </w:r>
      <w:r w:rsidR="198CFCCC" w:rsidRPr="00357E28">
        <w:rPr>
          <w:rFonts w:ascii="Calibri" w:hAnsi="Calibri" w:cs="Calibri"/>
        </w:rPr>
        <w:t>into the bill of material</w:t>
      </w:r>
      <w:r w:rsidR="2758D0E1" w:rsidRPr="00357E28">
        <w:rPr>
          <w:rFonts w:ascii="Calibri" w:hAnsi="Calibri" w:cs="Calibri"/>
        </w:rPr>
        <w:t>s</w:t>
      </w:r>
      <w:r w:rsidR="198CFCCC" w:rsidRPr="00357E28">
        <w:rPr>
          <w:rFonts w:ascii="Calibri" w:hAnsi="Calibri" w:cs="Calibri"/>
        </w:rPr>
        <w:t xml:space="preserve"> (BO</w:t>
      </w:r>
      <w:r w:rsidR="41E50AF7" w:rsidRPr="00357E28">
        <w:rPr>
          <w:rFonts w:ascii="Calibri" w:hAnsi="Calibri" w:cs="Calibri"/>
        </w:rPr>
        <w:t>M)</w:t>
      </w:r>
      <w:r w:rsidR="69EF9464" w:rsidRPr="00357E28">
        <w:rPr>
          <w:rFonts w:ascii="Calibri" w:hAnsi="Calibri" w:cs="Calibri"/>
        </w:rPr>
        <w:t xml:space="preserve">. </w:t>
      </w:r>
      <w:r w:rsidR="00A20F5D" w:rsidRPr="00357E28">
        <w:rPr>
          <w:rFonts w:ascii="Calibri" w:hAnsi="Calibri" w:cs="Calibri"/>
        </w:rPr>
        <w:t>Nevertheless,</w:t>
      </w:r>
      <w:r w:rsidR="41E50AF7" w:rsidRPr="00357E28">
        <w:rPr>
          <w:rFonts w:ascii="Calibri" w:hAnsi="Calibri" w:cs="Calibri"/>
        </w:rPr>
        <w:t xml:space="preserve"> the level of granularity requires time and </w:t>
      </w:r>
      <w:r w:rsidR="2C9961AD" w:rsidRPr="00357E28">
        <w:rPr>
          <w:rFonts w:ascii="Calibri" w:hAnsi="Calibri" w:cs="Calibri"/>
        </w:rPr>
        <w:t>experience to ensure unit cost accuracy (Quantity Surveying Coach, 2024).</w:t>
      </w:r>
    </w:p>
    <w:p w14:paraId="25D6A62A" w14:textId="25D1EF10" w:rsidR="00F10995" w:rsidRPr="00357E28" w:rsidRDefault="6E7EDF83" w:rsidP="00F113AC">
      <w:pPr>
        <w:pStyle w:val="ListParagraph"/>
        <w:numPr>
          <w:ilvl w:val="0"/>
          <w:numId w:val="8"/>
        </w:numPr>
        <w:spacing w:before="120" w:after="120" w:line="240" w:lineRule="auto"/>
        <w:contextualSpacing w:val="0"/>
        <w:jc w:val="both"/>
        <w:rPr>
          <w:rFonts w:ascii="Calibri" w:hAnsi="Calibri" w:cs="Calibri"/>
        </w:rPr>
      </w:pPr>
      <w:r w:rsidRPr="00357E28">
        <w:rPr>
          <w:rFonts w:ascii="Calibri" w:hAnsi="Calibri" w:cs="Calibri"/>
        </w:rPr>
        <w:t>Assemblies:</w:t>
      </w:r>
      <w:r w:rsidR="6D7972E4" w:rsidRPr="00357E28">
        <w:rPr>
          <w:rFonts w:ascii="Calibri" w:hAnsi="Calibri" w:cs="Calibri"/>
        </w:rPr>
        <w:t xml:space="preserve"> Segmenting project activities into buckets</w:t>
      </w:r>
      <w:r w:rsidR="003138DA" w:rsidRPr="00357E28">
        <w:rPr>
          <w:rFonts w:ascii="Calibri" w:hAnsi="Calibri" w:cs="Calibri"/>
        </w:rPr>
        <w:t>,</w:t>
      </w:r>
      <w:r w:rsidR="6D7972E4" w:rsidRPr="00357E28">
        <w:rPr>
          <w:rFonts w:ascii="Calibri" w:hAnsi="Calibri" w:cs="Calibri"/>
        </w:rPr>
        <w:t xml:space="preserve"> </w:t>
      </w:r>
      <w:r w:rsidR="00522187" w:rsidRPr="00357E28">
        <w:rPr>
          <w:rFonts w:ascii="Calibri" w:hAnsi="Calibri" w:cs="Calibri"/>
        </w:rPr>
        <w:t xml:space="preserve">an estimator approximates </w:t>
      </w:r>
      <w:r w:rsidR="6D7972E4" w:rsidRPr="00357E28">
        <w:rPr>
          <w:rFonts w:ascii="Calibri" w:hAnsi="Calibri" w:cs="Calibri"/>
        </w:rPr>
        <w:t xml:space="preserve">assembly cost bases at an aggregated level rather than </w:t>
      </w:r>
      <w:r w:rsidR="003138DA" w:rsidRPr="00357E28">
        <w:rPr>
          <w:rFonts w:ascii="Calibri" w:hAnsi="Calibri" w:cs="Calibri"/>
        </w:rPr>
        <w:t xml:space="preserve">by </w:t>
      </w:r>
      <w:r w:rsidR="6D7972E4" w:rsidRPr="00357E28">
        <w:rPr>
          <w:rFonts w:ascii="Calibri" w:hAnsi="Calibri" w:cs="Calibri"/>
        </w:rPr>
        <w:t>individual unit</w:t>
      </w:r>
      <w:r w:rsidR="67E96E3B" w:rsidRPr="00357E28">
        <w:rPr>
          <w:rFonts w:ascii="Calibri" w:hAnsi="Calibri" w:cs="Calibri"/>
        </w:rPr>
        <w:t>s. In construction, common assemblies include</w:t>
      </w:r>
      <w:r w:rsidR="7A2657EA" w:rsidRPr="00357E28">
        <w:rPr>
          <w:rFonts w:ascii="Calibri" w:hAnsi="Calibri" w:cs="Calibri"/>
        </w:rPr>
        <w:t xml:space="preserve"> floors,</w:t>
      </w:r>
      <w:r w:rsidR="67E96E3B" w:rsidRPr="00357E28">
        <w:rPr>
          <w:rFonts w:ascii="Calibri" w:hAnsi="Calibri" w:cs="Calibri"/>
        </w:rPr>
        <w:t xml:space="preserve"> walls, </w:t>
      </w:r>
      <w:r w:rsidR="3BD30E0F" w:rsidRPr="00357E28">
        <w:rPr>
          <w:rFonts w:ascii="Calibri" w:hAnsi="Calibri" w:cs="Calibri"/>
        </w:rPr>
        <w:t>roofs,</w:t>
      </w:r>
      <w:r w:rsidR="3D2380C9" w:rsidRPr="00357E28">
        <w:rPr>
          <w:rFonts w:ascii="Calibri" w:hAnsi="Calibri" w:cs="Calibri"/>
        </w:rPr>
        <w:t xml:space="preserve"> and MEP</w:t>
      </w:r>
      <w:r w:rsidR="002A2A55" w:rsidRPr="00357E28">
        <w:rPr>
          <w:rFonts w:ascii="Calibri" w:hAnsi="Calibri" w:cs="Calibri"/>
        </w:rPr>
        <w:t xml:space="preserve"> systems</w:t>
      </w:r>
      <w:r w:rsidR="67E96E3B" w:rsidRPr="00357E28">
        <w:rPr>
          <w:rFonts w:ascii="Calibri" w:hAnsi="Calibri" w:cs="Calibri"/>
        </w:rPr>
        <w:t>.</w:t>
      </w:r>
      <w:r w:rsidR="6ACD745C" w:rsidRPr="00357E28">
        <w:rPr>
          <w:rFonts w:ascii="Calibri" w:hAnsi="Calibri" w:cs="Calibri"/>
        </w:rPr>
        <w:t xml:space="preserve"> The top-down estimation method commonly uses this cost base</w:t>
      </w:r>
      <w:r w:rsidR="62A88628" w:rsidRPr="00357E28">
        <w:rPr>
          <w:rFonts w:ascii="Calibri" w:hAnsi="Calibri" w:cs="Calibri"/>
        </w:rPr>
        <w:t>,</w:t>
      </w:r>
      <w:r w:rsidR="6ACD745C" w:rsidRPr="00357E28">
        <w:rPr>
          <w:rFonts w:ascii="Calibri" w:hAnsi="Calibri" w:cs="Calibri"/>
        </w:rPr>
        <w:t xml:space="preserve"> which pools together many tasks. Assemblies</w:t>
      </w:r>
      <w:r w:rsidR="00A979B5" w:rsidRPr="00357E28">
        <w:rPr>
          <w:rFonts w:ascii="Calibri" w:hAnsi="Calibri" w:cs="Calibri"/>
        </w:rPr>
        <w:t>’</w:t>
      </w:r>
      <w:r w:rsidR="6ACD745C" w:rsidRPr="00357E28">
        <w:rPr>
          <w:rFonts w:ascii="Calibri" w:hAnsi="Calibri" w:cs="Calibri"/>
        </w:rPr>
        <w:t xml:space="preserve"> costing is </w:t>
      </w:r>
      <w:r w:rsidR="4E429371" w:rsidRPr="00357E28">
        <w:rPr>
          <w:rFonts w:ascii="Calibri" w:hAnsi="Calibri" w:cs="Calibri"/>
        </w:rPr>
        <w:t xml:space="preserve">quick and can be refined further as more details </w:t>
      </w:r>
      <w:r w:rsidR="00845E83" w:rsidRPr="00357E28">
        <w:rPr>
          <w:rFonts w:ascii="Calibri" w:hAnsi="Calibri" w:cs="Calibri"/>
        </w:rPr>
        <w:t>becom</w:t>
      </w:r>
      <w:r w:rsidR="4E429371" w:rsidRPr="00357E28">
        <w:rPr>
          <w:rFonts w:ascii="Calibri" w:hAnsi="Calibri" w:cs="Calibri"/>
        </w:rPr>
        <w:t xml:space="preserve">e available. </w:t>
      </w:r>
      <w:r w:rsidR="1EB4337C" w:rsidRPr="00357E28">
        <w:rPr>
          <w:rFonts w:ascii="Calibri" w:hAnsi="Calibri" w:cs="Calibri"/>
        </w:rPr>
        <w:t>However, summarized costs at a higher level can lead to under- or over-exaggeration of costs, times, and resources needed (Quantity Surveying Coach, 2024).</w:t>
      </w:r>
    </w:p>
    <w:p w14:paraId="2E8AE6A2" w14:textId="19428006" w:rsidR="00F10995" w:rsidRPr="00357E28" w:rsidRDefault="6E7EDF83" w:rsidP="00F113AC">
      <w:pPr>
        <w:pStyle w:val="ListParagraph"/>
        <w:numPr>
          <w:ilvl w:val="0"/>
          <w:numId w:val="8"/>
        </w:numPr>
        <w:spacing w:before="120" w:after="120" w:line="240" w:lineRule="auto"/>
        <w:contextualSpacing w:val="0"/>
        <w:jc w:val="both"/>
        <w:rPr>
          <w:rFonts w:ascii="Calibri" w:hAnsi="Calibri" w:cs="Calibri"/>
        </w:rPr>
      </w:pPr>
      <w:r w:rsidRPr="00357E28">
        <w:rPr>
          <w:rFonts w:ascii="Calibri" w:hAnsi="Calibri" w:cs="Calibri"/>
        </w:rPr>
        <w:t>Square Foot:</w:t>
      </w:r>
      <w:r w:rsidR="003951CD" w:rsidRPr="00357E28">
        <w:rPr>
          <w:rFonts w:ascii="Calibri" w:hAnsi="Calibri" w:cs="Calibri"/>
        </w:rPr>
        <w:t xml:space="preserve"> Leveraging existing project data with similar characteristics,</w:t>
      </w:r>
      <w:r w:rsidR="005A298F" w:rsidRPr="00357E28">
        <w:rPr>
          <w:rFonts w:ascii="Calibri" w:hAnsi="Calibri" w:cs="Calibri"/>
        </w:rPr>
        <w:t xml:space="preserve"> </w:t>
      </w:r>
      <w:r w:rsidR="00A979B5" w:rsidRPr="00357E28">
        <w:rPr>
          <w:rFonts w:ascii="Calibri" w:hAnsi="Calibri" w:cs="Calibri"/>
        </w:rPr>
        <w:t xml:space="preserve">the </w:t>
      </w:r>
      <w:r w:rsidR="005A298F" w:rsidRPr="00357E28">
        <w:rPr>
          <w:rFonts w:ascii="Calibri" w:hAnsi="Calibri" w:cs="Calibri"/>
        </w:rPr>
        <w:t>square</w:t>
      </w:r>
      <w:r w:rsidR="00C852B6" w:rsidRPr="00357E28">
        <w:rPr>
          <w:rFonts w:ascii="Calibri" w:hAnsi="Calibri" w:cs="Calibri"/>
        </w:rPr>
        <w:t>-</w:t>
      </w:r>
      <w:r w:rsidR="005A298F" w:rsidRPr="00357E28">
        <w:rPr>
          <w:rFonts w:ascii="Calibri" w:hAnsi="Calibri" w:cs="Calibri"/>
        </w:rPr>
        <w:t>foot cost base</w:t>
      </w:r>
      <w:r w:rsidR="007C498A" w:rsidRPr="00357E28">
        <w:rPr>
          <w:rFonts w:ascii="Calibri" w:hAnsi="Calibri" w:cs="Calibri"/>
        </w:rPr>
        <w:t xml:space="preserve"> generate</w:t>
      </w:r>
      <w:r w:rsidR="003951CD" w:rsidRPr="00357E28">
        <w:rPr>
          <w:rFonts w:ascii="Calibri" w:hAnsi="Calibri" w:cs="Calibri"/>
        </w:rPr>
        <w:t>s</w:t>
      </w:r>
      <w:r w:rsidR="007C498A" w:rsidRPr="00357E28">
        <w:rPr>
          <w:rFonts w:ascii="Calibri" w:hAnsi="Calibri" w:cs="Calibri"/>
        </w:rPr>
        <w:t xml:space="preserve"> per-area</w:t>
      </w:r>
      <w:r w:rsidR="0075366D" w:rsidRPr="00357E28">
        <w:rPr>
          <w:rFonts w:ascii="Calibri" w:hAnsi="Calibri" w:cs="Calibri"/>
        </w:rPr>
        <w:t xml:space="preserve"> cost</w:t>
      </w:r>
      <w:r w:rsidR="00961CAC" w:rsidRPr="00357E28">
        <w:rPr>
          <w:rFonts w:ascii="Calibri" w:hAnsi="Calibri" w:cs="Calibri"/>
        </w:rPr>
        <w:t>s</w:t>
      </w:r>
      <w:r w:rsidR="31C5F564" w:rsidRPr="00357E28">
        <w:rPr>
          <w:rFonts w:ascii="Calibri" w:hAnsi="Calibri" w:cs="Calibri"/>
        </w:rPr>
        <w:t xml:space="preserve">. </w:t>
      </w:r>
      <w:r w:rsidR="00D23587" w:rsidRPr="00357E28">
        <w:rPr>
          <w:rFonts w:ascii="Calibri" w:hAnsi="Calibri" w:cs="Calibri"/>
        </w:rPr>
        <w:t>The</w:t>
      </w:r>
      <w:r w:rsidR="30AD2ACC" w:rsidRPr="00357E28">
        <w:rPr>
          <w:rFonts w:ascii="Calibri" w:hAnsi="Calibri" w:cs="Calibri"/>
        </w:rPr>
        <w:t xml:space="preserve"> construction industry</w:t>
      </w:r>
      <w:r w:rsidR="00D23587" w:rsidRPr="00357E28">
        <w:rPr>
          <w:rFonts w:ascii="Calibri" w:hAnsi="Calibri" w:cs="Calibri"/>
        </w:rPr>
        <w:t xml:space="preserve"> commonly uses</w:t>
      </w:r>
      <w:r w:rsidR="30AD2ACC" w:rsidRPr="00357E28">
        <w:rPr>
          <w:rFonts w:ascii="Calibri" w:hAnsi="Calibri" w:cs="Calibri"/>
        </w:rPr>
        <w:t xml:space="preserve"> s</w:t>
      </w:r>
      <w:r w:rsidR="31C5F564" w:rsidRPr="00357E28">
        <w:rPr>
          <w:rFonts w:ascii="Calibri" w:hAnsi="Calibri" w:cs="Calibri"/>
        </w:rPr>
        <w:t>quare</w:t>
      </w:r>
      <w:r w:rsidR="00A979B5" w:rsidRPr="00357E28">
        <w:rPr>
          <w:rFonts w:ascii="Calibri" w:hAnsi="Calibri" w:cs="Calibri"/>
        </w:rPr>
        <w:t>-</w:t>
      </w:r>
      <w:r w:rsidR="31C5F564" w:rsidRPr="00357E28">
        <w:rPr>
          <w:rFonts w:ascii="Calibri" w:hAnsi="Calibri" w:cs="Calibri"/>
        </w:rPr>
        <w:t>foot</w:t>
      </w:r>
      <w:r w:rsidR="00522187" w:rsidRPr="00357E28">
        <w:rPr>
          <w:rFonts w:ascii="Calibri" w:hAnsi="Calibri" w:cs="Calibri"/>
        </w:rPr>
        <w:t>age</w:t>
      </w:r>
      <w:r w:rsidR="31C5F564" w:rsidRPr="00357E28">
        <w:rPr>
          <w:rFonts w:ascii="Calibri" w:hAnsi="Calibri" w:cs="Calibri"/>
        </w:rPr>
        <w:t xml:space="preserve"> </w:t>
      </w:r>
      <w:r w:rsidR="00522187" w:rsidRPr="00357E28">
        <w:rPr>
          <w:rFonts w:ascii="Calibri" w:hAnsi="Calibri" w:cs="Calibri"/>
        </w:rPr>
        <w:t>approximation</w:t>
      </w:r>
      <w:r w:rsidR="31C5F564" w:rsidRPr="00357E28">
        <w:rPr>
          <w:rFonts w:ascii="Calibri" w:hAnsi="Calibri" w:cs="Calibri"/>
        </w:rPr>
        <w:t xml:space="preserve">s </w:t>
      </w:r>
      <w:r w:rsidR="00A20F5D" w:rsidRPr="00357E28">
        <w:rPr>
          <w:rFonts w:ascii="Calibri" w:hAnsi="Calibri" w:cs="Calibri"/>
        </w:rPr>
        <w:t xml:space="preserve">during </w:t>
      </w:r>
      <w:r w:rsidR="31C5F564" w:rsidRPr="00357E28">
        <w:rPr>
          <w:rFonts w:ascii="Calibri" w:hAnsi="Calibri" w:cs="Calibri"/>
        </w:rPr>
        <w:t xml:space="preserve">the </w:t>
      </w:r>
      <w:r w:rsidR="2121917B" w:rsidRPr="00357E28">
        <w:rPr>
          <w:rFonts w:ascii="Calibri" w:hAnsi="Calibri" w:cs="Calibri"/>
        </w:rPr>
        <w:t xml:space="preserve">preliminary phase of a project </w:t>
      </w:r>
      <w:r w:rsidR="00136956" w:rsidRPr="00357E28">
        <w:rPr>
          <w:rFonts w:ascii="Calibri" w:hAnsi="Calibri" w:cs="Calibri"/>
        </w:rPr>
        <w:t>to</w:t>
      </w:r>
      <w:r w:rsidR="2121917B" w:rsidRPr="00357E28">
        <w:rPr>
          <w:rFonts w:ascii="Calibri" w:hAnsi="Calibri" w:cs="Calibri"/>
        </w:rPr>
        <w:t xml:space="preserve"> </w:t>
      </w:r>
      <w:r w:rsidR="00A20F5D" w:rsidRPr="00357E28">
        <w:rPr>
          <w:rFonts w:ascii="Calibri" w:hAnsi="Calibri" w:cs="Calibri"/>
        </w:rPr>
        <w:t xml:space="preserve">reflect </w:t>
      </w:r>
      <w:r w:rsidR="2121917B" w:rsidRPr="00357E28">
        <w:rPr>
          <w:rFonts w:ascii="Calibri" w:hAnsi="Calibri" w:cs="Calibri"/>
        </w:rPr>
        <w:t xml:space="preserve">industry averages. </w:t>
      </w:r>
      <w:r w:rsidR="44F4DD75" w:rsidRPr="00357E28">
        <w:rPr>
          <w:rFonts w:ascii="Calibri" w:hAnsi="Calibri" w:cs="Calibri"/>
        </w:rPr>
        <w:t>Thi</w:t>
      </w:r>
      <w:r w:rsidR="3887E85B" w:rsidRPr="00357E28">
        <w:rPr>
          <w:rFonts w:ascii="Calibri" w:hAnsi="Calibri" w:cs="Calibri"/>
        </w:rPr>
        <w:t xml:space="preserve">s method </w:t>
      </w:r>
      <w:r w:rsidR="038EA4FF" w:rsidRPr="00357E28">
        <w:rPr>
          <w:rFonts w:ascii="Calibri" w:hAnsi="Calibri" w:cs="Calibri"/>
        </w:rPr>
        <w:t>can lead</w:t>
      </w:r>
      <w:r w:rsidR="3887E85B" w:rsidRPr="00357E28">
        <w:rPr>
          <w:rFonts w:ascii="Calibri" w:hAnsi="Calibri" w:cs="Calibri"/>
        </w:rPr>
        <w:t xml:space="preserve"> to </w:t>
      </w:r>
      <w:r w:rsidR="4BB45DC8" w:rsidRPr="00357E28">
        <w:rPr>
          <w:rFonts w:ascii="Calibri" w:hAnsi="Calibri" w:cs="Calibri"/>
        </w:rPr>
        <w:t>limited</w:t>
      </w:r>
      <w:r w:rsidR="1FD40D4A" w:rsidRPr="00357E28">
        <w:rPr>
          <w:rFonts w:ascii="Calibri" w:hAnsi="Calibri" w:cs="Calibri"/>
        </w:rPr>
        <w:t xml:space="preserve"> data </w:t>
      </w:r>
      <w:r w:rsidR="355AFDBB" w:rsidRPr="00357E28">
        <w:rPr>
          <w:rFonts w:ascii="Calibri" w:hAnsi="Calibri" w:cs="Calibri"/>
        </w:rPr>
        <w:t>justification</w:t>
      </w:r>
      <w:r w:rsidR="109065FB" w:rsidRPr="00357E28">
        <w:rPr>
          <w:rFonts w:ascii="Calibri" w:hAnsi="Calibri" w:cs="Calibri"/>
        </w:rPr>
        <w:t xml:space="preserve"> and accuracy</w:t>
      </w:r>
      <w:r w:rsidR="00CF414E" w:rsidRPr="00357E28">
        <w:rPr>
          <w:rFonts w:ascii="Calibri" w:hAnsi="Calibri" w:cs="Calibri"/>
        </w:rPr>
        <w:t>,</w:t>
      </w:r>
      <w:r w:rsidR="382A2CA5" w:rsidRPr="00357E28">
        <w:rPr>
          <w:rFonts w:ascii="Calibri" w:hAnsi="Calibri" w:cs="Calibri"/>
        </w:rPr>
        <w:t xml:space="preserve"> as the </w:t>
      </w:r>
      <w:r w:rsidR="00845E83" w:rsidRPr="00357E28">
        <w:rPr>
          <w:rFonts w:ascii="Calibri" w:hAnsi="Calibri" w:cs="Calibri"/>
          <w:kern w:val="0"/>
          <w14:ligatures w14:val="none"/>
        </w:rPr>
        <w:t>estimate</w:t>
      </w:r>
      <w:r w:rsidR="382A2CA5" w:rsidRPr="00357E28">
        <w:rPr>
          <w:rFonts w:ascii="Calibri" w:hAnsi="Calibri" w:cs="Calibri"/>
          <w:kern w:val="0"/>
          <w14:ligatures w14:val="none"/>
        </w:rPr>
        <w:t xml:space="preserve"> is based on </w:t>
      </w:r>
      <w:r w:rsidR="6A9B6995" w:rsidRPr="00357E28">
        <w:rPr>
          <w:rFonts w:ascii="Calibri" w:hAnsi="Calibri" w:cs="Calibri"/>
          <w:kern w:val="0"/>
          <w14:ligatures w14:val="none"/>
        </w:rPr>
        <w:t>a</w:t>
      </w:r>
      <w:r w:rsidR="708F292A" w:rsidRPr="00357E28">
        <w:rPr>
          <w:rFonts w:ascii="Calibri" w:hAnsi="Calibri" w:cs="Calibri"/>
          <w:kern w:val="0"/>
          <w14:ligatures w14:val="none"/>
        </w:rPr>
        <w:t>n overall</w:t>
      </w:r>
      <w:r w:rsidR="6A9B6995" w:rsidRPr="00357E28">
        <w:rPr>
          <w:rFonts w:ascii="Calibri" w:hAnsi="Calibri" w:cs="Calibri"/>
          <w:kern w:val="0"/>
          <w14:ligatures w14:val="none"/>
        </w:rPr>
        <w:t xml:space="preserve"> square-foot cost</w:t>
      </w:r>
      <w:r w:rsidR="00845E83" w:rsidRPr="00357E28">
        <w:rPr>
          <w:rFonts w:ascii="Calibri" w:hAnsi="Calibri" w:cs="Calibri"/>
          <w:kern w:val="0"/>
          <w14:ligatures w14:val="none"/>
        </w:rPr>
        <w:t xml:space="preserve"> rather than material costs.</w:t>
      </w:r>
      <w:r w:rsidR="6A9B6995" w:rsidRPr="00357E28">
        <w:rPr>
          <w:rFonts w:ascii="Calibri" w:hAnsi="Calibri" w:cs="Calibri"/>
        </w:rPr>
        <w:t xml:space="preserve"> </w:t>
      </w:r>
      <w:r w:rsidR="008E7102" w:rsidRPr="00357E28">
        <w:rPr>
          <w:rFonts w:ascii="Calibri" w:hAnsi="Calibri" w:cs="Calibri"/>
        </w:rPr>
        <w:t>Moreover</w:t>
      </w:r>
      <w:r w:rsidR="6A9B6995" w:rsidRPr="00357E28">
        <w:rPr>
          <w:rFonts w:ascii="Calibri" w:hAnsi="Calibri" w:cs="Calibri"/>
        </w:rPr>
        <w:t>, it has</w:t>
      </w:r>
      <w:r w:rsidR="6F5E4F8D" w:rsidRPr="00357E28">
        <w:rPr>
          <w:rFonts w:ascii="Calibri" w:hAnsi="Calibri" w:cs="Calibri"/>
        </w:rPr>
        <w:t xml:space="preserve"> </w:t>
      </w:r>
      <w:r w:rsidR="30811A59" w:rsidRPr="00357E28">
        <w:rPr>
          <w:rFonts w:ascii="Calibri" w:hAnsi="Calibri" w:cs="Calibri"/>
        </w:rPr>
        <w:t>l</w:t>
      </w:r>
      <w:r w:rsidR="00845E83" w:rsidRPr="00357E28">
        <w:rPr>
          <w:rFonts w:ascii="Calibri" w:hAnsi="Calibri" w:cs="Calibri"/>
        </w:rPr>
        <w:t>imited</w:t>
      </w:r>
      <w:r w:rsidR="30811A59" w:rsidRPr="00357E28">
        <w:rPr>
          <w:rFonts w:ascii="Calibri" w:hAnsi="Calibri" w:cs="Calibri"/>
        </w:rPr>
        <w:t xml:space="preserve"> </w:t>
      </w:r>
      <w:r w:rsidR="00527264" w:rsidRPr="00357E28">
        <w:rPr>
          <w:rFonts w:ascii="Calibri" w:hAnsi="Calibri" w:cs="Calibri"/>
        </w:rPr>
        <w:t xml:space="preserve">adaptability </w:t>
      </w:r>
      <w:r w:rsidR="4456EFFA" w:rsidRPr="00357E28">
        <w:rPr>
          <w:rFonts w:ascii="Calibri" w:hAnsi="Calibri" w:cs="Calibri"/>
        </w:rPr>
        <w:t>in assessing the impact of variables</w:t>
      </w:r>
      <w:r w:rsidR="6F5E4F8D" w:rsidRPr="00357E28">
        <w:rPr>
          <w:rFonts w:ascii="Calibri" w:hAnsi="Calibri" w:cs="Calibri"/>
        </w:rPr>
        <w:t xml:space="preserve"> </w:t>
      </w:r>
      <w:r w:rsidR="1FD40D4A" w:rsidRPr="00357E28">
        <w:rPr>
          <w:rFonts w:ascii="Calibri" w:hAnsi="Calibri" w:cs="Calibri"/>
        </w:rPr>
        <w:t>and</w:t>
      </w:r>
      <w:r w:rsidR="7C83A89F" w:rsidRPr="00357E28">
        <w:rPr>
          <w:rFonts w:ascii="Calibri" w:hAnsi="Calibri" w:cs="Calibri"/>
        </w:rPr>
        <w:t xml:space="preserve"> </w:t>
      </w:r>
      <w:r w:rsidR="00845E83" w:rsidRPr="00357E28">
        <w:rPr>
          <w:rFonts w:ascii="Calibri" w:hAnsi="Calibri" w:cs="Calibri"/>
        </w:rPr>
        <w:t>is</w:t>
      </w:r>
      <w:r w:rsidR="1FD40D4A" w:rsidRPr="00357E28">
        <w:rPr>
          <w:rFonts w:ascii="Calibri" w:hAnsi="Calibri" w:cs="Calibri"/>
        </w:rPr>
        <w:t xml:space="preserve"> prone to </w:t>
      </w:r>
      <w:r w:rsidR="10BD9B9F" w:rsidRPr="00357E28">
        <w:rPr>
          <w:rFonts w:ascii="Calibri" w:hAnsi="Calibri" w:cs="Calibri"/>
        </w:rPr>
        <w:t xml:space="preserve">broad </w:t>
      </w:r>
      <w:r w:rsidR="232590DA" w:rsidRPr="00357E28">
        <w:rPr>
          <w:rFonts w:ascii="Calibri" w:hAnsi="Calibri" w:cs="Calibri"/>
        </w:rPr>
        <w:t>simplifications</w:t>
      </w:r>
      <w:r w:rsidR="11138F95" w:rsidRPr="00357E28">
        <w:rPr>
          <w:rFonts w:ascii="Calibri" w:hAnsi="Calibri" w:cs="Calibri"/>
        </w:rPr>
        <w:t xml:space="preserve"> (Quantity Surveying Coach, 2024)</w:t>
      </w:r>
      <w:r w:rsidR="232590DA" w:rsidRPr="00357E28">
        <w:rPr>
          <w:rFonts w:ascii="Calibri" w:hAnsi="Calibri" w:cs="Calibri"/>
        </w:rPr>
        <w:t>.</w:t>
      </w:r>
    </w:p>
    <w:p w14:paraId="69BD0499" w14:textId="7513EE05" w:rsidR="00F10995" w:rsidRPr="00357E28" w:rsidRDefault="00845E83" w:rsidP="00F113AC">
      <w:pPr>
        <w:spacing w:before="120" w:after="120" w:line="240" w:lineRule="auto"/>
        <w:jc w:val="both"/>
        <w:rPr>
          <w:rFonts w:ascii="Calibri" w:hAnsi="Calibri" w:cs="Calibri"/>
        </w:rPr>
      </w:pPr>
      <w:r w:rsidRPr="00357E28">
        <w:rPr>
          <w:rFonts w:ascii="Calibri" w:hAnsi="Calibri" w:cs="Calibri"/>
        </w:rPr>
        <w:t>By</w:t>
      </w:r>
      <w:r w:rsidR="1016DEF9" w:rsidRPr="00357E28">
        <w:rPr>
          <w:rFonts w:ascii="Calibri" w:hAnsi="Calibri" w:cs="Calibri"/>
        </w:rPr>
        <w:t xml:space="preserve"> </w:t>
      </w:r>
      <w:r w:rsidRPr="00357E28">
        <w:rPr>
          <w:rFonts w:ascii="Calibri" w:hAnsi="Calibri" w:cs="Calibri"/>
        </w:rPr>
        <w:t>examining</w:t>
      </w:r>
      <w:r w:rsidR="1016DEF9" w:rsidRPr="00357E28">
        <w:rPr>
          <w:rFonts w:ascii="Calibri" w:hAnsi="Calibri" w:cs="Calibri"/>
        </w:rPr>
        <w:t xml:space="preserve"> the </w:t>
      </w:r>
      <w:r w:rsidR="00FB73EB" w:rsidRPr="00357E28">
        <w:rPr>
          <w:rFonts w:ascii="Calibri" w:hAnsi="Calibri" w:cs="Calibri"/>
        </w:rPr>
        <w:t>process</w:t>
      </w:r>
      <w:r w:rsidR="00BB5FD5" w:rsidRPr="00357E28">
        <w:rPr>
          <w:rFonts w:ascii="Calibri" w:hAnsi="Calibri" w:cs="Calibri"/>
        </w:rPr>
        <w:t xml:space="preserve"> of</w:t>
      </w:r>
      <w:r w:rsidR="6FBF87B8" w:rsidRPr="00357E28">
        <w:rPr>
          <w:rFonts w:ascii="Calibri" w:hAnsi="Calibri" w:cs="Calibri"/>
        </w:rPr>
        <w:t xml:space="preserve"> </w:t>
      </w:r>
      <w:r w:rsidR="3443EE05" w:rsidRPr="00357E28">
        <w:rPr>
          <w:rFonts w:ascii="Calibri" w:hAnsi="Calibri" w:cs="Calibri"/>
        </w:rPr>
        <w:t>various</w:t>
      </w:r>
      <w:r w:rsidR="6FBF87B8" w:rsidRPr="00357E28">
        <w:rPr>
          <w:rFonts w:ascii="Calibri" w:hAnsi="Calibri" w:cs="Calibri"/>
        </w:rPr>
        <w:t xml:space="preserve"> </w:t>
      </w:r>
      <w:r w:rsidR="1016DEF9" w:rsidRPr="00357E28">
        <w:rPr>
          <w:rFonts w:ascii="Calibri" w:hAnsi="Calibri" w:cs="Calibri"/>
        </w:rPr>
        <w:t>supply chain configurations</w:t>
      </w:r>
      <w:r w:rsidR="265559C9" w:rsidRPr="00357E28">
        <w:rPr>
          <w:rFonts w:ascii="Calibri" w:hAnsi="Calibri" w:cs="Calibri"/>
        </w:rPr>
        <w:t>,</w:t>
      </w:r>
      <w:r w:rsidR="1016DEF9" w:rsidRPr="00357E28">
        <w:rPr>
          <w:rFonts w:ascii="Calibri" w:hAnsi="Calibri" w:cs="Calibri"/>
        </w:rPr>
        <w:t xml:space="preserve"> </w:t>
      </w:r>
      <w:r w:rsidR="067587A9" w:rsidRPr="00357E28">
        <w:rPr>
          <w:rFonts w:ascii="Calibri" w:hAnsi="Calibri" w:cs="Calibri"/>
        </w:rPr>
        <w:t xml:space="preserve">the team </w:t>
      </w:r>
      <w:r w:rsidR="57A735E3" w:rsidRPr="00357E28">
        <w:rPr>
          <w:rFonts w:ascii="Calibri" w:hAnsi="Calibri" w:cs="Calibri"/>
        </w:rPr>
        <w:t xml:space="preserve">gained </w:t>
      </w:r>
      <w:r w:rsidRPr="00357E28">
        <w:rPr>
          <w:rFonts w:ascii="Calibri" w:hAnsi="Calibri" w:cs="Calibri"/>
        </w:rPr>
        <w:t>insight</w:t>
      </w:r>
      <w:r w:rsidR="57A735E3" w:rsidRPr="00357E28">
        <w:rPr>
          <w:rFonts w:ascii="Calibri" w:hAnsi="Calibri" w:cs="Calibri"/>
        </w:rPr>
        <w:t xml:space="preserve"> </w:t>
      </w:r>
      <w:r w:rsidRPr="00357E28">
        <w:rPr>
          <w:rFonts w:ascii="Calibri" w:hAnsi="Calibri" w:cs="Calibri"/>
        </w:rPr>
        <w:t>into</w:t>
      </w:r>
      <w:r w:rsidR="57A735E3" w:rsidRPr="00357E28">
        <w:rPr>
          <w:rFonts w:ascii="Calibri" w:hAnsi="Calibri" w:cs="Calibri"/>
        </w:rPr>
        <w:t xml:space="preserve"> the </w:t>
      </w:r>
      <w:r w:rsidR="43DF92AD" w:rsidRPr="00357E28">
        <w:rPr>
          <w:rFonts w:ascii="Calibri" w:hAnsi="Calibri" w:cs="Calibri"/>
        </w:rPr>
        <w:t>industry's</w:t>
      </w:r>
      <w:r w:rsidR="1B621EC5" w:rsidRPr="00357E28">
        <w:rPr>
          <w:rFonts w:ascii="Calibri" w:hAnsi="Calibri" w:cs="Calibri"/>
        </w:rPr>
        <w:t xml:space="preserve"> </w:t>
      </w:r>
      <w:r w:rsidR="5383014D" w:rsidRPr="00357E28">
        <w:rPr>
          <w:rFonts w:ascii="Calibri" w:hAnsi="Calibri" w:cs="Calibri"/>
        </w:rPr>
        <w:t>opportunitie</w:t>
      </w:r>
      <w:r w:rsidR="1B621EC5" w:rsidRPr="00357E28">
        <w:rPr>
          <w:rFonts w:ascii="Calibri" w:hAnsi="Calibri" w:cs="Calibri"/>
        </w:rPr>
        <w:t xml:space="preserve">s </w:t>
      </w:r>
      <w:r w:rsidR="57A735E3" w:rsidRPr="00357E28">
        <w:rPr>
          <w:rFonts w:ascii="Calibri" w:hAnsi="Calibri" w:cs="Calibri"/>
        </w:rPr>
        <w:t xml:space="preserve">and </w:t>
      </w:r>
      <w:r w:rsidR="5FE6CE1C" w:rsidRPr="00357E28">
        <w:rPr>
          <w:rFonts w:ascii="Calibri" w:hAnsi="Calibri" w:cs="Calibri"/>
        </w:rPr>
        <w:t>risk</w:t>
      </w:r>
      <w:r w:rsidR="1B621EC5" w:rsidRPr="00357E28">
        <w:rPr>
          <w:rFonts w:ascii="Calibri" w:hAnsi="Calibri" w:cs="Calibri"/>
        </w:rPr>
        <w:t>s.</w:t>
      </w:r>
      <w:r w:rsidR="387F70F5" w:rsidRPr="00357E28">
        <w:rPr>
          <w:rFonts w:ascii="Calibri" w:hAnsi="Calibri" w:cs="Calibri"/>
        </w:rPr>
        <w:t xml:space="preserve"> </w:t>
      </w:r>
      <w:r w:rsidR="684B24C2" w:rsidRPr="00357E28">
        <w:rPr>
          <w:rFonts w:ascii="Calibri" w:hAnsi="Calibri" w:cs="Calibri"/>
        </w:rPr>
        <w:t>Paired with the study of cost methodologies, th</w:t>
      </w:r>
      <w:r w:rsidR="00094DA5" w:rsidRPr="00357E28">
        <w:rPr>
          <w:rFonts w:ascii="Calibri" w:hAnsi="Calibri" w:cs="Calibri"/>
        </w:rPr>
        <w:t>is</w:t>
      </w:r>
      <w:r w:rsidR="684B24C2" w:rsidRPr="00357E28">
        <w:rPr>
          <w:rFonts w:ascii="Calibri" w:hAnsi="Calibri" w:cs="Calibri"/>
        </w:rPr>
        <w:t xml:space="preserve"> </w:t>
      </w:r>
      <w:r w:rsidR="1AB5CFBA" w:rsidRPr="00357E28">
        <w:rPr>
          <w:rFonts w:ascii="Calibri" w:hAnsi="Calibri" w:cs="Calibri"/>
        </w:rPr>
        <w:t>research help</w:t>
      </w:r>
      <w:r w:rsidR="00CF414E" w:rsidRPr="00357E28">
        <w:rPr>
          <w:rFonts w:ascii="Calibri" w:hAnsi="Calibri" w:cs="Calibri"/>
        </w:rPr>
        <w:t xml:space="preserve">s </w:t>
      </w:r>
      <w:r w:rsidR="1AB5CFBA" w:rsidRPr="00357E28">
        <w:rPr>
          <w:rFonts w:ascii="Calibri" w:hAnsi="Calibri" w:cs="Calibri"/>
        </w:rPr>
        <w:t xml:space="preserve">identify the most appropriate </w:t>
      </w:r>
      <w:r w:rsidR="78C7E1E6" w:rsidRPr="00357E28">
        <w:rPr>
          <w:rFonts w:ascii="Calibri" w:hAnsi="Calibri" w:cs="Calibri"/>
        </w:rPr>
        <w:t xml:space="preserve">method(s) </w:t>
      </w:r>
      <w:r w:rsidR="00CF414E" w:rsidRPr="00357E28">
        <w:rPr>
          <w:rFonts w:ascii="Calibri" w:hAnsi="Calibri" w:cs="Calibri"/>
        </w:rPr>
        <w:t xml:space="preserve">for </w:t>
      </w:r>
      <w:r w:rsidR="3C61C366" w:rsidRPr="00357E28">
        <w:rPr>
          <w:rFonts w:ascii="Calibri" w:hAnsi="Calibri" w:cs="Calibri"/>
        </w:rPr>
        <w:t>evaluat</w:t>
      </w:r>
      <w:r w:rsidR="00CF414E" w:rsidRPr="00357E28">
        <w:rPr>
          <w:rFonts w:ascii="Calibri" w:hAnsi="Calibri" w:cs="Calibri"/>
        </w:rPr>
        <w:t>ing</w:t>
      </w:r>
      <w:r w:rsidR="163901F9" w:rsidRPr="00357E28">
        <w:rPr>
          <w:rFonts w:ascii="Calibri" w:hAnsi="Calibri" w:cs="Calibri"/>
        </w:rPr>
        <w:t xml:space="preserve"> </w:t>
      </w:r>
      <w:r w:rsidR="00CF6003" w:rsidRPr="00357E28">
        <w:rPr>
          <w:rFonts w:ascii="Calibri" w:hAnsi="Calibri" w:cs="Calibri"/>
        </w:rPr>
        <w:t xml:space="preserve">the </w:t>
      </w:r>
      <w:r w:rsidR="00F5294D" w:rsidRPr="00357E28">
        <w:rPr>
          <w:rFonts w:ascii="Calibri" w:hAnsi="Calibri" w:cs="Calibri"/>
        </w:rPr>
        <w:t>cost trade</w:t>
      </w:r>
      <w:r w:rsidR="00561C0A">
        <w:rPr>
          <w:rFonts w:ascii="Calibri" w:hAnsi="Calibri" w:cs="Calibri"/>
        </w:rPr>
        <w:t>-</w:t>
      </w:r>
      <w:r w:rsidR="00F5294D" w:rsidRPr="00357E28">
        <w:rPr>
          <w:rFonts w:ascii="Calibri" w:hAnsi="Calibri" w:cs="Calibri"/>
        </w:rPr>
        <w:t>offs</w:t>
      </w:r>
      <w:r w:rsidR="00CF6003" w:rsidRPr="00357E28">
        <w:rPr>
          <w:rFonts w:ascii="Calibri" w:hAnsi="Calibri" w:cs="Calibri"/>
        </w:rPr>
        <w:t xml:space="preserve"> between </w:t>
      </w:r>
      <w:r w:rsidR="163901F9" w:rsidRPr="00357E28">
        <w:rPr>
          <w:rFonts w:ascii="Calibri" w:hAnsi="Calibri" w:cs="Calibri"/>
        </w:rPr>
        <w:t>supply chain configurations</w:t>
      </w:r>
      <w:r w:rsidR="00EB468A" w:rsidRPr="00357E28">
        <w:rPr>
          <w:rFonts w:ascii="Calibri" w:hAnsi="Calibri" w:cs="Calibri"/>
        </w:rPr>
        <w:t>.</w:t>
      </w:r>
    </w:p>
    <w:p w14:paraId="525390C5" w14:textId="041A1D11" w:rsidR="0EB6F6AF" w:rsidRPr="00357E28" w:rsidRDefault="007A4E69" w:rsidP="00F113AC">
      <w:pPr>
        <w:pStyle w:val="Heading1"/>
        <w:spacing w:before="120" w:after="120" w:line="240" w:lineRule="auto"/>
        <w:jc w:val="both"/>
        <w:rPr>
          <w:rFonts w:cs="Calibri"/>
        </w:rPr>
      </w:pPr>
      <w:bookmarkStart w:id="65" w:name="_Toc225586878"/>
      <w:bookmarkStart w:id="66" w:name="_Toc228475728"/>
      <w:bookmarkStart w:id="67" w:name="_Toc228475962"/>
      <w:bookmarkStart w:id="68" w:name="_Toc228536379"/>
      <w:r w:rsidRPr="00357E28">
        <w:rPr>
          <w:rFonts w:cs="Calibri"/>
        </w:rPr>
        <w:t>3</w:t>
      </w:r>
      <w:r w:rsidR="00533325" w:rsidRPr="00357E28">
        <w:rPr>
          <w:rFonts w:cs="Calibri"/>
        </w:rPr>
        <w:t xml:space="preserve"> </w:t>
      </w:r>
      <w:r w:rsidRPr="00357E28">
        <w:rPr>
          <w:rFonts w:cs="Calibri"/>
        </w:rPr>
        <w:t>METHODOLOGY</w:t>
      </w:r>
      <w:bookmarkEnd w:id="65"/>
      <w:bookmarkEnd w:id="66"/>
      <w:bookmarkEnd w:id="67"/>
      <w:bookmarkEnd w:id="68"/>
    </w:p>
    <w:p w14:paraId="45F01482" w14:textId="69CFC1FD" w:rsidR="003663F2" w:rsidRPr="00357E28" w:rsidRDefault="276505D5" w:rsidP="00F113AC">
      <w:pPr>
        <w:spacing w:before="120" w:after="120" w:line="240" w:lineRule="auto"/>
        <w:jc w:val="both"/>
        <w:rPr>
          <w:rFonts w:ascii="Calibri" w:hAnsi="Calibri" w:cs="Calibri"/>
        </w:rPr>
      </w:pPr>
      <w:r w:rsidRPr="00357E28">
        <w:rPr>
          <w:rFonts w:ascii="Calibri" w:hAnsi="Calibri" w:cs="Calibri"/>
        </w:rPr>
        <w:t>This</w:t>
      </w:r>
      <w:r w:rsidR="00D02297" w:rsidRPr="00357E28">
        <w:rPr>
          <w:rFonts w:ascii="Calibri" w:hAnsi="Calibri" w:cs="Calibri"/>
        </w:rPr>
        <w:t xml:space="preserve"> section </w:t>
      </w:r>
      <w:r w:rsidRPr="00357E28">
        <w:rPr>
          <w:rFonts w:ascii="Calibri" w:hAnsi="Calibri" w:cs="Calibri"/>
        </w:rPr>
        <w:t>describes</w:t>
      </w:r>
      <w:r w:rsidR="00286D11" w:rsidRPr="00357E28">
        <w:rPr>
          <w:rFonts w:ascii="Calibri" w:hAnsi="Calibri" w:cs="Calibri"/>
        </w:rPr>
        <w:t xml:space="preserve"> </w:t>
      </w:r>
      <w:r w:rsidR="008A3B5B" w:rsidRPr="00357E28">
        <w:rPr>
          <w:rFonts w:ascii="Calibri" w:hAnsi="Calibri" w:cs="Calibri"/>
        </w:rPr>
        <w:t>the team’s</w:t>
      </w:r>
      <w:r w:rsidR="00286D11" w:rsidRPr="00357E28">
        <w:rPr>
          <w:rFonts w:ascii="Calibri" w:hAnsi="Calibri" w:cs="Calibri"/>
        </w:rPr>
        <w:t xml:space="preserve"> approach </w:t>
      </w:r>
      <w:r w:rsidR="00C94556" w:rsidRPr="00357E28">
        <w:rPr>
          <w:rFonts w:ascii="Calibri" w:hAnsi="Calibri" w:cs="Calibri"/>
        </w:rPr>
        <w:t>to answer</w:t>
      </w:r>
      <w:r w:rsidR="00554302" w:rsidRPr="00357E28">
        <w:rPr>
          <w:rFonts w:ascii="Calibri" w:hAnsi="Calibri" w:cs="Calibri"/>
        </w:rPr>
        <w:t>ing</w:t>
      </w:r>
      <w:r w:rsidR="00C94556" w:rsidRPr="00357E28">
        <w:rPr>
          <w:rFonts w:ascii="Calibri" w:hAnsi="Calibri" w:cs="Calibri"/>
        </w:rPr>
        <w:t xml:space="preserve"> </w:t>
      </w:r>
      <w:r w:rsidR="00286D11" w:rsidRPr="00357E28">
        <w:rPr>
          <w:rFonts w:ascii="Calibri" w:hAnsi="Calibri" w:cs="Calibri"/>
        </w:rPr>
        <w:t xml:space="preserve">the </w:t>
      </w:r>
      <w:r w:rsidR="00895850" w:rsidRPr="00357E28">
        <w:rPr>
          <w:rFonts w:ascii="Calibri" w:hAnsi="Calibri" w:cs="Calibri"/>
        </w:rPr>
        <w:t xml:space="preserve">sponsor’s </w:t>
      </w:r>
      <w:r w:rsidR="00286D11" w:rsidRPr="00357E28">
        <w:rPr>
          <w:rFonts w:ascii="Calibri" w:hAnsi="Calibri" w:cs="Calibri"/>
        </w:rPr>
        <w:t>key questions</w:t>
      </w:r>
      <w:r w:rsidR="0029062D" w:rsidRPr="00357E28">
        <w:rPr>
          <w:rFonts w:ascii="Calibri" w:hAnsi="Calibri" w:cs="Calibri"/>
        </w:rPr>
        <w:t xml:space="preserve"> </w:t>
      </w:r>
      <w:r w:rsidR="000805B8" w:rsidRPr="00357E28">
        <w:rPr>
          <w:rFonts w:ascii="Calibri" w:hAnsi="Calibri" w:cs="Calibri"/>
        </w:rPr>
        <w:t>outlined</w:t>
      </w:r>
      <w:r w:rsidR="0029062D" w:rsidRPr="00357E28">
        <w:rPr>
          <w:rFonts w:ascii="Calibri" w:hAnsi="Calibri" w:cs="Calibri"/>
        </w:rPr>
        <w:t xml:space="preserve"> in </w:t>
      </w:r>
      <w:r w:rsidR="00F81553" w:rsidRPr="00357E28">
        <w:rPr>
          <w:rFonts w:ascii="Calibri" w:hAnsi="Calibri" w:cs="Calibri"/>
        </w:rPr>
        <w:t>S</w:t>
      </w:r>
      <w:r w:rsidR="4FFE5730" w:rsidRPr="00357E28">
        <w:rPr>
          <w:rFonts w:ascii="Calibri" w:hAnsi="Calibri" w:cs="Calibri"/>
        </w:rPr>
        <w:t>ection</w:t>
      </w:r>
      <w:r w:rsidR="001B521B" w:rsidRPr="00357E28">
        <w:rPr>
          <w:rFonts w:ascii="Calibri" w:hAnsi="Calibri" w:cs="Calibri"/>
        </w:rPr>
        <w:t xml:space="preserve"> 1.2</w:t>
      </w:r>
      <w:r w:rsidR="4FFE5730" w:rsidRPr="00357E28">
        <w:rPr>
          <w:rFonts w:ascii="Calibri" w:hAnsi="Calibri" w:cs="Calibri"/>
        </w:rPr>
        <w:t>.</w:t>
      </w:r>
      <w:r w:rsidR="001830DB" w:rsidRPr="00357E28">
        <w:rPr>
          <w:rFonts w:ascii="Calibri" w:hAnsi="Calibri" w:cs="Calibri"/>
        </w:rPr>
        <w:t xml:space="preserve"> </w:t>
      </w:r>
      <w:r w:rsidR="0090629A" w:rsidRPr="00357E28">
        <w:rPr>
          <w:rFonts w:ascii="Calibri" w:hAnsi="Calibri" w:cs="Calibri"/>
        </w:rPr>
        <w:t>Th</w:t>
      </w:r>
      <w:r w:rsidR="001F54A4" w:rsidRPr="00357E28">
        <w:rPr>
          <w:rFonts w:ascii="Calibri" w:hAnsi="Calibri" w:cs="Calibri"/>
        </w:rPr>
        <w:t xml:space="preserve">e </w:t>
      </w:r>
      <w:bookmarkStart w:id="69" w:name="_Int_wMpsZqqJ"/>
      <w:r w:rsidR="001F54A4" w:rsidRPr="00357E28">
        <w:rPr>
          <w:rFonts w:ascii="Calibri" w:hAnsi="Calibri" w:cs="Calibri"/>
        </w:rPr>
        <w:t>methodology</w:t>
      </w:r>
      <w:bookmarkEnd w:id="69"/>
      <w:r w:rsidR="001F54A4" w:rsidRPr="00357E28">
        <w:rPr>
          <w:rFonts w:ascii="Calibri" w:hAnsi="Calibri" w:cs="Calibri"/>
        </w:rPr>
        <w:t xml:space="preserve"> </w:t>
      </w:r>
      <w:r w:rsidR="0008344A" w:rsidRPr="00357E28">
        <w:rPr>
          <w:rFonts w:ascii="Calibri" w:hAnsi="Calibri" w:cs="Calibri"/>
        </w:rPr>
        <w:t xml:space="preserve">description </w:t>
      </w:r>
      <w:r w:rsidR="00103C78" w:rsidRPr="00357E28">
        <w:rPr>
          <w:rFonts w:ascii="Calibri" w:hAnsi="Calibri" w:cs="Calibri"/>
          <w:kern w:val="0"/>
          <w14:ligatures w14:val="none"/>
        </w:rPr>
        <w:t>outlines</w:t>
      </w:r>
      <w:r w:rsidR="0008344A" w:rsidRPr="00357E28">
        <w:rPr>
          <w:rFonts w:ascii="Calibri" w:hAnsi="Calibri" w:cs="Calibri"/>
          <w:kern w:val="0"/>
          <w14:ligatures w14:val="none"/>
        </w:rPr>
        <w:t xml:space="preserve"> </w:t>
      </w:r>
      <w:r w:rsidR="00CE39AB" w:rsidRPr="00357E28">
        <w:rPr>
          <w:rFonts w:ascii="Calibri" w:hAnsi="Calibri" w:cs="Calibri"/>
          <w:kern w:val="0"/>
          <w14:ligatures w14:val="none"/>
        </w:rPr>
        <w:t xml:space="preserve">the </w:t>
      </w:r>
      <w:r w:rsidR="00711784" w:rsidRPr="00357E28">
        <w:rPr>
          <w:rFonts w:ascii="Calibri" w:hAnsi="Calibri" w:cs="Calibri"/>
          <w:kern w:val="0"/>
          <w14:ligatures w14:val="none"/>
        </w:rPr>
        <w:t xml:space="preserve">plan </w:t>
      </w:r>
      <w:r w:rsidR="009357E8" w:rsidRPr="00357E28">
        <w:rPr>
          <w:rFonts w:ascii="Calibri" w:hAnsi="Calibri" w:cs="Calibri"/>
          <w:kern w:val="0"/>
          <w14:ligatures w14:val="none"/>
        </w:rPr>
        <w:t>for</w:t>
      </w:r>
      <w:r w:rsidR="00103C78" w:rsidRPr="00357E28">
        <w:rPr>
          <w:rFonts w:ascii="Calibri" w:hAnsi="Calibri" w:cs="Calibri"/>
          <w:kern w:val="0"/>
          <w14:ligatures w14:val="none"/>
        </w:rPr>
        <w:t xml:space="preserve"> analyz</w:t>
      </w:r>
      <w:r w:rsidR="009357E8" w:rsidRPr="00357E28">
        <w:rPr>
          <w:rFonts w:ascii="Calibri" w:hAnsi="Calibri" w:cs="Calibri"/>
          <w:kern w:val="0"/>
          <w14:ligatures w14:val="none"/>
        </w:rPr>
        <w:t>ing</w:t>
      </w:r>
      <w:r w:rsidR="00637339" w:rsidRPr="00357E28">
        <w:rPr>
          <w:rFonts w:ascii="Calibri" w:hAnsi="Calibri" w:cs="Calibri"/>
          <w:kern w:val="0"/>
          <w14:ligatures w14:val="none"/>
        </w:rPr>
        <w:t xml:space="preserve"> the </w:t>
      </w:r>
      <w:r w:rsidR="00103C78" w:rsidRPr="00357E28">
        <w:rPr>
          <w:rFonts w:ascii="Calibri" w:hAnsi="Calibri" w:cs="Calibri"/>
          <w:kern w:val="0"/>
          <w14:ligatures w14:val="none"/>
        </w:rPr>
        <w:t>trade-offs</w:t>
      </w:r>
      <w:r w:rsidR="0010553F" w:rsidRPr="00357E28">
        <w:rPr>
          <w:rFonts w:ascii="Calibri" w:hAnsi="Calibri" w:cs="Calibri"/>
          <w:kern w:val="0"/>
          <w14:ligatures w14:val="none"/>
        </w:rPr>
        <w:t xml:space="preserve"> and benefits</w:t>
      </w:r>
      <w:r w:rsidR="00637339" w:rsidRPr="00357E28">
        <w:rPr>
          <w:rFonts w:ascii="Calibri" w:hAnsi="Calibri" w:cs="Calibri"/>
          <w:kern w:val="0"/>
          <w14:ligatures w14:val="none"/>
        </w:rPr>
        <w:t xml:space="preserve"> </w:t>
      </w:r>
      <w:r w:rsidR="00103C78" w:rsidRPr="00357E28">
        <w:rPr>
          <w:rFonts w:ascii="Calibri" w:hAnsi="Calibri" w:cs="Calibri"/>
          <w:kern w:val="0"/>
          <w14:ligatures w14:val="none"/>
        </w:rPr>
        <w:t>of</w:t>
      </w:r>
      <w:r w:rsidR="00637339" w:rsidRPr="00357E28">
        <w:rPr>
          <w:rFonts w:ascii="Calibri" w:hAnsi="Calibri" w:cs="Calibri"/>
          <w:kern w:val="0"/>
          <w14:ligatures w14:val="none"/>
        </w:rPr>
        <w:t xml:space="preserve"> </w:t>
      </w:r>
      <w:r w:rsidR="00F532DB" w:rsidRPr="00357E28">
        <w:rPr>
          <w:rFonts w:ascii="Calibri" w:hAnsi="Calibri" w:cs="Calibri"/>
          <w:kern w:val="0"/>
          <w14:ligatures w14:val="none"/>
        </w:rPr>
        <w:t xml:space="preserve">housing </w:t>
      </w:r>
      <w:r w:rsidR="00637339" w:rsidRPr="00357E28">
        <w:rPr>
          <w:rFonts w:ascii="Calibri" w:hAnsi="Calibri" w:cs="Calibri"/>
          <w:kern w:val="0"/>
          <w14:ligatures w14:val="none"/>
        </w:rPr>
        <w:t>supply chain designs</w:t>
      </w:r>
      <w:r w:rsidR="0029007A" w:rsidRPr="00357E28">
        <w:rPr>
          <w:rFonts w:ascii="Calibri" w:hAnsi="Calibri" w:cs="Calibri"/>
          <w:kern w:val="0"/>
          <w14:ligatures w14:val="none"/>
        </w:rPr>
        <w:t xml:space="preserve"> </w:t>
      </w:r>
      <w:r w:rsidR="00103C78" w:rsidRPr="00357E28">
        <w:rPr>
          <w:rFonts w:ascii="Calibri" w:hAnsi="Calibri" w:cs="Calibri"/>
          <w:kern w:val="0"/>
          <w14:ligatures w14:val="none"/>
        </w:rPr>
        <w:t>for disaster</w:t>
      </w:r>
      <w:r w:rsidR="0029007A" w:rsidRPr="00357E28">
        <w:rPr>
          <w:rFonts w:ascii="Calibri" w:hAnsi="Calibri" w:cs="Calibri"/>
          <w:kern w:val="0"/>
          <w14:ligatures w14:val="none"/>
        </w:rPr>
        <w:t xml:space="preserve"> </w:t>
      </w:r>
      <w:r w:rsidR="00014C19" w:rsidRPr="00357E28">
        <w:rPr>
          <w:rFonts w:ascii="Calibri" w:hAnsi="Calibri" w:cs="Calibri"/>
          <w:kern w:val="0"/>
          <w14:ligatures w14:val="none"/>
        </w:rPr>
        <w:t xml:space="preserve">relief </w:t>
      </w:r>
      <w:r w:rsidR="00103C78" w:rsidRPr="00357E28">
        <w:rPr>
          <w:rFonts w:ascii="Calibri" w:hAnsi="Calibri" w:cs="Calibri"/>
          <w:kern w:val="0"/>
          <w14:ligatures w14:val="none"/>
        </w:rPr>
        <w:t>responses</w:t>
      </w:r>
      <w:r w:rsidR="00014C19" w:rsidRPr="00357E28">
        <w:rPr>
          <w:rFonts w:ascii="Calibri" w:hAnsi="Calibri" w:cs="Calibri"/>
          <w:kern w:val="0"/>
          <w14:ligatures w14:val="none"/>
        </w:rPr>
        <w:t>.</w:t>
      </w:r>
      <w:r w:rsidR="00014C19" w:rsidRPr="00357E28">
        <w:rPr>
          <w:rFonts w:ascii="Calibri" w:hAnsi="Calibri" w:cs="Calibri"/>
        </w:rPr>
        <w:t xml:space="preserve"> </w:t>
      </w:r>
    </w:p>
    <w:p w14:paraId="57E589BE" w14:textId="565AFBAF" w:rsidR="00C8493C" w:rsidRPr="00357E28" w:rsidRDefault="00747701" w:rsidP="00F113AC">
      <w:pPr>
        <w:pStyle w:val="Heading2"/>
        <w:spacing w:before="120" w:after="120" w:line="240" w:lineRule="auto"/>
        <w:jc w:val="both"/>
        <w:rPr>
          <w:rFonts w:cs="Calibri"/>
        </w:rPr>
      </w:pPr>
      <w:bookmarkStart w:id="70" w:name="_Toc225586879"/>
      <w:bookmarkStart w:id="71" w:name="_Toc228475729"/>
      <w:bookmarkStart w:id="72" w:name="_Toc228475963"/>
      <w:bookmarkStart w:id="73" w:name="_Toc228536380"/>
      <w:r w:rsidRPr="00357E28">
        <w:rPr>
          <w:rFonts w:cs="Calibri"/>
        </w:rPr>
        <w:t>3.1</w:t>
      </w:r>
      <w:r w:rsidR="00533325" w:rsidRPr="00357E28">
        <w:rPr>
          <w:rFonts w:cs="Calibri"/>
        </w:rPr>
        <w:t xml:space="preserve"> </w:t>
      </w:r>
      <w:r w:rsidR="00C8493C" w:rsidRPr="00357E28">
        <w:rPr>
          <w:rFonts w:cs="Calibri"/>
        </w:rPr>
        <w:t>Methodology Selection</w:t>
      </w:r>
      <w:bookmarkEnd w:id="70"/>
      <w:bookmarkEnd w:id="71"/>
      <w:bookmarkEnd w:id="72"/>
      <w:bookmarkEnd w:id="73"/>
    </w:p>
    <w:p w14:paraId="7CE50031" w14:textId="786571CF" w:rsidR="00CC0372" w:rsidRPr="00357E28" w:rsidRDefault="00276B50" w:rsidP="00F113AC">
      <w:pPr>
        <w:spacing w:before="120" w:after="120" w:line="240" w:lineRule="auto"/>
        <w:jc w:val="both"/>
        <w:rPr>
          <w:rFonts w:ascii="Calibri" w:hAnsi="Calibri" w:cs="Calibri"/>
        </w:rPr>
      </w:pPr>
      <w:r w:rsidRPr="00357E28">
        <w:rPr>
          <w:rFonts w:ascii="Calibri" w:hAnsi="Calibri" w:cs="Calibri"/>
        </w:rPr>
        <w:t>T</w:t>
      </w:r>
      <w:r w:rsidR="00D86ED8" w:rsidRPr="00357E28">
        <w:rPr>
          <w:rFonts w:ascii="Calibri" w:hAnsi="Calibri" w:cs="Calibri"/>
        </w:rPr>
        <w:t>he t</w:t>
      </w:r>
      <w:r w:rsidR="005427CF" w:rsidRPr="00357E28">
        <w:rPr>
          <w:rFonts w:ascii="Calibri" w:hAnsi="Calibri" w:cs="Calibri"/>
        </w:rPr>
        <w:t xml:space="preserve">eam decided to implement </w:t>
      </w:r>
      <w:r w:rsidR="1C7A9F00" w:rsidRPr="00357E28">
        <w:rPr>
          <w:rFonts w:ascii="Calibri" w:hAnsi="Calibri" w:cs="Calibri"/>
        </w:rPr>
        <w:t>a</w:t>
      </w:r>
      <w:r w:rsidR="2EF8ED2D" w:rsidRPr="00357E28">
        <w:rPr>
          <w:rFonts w:ascii="Calibri" w:hAnsi="Calibri" w:cs="Calibri"/>
        </w:rPr>
        <w:t xml:space="preserve"> top-down, assembl</w:t>
      </w:r>
      <w:r w:rsidR="00DA28CA" w:rsidRPr="00357E28">
        <w:rPr>
          <w:rFonts w:ascii="Calibri" w:hAnsi="Calibri" w:cs="Calibri"/>
        </w:rPr>
        <w:t>y</w:t>
      </w:r>
      <w:r w:rsidR="00864EE8" w:rsidRPr="00357E28">
        <w:rPr>
          <w:rFonts w:ascii="Calibri" w:hAnsi="Calibri" w:cs="Calibri"/>
        </w:rPr>
        <w:t>-</w:t>
      </w:r>
      <w:r w:rsidR="00DA28CA" w:rsidRPr="00357E28">
        <w:rPr>
          <w:rFonts w:ascii="Calibri" w:hAnsi="Calibri" w:cs="Calibri"/>
        </w:rPr>
        <w:t>cost-based</w:t>
      </w:r>
      <w:r w:rsidR="001F690D" w:rsidRPr="00357E28">
        <w:rPr>
          <w:rFonts w:ascii="Calibri" w:hAnsi="Calibri" w:cs="Calibri"/>
        </w:rPr>
        <w:t xml:space="preserve"> </w:t>
      </w:r>
      <w:r w:rsidR="1C7A9F00" w:rsidRPr="00357E28">
        <w:rPr>
          <w:rFonts w:ascii="Calibri" w:hAnsi="Calibri" w:cs="Calibri"/>
        </w:rPr>
        <w:t>model</w:t>
      </w:r>
      <w:r w:rsidR="005427CF" w:rsidRPr="00357E28">
        <w:rPr>
          <w:rFonts w:ascii="Calibri" w:hAnsi="Calibri" w:cs="Calibri"/>
        </w:rPr>
        <w:t xml:space="preserve"> after understanding the sponsor’s need to compare different construction approaches</w:t>
      </w:r>
      <w:r w:rsidR="00195C7E" w:rsidRPr="00357E28">
        <w:rPr>
          <w:rFonts w:ascii="Calibri" w:hAnsi="Calibri" w:cs="Calibri"/>
        </w:rPr>
        <w:t xml:space="preserve"> and centralization levels</w:t>
      </w:r>
      <w:r w:rsidR="005427CF" w:rsidRPr="00357E28">
        <w:rPr>
          <w:rFonts w:ascii="Calibri" w:hAnsi="Calibri" w:cs="Calibri"/>
        </w:rPr>
        <w:t>.</w:t>
      </w:r>
      <w:r w:rsidR="000945B8" w:rsidRPr="00357E28">
        <w:rPr>
          <w:rFonts w:ascii="Calibri" w:hAnsi="Calibri" w:cs="Calibri"/>
        </w:rPr>
        <w:t xml:space="preserve"> </w:t>
      </w:r>
      <w:r w:rsidR="00251711" w:rsidRPr="00357E28">
        <w:rPr>
          <w:rFonts w:ascii="Calibri" w:hAnsi="Calibri" w:cs="Calibri"/>
        </w:rPr>
        <w:t xml:space="preserve">This estimation </w:t>
      </w:r>
      <w:r w:rsidR="00E6255C" w:rsidRPr="00357E28">
        <w:rPr>
          <w:rFonts w:ascii="Calibri" w:hAnsi="Calibri" w:cs="Calibri"/>
        </w:rPr>
        <w:t>method</w:t>
      </w:r>
      <w:r w:rsidR="009E17E8" w:rsidRPr="00357E28">
        <w:rPr>
          <w:rFonts w:ascii="Calibri" w:hAnsi="Calibri" w:cs="Calibri"/>
        </w:rPr>
        <w:t xml:space="preserve"> </w:t>
      </w:r>
      <w:r w:rsidR="00CD23F6" w:rsidRPr="00357E28">
        <w:rPr>
          <w:rFonts w:ascii="Calibri" w:hAnsi="Calibri" w:cs="Calibri"/>
        </w:rPr>
        <w:t>offers a</w:t>
      </w:r>
      <w:r w:rsidR="00251711" w:rsidRPr="00357E28">
        <w:rPr>
          <w:rFonts w:ascii="Calibri" w:hAnsi="Calibri" w:cs="Calibri"/>
        </w:rPr>
        <w:t xml:space="preserve"> balance between data</w:t>
      </w:r>
      <w:r w:rsidR="003A0E56" w:rsidRPr="00357E28">
        <w:rPr>
          <w:rFonts w:ascii="Calibri" w:hAnsi="Calibri" w:cs="Calibri"/>
        </w:rPr>
        <w:t>-</w:t>
      </w:r>
      <w:r w:rsidR="00251711" w:rsidRPr="00357E28">
        <w:rPr>
          <w:rFonts w:ascii="Calibri" w:hAnsi="Calibri" w:cs="Calibri"/>
        </w:rPr>
        <w:t xml:space="preserve">collection time and accuracy compared with other </w:t>
      </w:r>
      <w:r w:rsidR="00885214" w:rsidRPr="00357E28">
        <w:rPr>
          <w:rFonts w:ascii="Calibri" w:hAnsi="Calibri" w:cs="Calibri"/>
        </w:rPr>
        <w:t>techniques</w:t>
      </w:r>
      <w:r w:rsidR="00752F81" w:rsidRPr="00357E28">
        <w:rPr>
          <w:rFonts w:ascii="Calibri" w:hAnsi="Calibri" w:cs="Calibri"/>
        </w:rPr>
        <w:t>.</w:t>
      </w:r>
      <w:r w:rsidR="00AA16D6" w:rsidRPr="00357E28">
        <w:rPr>
          <w:rFonts w:ascii="Calibri" w:hAnsi="Calibri" w:cs="Calibri"/>
        </w:rPr>
        <w:t xml:space="preserve"> </w:t>
      </w:r>
      <w:r w:rsidR="00356117" w:rsidRPr="00357E28">
        <w:rPr>
          <w:rFonts w:ascii="Calibri" w:hAnsi="Calibri" w:cs="Calibri"/>
        </w:rPr>
        <w:t>Results break down at the construction</w:t>
      </w:r>
      <w:r w:rsidR="00864EE8" w:rsidRPr="00357E28">
        <w:rPr>
          <w:rFonts w:ascii="Calibri" w:hAnsi="Calibri" w:cs="Calibri"/>
        </w:rPr>
        <w:t>-</w:t>
      </w:r>
      <w:r w:rsidR="00356117" w:rsidRPr="00357E28">
        <w:rPr>
          <w:rFonts w:ascii="Calibri" w:hAnsi="Calibri" w:cs="Calibri"/>
        </w:rPr>
        <w:t>process level</w:t>
      </w:r>
      <w:r w:rsidR="002B6752" w:rsidRPr="00357E28">
        <w:rPr>
          <w:rFonts w:ascii="Calibri" w:hAnsi="Calibri" w:cs="Calibri"/>
        </w:rPr>
        <w:t xml:space="preserve">, which provides </w:t>
      </w:r>
      <w:bookmarkStart w:id="74" w:name="_Int_kWWL769M"/>
      <w:r w:rsidR="00356117" w:rsidRPr="00357E28">
        <w:rPr>
          <w:rFonts w:ascii="Calibri" w:hAnsi="Calibri" w:cs="Calibri"/>
        </w:rPr>
        <w:t>an initial</w:t>
      </w:r>
      <w:bookmarkEnd w:id="74"/>
      <w:r w:rsidR="00356117" w:rsidRPr="00357E28">
        <w:rPr>
          <w:rFonts w:ascii="Calibri" w:hAnsi="Calibri" w:cs="Calibri"/>
        </w:rPr>
        <w:t xml:space="preserve"> estimation and reduc</w:t>
      </w:r>
      <w:r w:rsidR="002B6752" w:rsidRPr="00357E28">
        <w:rPr>
          <w:rFonts w:ascii="Calibri" w:hAnsi="Calibri" w:cs="Calibri"/>
        </w:rPr>
        <w:t>es</w:t>
      </w:r>
      <w:r w:rsidR="00356117" w:rsidRPr="00357E28">
        <w:rPr>
          <w:rFonts w:ascii="Calibri" w:hAnsi="Calibri" w:cs="Calibri"/>
        </w:rPr>
        <w:t xml:space="preserve"> the time required to collect data compared to a bottom</w:t>
      </w:r>
      <w:r w:rsidR="00DA157A" w:rsidRPr="00357E28">
        <w:rPr>
          <w:rFonts w:ascii="Calibri" w:hAnsi="Calibri" w:cs="Calibri"/>
        </w:rPr>
        <w:t>-</w:t>
      </w:r>
      <w:r w:rsidR="00356117" w:rsidRPr="00357E28">
        <w:rPr>
          <w:rFonts w:ascii="Calibri" w:hAnsi="Calibri" w:cs="Calibri"/>
        </w:rPr>
        <w:t>up approach</w:t>
      </w:r>
      <w:r w:rsidR="00E802EB" w:rsidRPr="00357E28">
        <w:rPr>
          <w:rFonts w:ascii="Calibri" w:hAnsi="Calibri" w:cs="Calibri"/>
        </w:rPr>
        <w:t xml:space="preserve"> (</w:t>
      </w:r>
      <w:r w:rsidR="00864EE8" w:rsidRPr="00357E28">
        <w:rPr>
          <w:rFonts w:ascii="Calibri" w:hAnsi="Calibri" w:cs="Calibri"/>
        </w:rPr>
        <w:t>s</w:t>
      </w:r>
      <w:r w:rsidR="00E802EB" w:rsidRPr="00357E28">
        <w:rPr>
          <w:rFonts w:ascii="Calibri" w:hAnsi="Calibri" w:cs="Calibri"/>
        </w:rPr>
        <w:t>ee Section 2.3.1)</w:t>
      </w:r>
      <w:r w:rsidR="00356117" w:rsidRPr="00357E28">
        <w:rPr>
          <w:rFonts w:ascii="Calibri" w:hAnsi="Calibri" w:cs="Calibri"/>
        </w:rPr>
        <w:t xml:space="preserve">. </w:t>
      </w:r>
      <w:r w:rsidR="004F58B8" w:rsidRPr="00357E28">
        <w:rPr>
          <w:rFonts w:ascii="Calibri" w:hAnsi="Calibri" w:cs="Calibri"/>
        </w:rPr>
        <w:t xml:space="preserve">The analysis distributes </w:t>
      </w:r>
      <w:r w:rsidR="00041272" w:rsidRPr="00357E28">
        <w:rPr>
          <w:rFonts w:ascii="Calibri" w:hAnsi="Calibri" w:cs="Calibri"/>
        </w:rPr>
        <w:t>the</w:t>
      </w:r>
      <w:r w:rsidR="004F58B8" w:rsidRPr="00357E28">
        <w:rPr>
          <w:rFonts w:ascii="Calibri" w:hAnsi="Calibri" w:cs="Calibri"/>
        </w:rPr>
        <w:t xml:space="preserve"> total cost across construction processes based on each activity’s percentage of the overall construction cost.</w:t>
      </w:r>
      <w:r w:rsidR="002113AA" w:rsidRPr="00357E28">
        <w:rPr>
          <w:rFonts w:ascii="Calibri" w:hAnsi="Calibri" w:cs="Calibri"/>
        </w:rPr>
        <w:t xml:space="preserve"> </w:t>
      </w:r>
      <w:r w:rsidR="00356117" w:rsidRPr="00357E28">
        <w:rPr>
          <w:rFonts w:ascii="Calibri" w:hAnsi="Calibri" w:cs="Calibri"/>
        </w:rPr>
        <w:t xml:space="preserve">The framework </w:t>
      </w:r>
      <w:bookmarkStart w:id="75" w:name="_Int_PahL0FHS"/>
      <w:r w:rsidR="00A20F5D" w:rsidRPr="00357E28">
        <w:rPr>
          <w:rFonts w:ascii="Calibri" w:hAnsi="Calibri" w:cs="Calibri"/>
        </w:rPr>
        <w:t>allocate</w:t>
      </w:r>
      <w:r w:rsidR="00356117" w:rsidRPr="00357E28">
        <w:rPr>
          <w:rFonts w:ascii="Calibri" w:hAnsi="Calibri" w:cs="Calibri"/>
        </w:rPr>
        <w:t>s</w:t>
      </w:r>
      <w:bookmarkEnd w:id="75"/>
      <w:r w:rsidR="00356117" w:rsidRPr="00357E28">
        <w:rPr>
          <w:rFonts w:ascii="Calibri" w:hAnsi="Calibri" w:cs="Calibri"/>
        </w:rPr>
        <w:t xml:space="preserve"> cost values between labor and material</w:t>
      </w:r>
      <w:r w:rsidR="00A20F5D" w:rsidRPr="00357E28">
        <w:rPr>
          <w:rFonts w:ascii="Calibri" w:hAnsi="Calibri" w:cs="Calibri"/>
        </w:rPr>
        <w:t>s</w:t>
      </w:r>
      <w:r w:rsidR="00356117" w:rsidRPr="00357E28">
        <w:rPr>
          <w:rFonts w:ascii="Calibri" w:hAnsi="Calibri" w:cs="Calibri"/>
        </w:rPr>
        <w:t xml:space="preserve"> to </w:t>
      </w:r>
      <w:r w:rsidR="00A20F5D" w:rsidRPr="00357E28">
        <w:rPr>
          <w:rFonts w:ascii="Calibri" w:hAnsi="Calibri" w:cs="Calibri"/>
        </w:rPr>
        <w:t>assess</w:t>
      </w:r>
      <w:r w:rsidR="00356117" w:rsidRPr="00357E28">
        <w:rPr>
          <w:rFonts w:ascii="Calibri" w:hAnsi="Calibri" w:cs="Calibri"/>
        </w:rPr>
        <w:t xml:space="preserve"> labor’s impact on total construction cost. The study presents the estimates using two units of analysis: a </w:t>
      </w:r>
      <w:bookmarkStart w:id="76" w:name="_Int_gfCTRI9d"/>
      <w:r w:rsidR="00356117" w:rsidRPr="00357E28">
        <w:rPr>
          <w:rFonts w:ascii="Calibri" w:hAnsi="Calibri" w:cs="Calibri"/>
        </w:rPr>
        <w:t>1,</w:t>
      </w:r>
      <w:r w:rsidR="00356117" w:rsidRPr="00357E28" w:rsidDel="00A20F5D">
        <w:rPr>
          <w:rFonts w:ascii="Calibri" w:hAnsi="Calibri" w:cs="Calibri"/>
        </w:rPr>
        <w:t>000</w:t>
      </w:r>
      <w:bookmarkEnd w:id="76"/>
      <w:r w:rsidR="00A20F5D" w:rsidRPr="00357E28">
        <w:rPr>
          <w:rFonts w:ascii="Calibri" w:hAnsi="Calibri" w:cs="Calibri"/>
        </w:rPr>
        <w:t>-</w:t>
      </w:r>
      <w:r w:rsidR="00356117" w:rsidRPr="00357E28">
        <w:rPr>
          <w:rFonts w:ascii="Calibri" w:hAnsi="Calibri" w:cs="Calibri"/>
        </w:rPr>
        <w:t>square</w:t>
      </w:r>
      <w:r w:rsidR="00F81553" w:rsidRPr="00357E28">
        <w:rPr>
          <w:rFonts w:ascii="Calibri" w:hAnsi="Calibri" w:cs="Calibri"/>
        </w:rPr>
        <w:t>-</w:t>
      </w:r>
      <w:r w:rsidR="00356117" w:rsidRPr="00357E28">
        <w:rPr>
          <w:rFonts w:ascii="Calibri" w:hAnsi="Calibri" w:cs="Calibri"/>
        </w:rPr>
        <w:t xml:space="preserve">foot home and a </w:t>
      </w:r>
      <w:r w:rsidR="00356117" w:rsidRPr="00357E28" w:rsidDel="00A20F5D">
        <w:rPr>
          <w:rFonts w:ascii="Calibri" w:hAnsi="Calibri" w:cs="Calibri"/>
        </w:rPr>
        <w:t>per</w:t>
      </w:r>
      <w:r w:rsidR="00A20F5D" w:rsidRPr="00357E28">
        <w:rPr>
          <w:rFonts w:ascii="Calibri" w:hAnsi="Calibri" w:cs="Calibri"/>
        </w:rPr>
        <w:t>-</w:t>
      </w:r>
      <w:r w:rsidR="00356117" w:rsidRPr="00357E28">
        <w:rPr>
          <w:rFonts w:ascii="Calibri" w:hAnsi="Calibri" w:cs="Calibri"/>
        </w:rPr>
        <w:t>square</w:t>
      </w:r>
      <w:r w:rsidR="00F81553" w:rsidRPr="00357E28">
        <w:rPr>
          <w:rFonts w:ascii="Calibri" w:hAnsi="Calibri" w:cs="Calibri"/>
        </w:rPr>
        <w:t>-</w:t>
      </w:r>
      <w:r w:rsidR="00356117" w:rsidRPr="00357E28">
        <w:rPr>
          <w:rFonts w:ascii="Calibri" w:hAnsi="Calibri" w:cs="Calibri"/>
        </w:rPr>
        <w:t>foot basis, assuming a linear relationship</w:t>
      </w:r>
      <w:r w:rsidR="003F577C" w:rsidRPr="00357E28">
        <w:rPr>
          <w:rFonts w:ascii="Calibri" w:hAnsi="Calibri" w:cs="Calibri"/>
        </w:rPr>
        <w:t xml:space="preserve">. </w:t>
      </w:r>
      <w:r w:rsidR="003A3E17" w:rsidRPr="00357E28">
        <w:rPr>
          <w:rFonts w:ascii="Calibri" w:hAnsi="Calibri" w:cs="Calibri"/>
        </w:rPr>
        <w:t>These provide the flexibility to understand the total construction cost of a ho</w:t>
      </w:r>
      <w:r w:rsidR="005E4CBF" w:rsidRPr="00357E28">
        <w:rPr>
          <w:rFonts w:ascii="Calibri" w:hAnsi="Calibri" w:cs="Calibri"/>
        </w:rPr>
        <w:t>use</w:t>
      </w:r>
      <w:r w:rsidR="003A3E17" w:rsidRPr="00357E28">
        <w:rPr>
          <w:rFonts w:ascii="Calibri" w:hAnsi="Calibri" w:cs="Calibri"/>
        </w:rPr>
        <w:t xml:space="preserve"> as well as the unit level </w:t>
      </w:r>
      <w:bookmarkStart w:id="77" w:name="_Int_zCqEnpOr"/>
      <w:r w:rsidR="003A3E17" w:rsidRPr="00357E28">
        <w:rPr>
          <w:rFonts w:ascii="Calibri" w:hAnsi="Calibri" w:cs="Calibri"/>
        </w:rPr>
        <w:t>most commonly used</w:t>
      </w:r>
      <w:bookmarkEnd w:id="77"/>
      <w:r w:rsidR="003A3E17" w:rsidRPr="00357E28">
        <w:rPr>
          <w:rFonts w:ascii="Calibri" w:hAnsi="Calibri" w:cs="Calibri"/>
        </w:rPr>
        <w:t xml:space="preserve"> by builders when quoting projects and performing cost analyses.</w:t>
      </w:r>
      <w:r w:rsidR="006B44F1" w:rsidRPr="00357E28">
        <w:rPr>
          <w:rFonts w:ascii="Calibri" w:hAnsi="Calibri" w:cs="Calibri"/>
        </w:rPr>
        <w:t xml:space="preserve"> </w:t>
      </w:r>
    </w:p>
    <w:p w14:paraId="02A69FCF" w14:textId="684063F0" w:rsidR="004C0922" w:rsidRPr="00357E28" w:rsidRDefault="00E9324E" w:rsidP="00F113AC">
      <w:pPr>
        <w:spacing w:before="120" w:after="120" w:line="240" w:lineRule="auto"/>
        <w:jc w:val="both"/>
        <w:rPr>
          <w:rFonts w:ascii="Calibri" w:hAnsi="Calibri" w:cs="Calibri"/>
        </w:rPr>
      </w:pPr>
      <w:r w:rsidRPr="00357E28">
        <w:rPr>
          <w:rFonts w:ascii="Calibri" w:hAnsi="Calibri" w:cs="Calibri"/>
        </w:rPr>
        <w:t xml:space="preserve">The estimation model </w:t>
      </w:r>
      <w:r w:rsidR="002C5FE1">
        <w:rPr>
          <w:rFonts w:ascii="Calibri" w:hAnsi="Calibri" w:cs="Calibri"/>
        </w:rPr>
        <w:t>examines</w:t>
      </w:r>
      <w:r w:rsidRPr="00357E28">
        <w:rPr>
          <w:rFonts w:ascii="Calibri" w:hAnsi="Calibri" w:cs="Calibri"/>
        </w:rPr>
        <w:t xml:space="preserve"> the following main supply chain strategies:</w:t>
      </w:r>
      <w:r w:rsidR="00E802EB" w:rsidRPr="00357E28">
        <w:rPr>
          <w:rFonts w:ascii="Calibri" w:hAnsi="Calibri" w:cs="Calibri"/>
        </w:rPr>
        <w:t xml:space="preserve"> 1) </w:t>
      </w:r>
      <w:r w:rsidR="00563E37" w:rsidRPr="00357E28">
        <w:rPr>
          <w:rFonts w:ascii="Calibri" w:hAnsi="Calibri" w:cs="Calibri"/>
        </w:rPr>
        <w:t>a traditional on-site model</w:t>
      </w:r>
      <w:r w:rsidR="00864EE8" w:rsidRPr="00357E28">
        <w:rPr>
          <w:rFonts w:ascii="Calibri" w:hAnsi="Calibri" w:cs="Calibri"/>
        </w:rPr>
        <w:t>;</w:t>
      </w:r>
      <w:r w:rsidR="00E802EB" w:rsidRPr="00357E28">
        <w:rPr>
          <w:rFonts w:ascii="Calibri" w:hAnsi="Calibri" w:cs="Calibri"/>
        </w:rPr>
        <w:t xml:space="preserve"> 2) </w:t>
      </w:r>
      <w:r w:rsidR="00563E37" w:rsidRPr="00357E28">
        <w:rPr>
          <w:rFonts w:ascii="Calibri" w:hAnsi="Calibri" w:cs="Calibri"/>
        </w:rPr>
        <w:t>a</w:t>
      </w:r>
      <w:r w:rsidR="00D21C46" w:rsidRPr="00357E28">
        <w:rPr>
          <w:rFonts w:ascii="Calibri" w:hAnsi="Calibri" w:cs="Calibri"/>
        </w:rPr>
        <w:t xml:space="preserve">n </w:t>
      </w:r>
      <w:r w:rsidR="00BC7CCC" w:rsidRPr="00357E28">
        <w:rPr>
          <w:rFonts w:ascii="Calibri" w:hAnsi="Calibri" w:cs="Calibri"/>
        </w:rPr>
        <w:t>off-site</w:t>
      </w:r>
      <w:r w:rsidR="00563E37" w:rsidRPr="00357E28">
        <w:rPr>
          <w:rFonts w:ascii="Calibri" w:hAnsi="Calibri" w:cs="Calibri"/>
        </w:rPr>
        <w:t xml:space="preserve"> factory serving local demand</w:t>
      </w:r>
      <w:r w:rsidR="00864EE8" w:rsidRPr="00357E28">
        <w:rPr>
          <w:rFonts w:ascii="Calibri" w:hAnsi="Calibri" w:cs="Calibri"/>
        </w:rPr>
        <w:t>;</w:t>
      </w:r>
      <w:r w:rsidR="00E802EB" w:rsidRPr="00357E28">
        <w:rPr>
          <w:rFonts w:ascii="Calibri" w:hAnsi="Calibri" w:cs="Calibri"/>
        </w:rPr>
        <w:t xml:space="preserve"> 3) </w:t>
      </w:r>
      <w:r w:rsidR="00563E37" w:rsidRPr="00357E28">
        <w:rPr>
          <w:rFonts w:ascii="Calibri" w:hAnsi="Calibri" w:cs="Calibri"/>
        </w:rPr>
        <w:t>a multi-market</w:t>
      </w:r>
      <w:r w:rsidR="000D071F" w:rsidRPr="00357E28">
        <w:rPr>
          <w:rFonts w:ascii="Calibri" w:hAnsi="Calibri" w:cs="Calibri"/>
        </w:rPr>
        <w:t xml:space="preserve"> modular</w:t>
      </w:r>
      <w:r w:rsidR="00563E37" w:rsidRPr="00357E28">
        <w:rPr>
          <w:rFonts w:ascii="Calibri" w:hAnsi="Calibri" w:cs="Calibri"/>
        </w:rPr>
        <w:t xml:space="preserve"> factory serving both local</w:t>
      </w:r>
      <w:r w:rsidR="00D94F44" w:rsidRPr="00357E28">
        <w:rPr>
          <w:rFonts w:ascii="Calibri" w:hAnsi="Calibri" w:cs="Calibri"/>
        </w:rPr>
        <w:t xml:space="preserve"> and distant market</w:t>
      </w:r>
      <w:r w:rsidR="00486600" w:rsidRPr="00357E28">
        <w:rPr>
          <w:rFonts w:ascii="Calibri" w:hAnsi="Calibri" w:cs="Calibri"/>
        </w:rPr>
        <w:t>s</w:t>
      </w:r>
      <w:r w:rsidR="00864EE8" w:rsidRPr="00357E28">
        <w:rPr>
          <w:rFonts w:ascii="Calibri" w:hAnsi="Calibri" w:cs="Calibri"/>
        </w:rPr>
        <w:t>;</w:t>
      </w:r>
      <w:r w:rsidR="00544956" w:rsidRPr="00357E28">
        <w:rPr>
          <w:rFonts w:ascii="Calibri" w:hAnsi="Calibri" w:cs="Calibri"/>
        </w:rPr>
        <w:t xml:space="preserve"> and </w:t>
      </w:r>
      <w:r w:rsidR="00E802EB" w:rsidRPr="00357E28">
        <w:rPr>
          <w:rFonts w:ascii="Calibri" w:hAnsi="Calibri" w:cs="Calibri"/>
        </w:rPr>
        <w:t xml:space="preserve">4) </w:t>
      </w:r>
      <w:r w:rsidR="00544956" w:rsidRPr="00357E28">
        <w:rPr>
          <w:rFonts w:ascii="Calibri" w:hAnsi="Calibri" w:cs="Calibri"/>
        </w:rPr>
        <w:t xml:space="preserve">a </w:t>
      </w:r>
      <w:r w:rsidR="008852D4" w:rsidRPr="00357E28">
        <w:rPr>
          <w:rFonts w:ascii="Calibri" w:hAnsi="Calibri" w:cs="Calibri"/>
        </w:rPr>
        <w:t xml:space="preserve">hybrid </w:t>
      </w:r>
      <w:r w:rsidR="00595E06" w:rsidRPr="00357E28">
        <w:rPr>
          <w:rFonts w:ascii="Calibri" w:hAnsi="Calibri" w:cs="Calibri"/>
        </w:rPr>
        <w:t xml:space="preserve">approach, in </w:t>
      </w:r>
      <w:r w:rsidR="002E59ED" w:rsidRPr="00357E28">
        <w:rPr>
          <w:rFonts w:ascii="Calibri" w:hAnsi="Calibri" w:cs="Calibri"/>
        </w:rPr>
        <w:t xml:space="preserve">which a centralized </w:t>
      </w:r>
      <w:r w:rsidR="00136EA7" w:rsidRPr="00357E28">
        <w:rPr>
          <w:rFonts w:ascii="Calibri" w:hAnsi="Calibri" w:cs="Calibri"/>
        </w:rPr>
        <w:t xml:space="preserve">facility </w:t>
      </w:r>
      <w:r w:rsidR="0067797C" w:rsidRPr="00357E28">
        <w:rPr>
          <w:rFonts w:ascii="Calibri" w:hAnsi="Calibri" w:cs="Calibri"/>
        </w:rPr>
        <w:t xml:space="preserve">ships panels </w:t>
      </w:r>
      <w:r w:rsidR="005865F0" w:rsidRPr="00357E28">
        <w:rPr>
          <w:rFonts w:ascii="Calibri" w:hAnsi="Calibri" w:cs="Calibri"/>
        </w:rPr>
        <w:t xml:space="preserve">to </w:t>
      </w:r>
      <w:r w:rsidR="003C3882" w:rsidRPr="00357E28">
        <w:rPr>
          <w:rFonts w:ascii="Calibri" w:hAnsi="Calibri" w:cs="Calibri"/>
        </w:rPr>
        <w:t xml:space="preserve">smaller </w:t>
      </w:r>
      <w:r w:rsidR="0015145F" w:rsidRPr="00357E28">
        <w:rPr>
          <w:rFonts w:ascii="Calibri" w:hAnsi="Calibri" w:cs="Calibri"/>
        </w:rPr>
        <w:t xml:space="preserve">facilities where </w:t>
      </w:r>
      <w:r w:rsidR="00BF3FE3" w:rsidRPr="00357E28">
        <w:rPr>
          <w:rFonts w:ascii="Calibri" w:hAnsi="Calibri" w:cs="Calibri"/>
        </w:rPr>
        <w:t>assembly is performed an</w:t>
      </w:r>
      <w:r w:rsidR="00A316FE" w:rsidRPr="00357E28">
        <w:rPr>
          <w:rFonts w:ascii="Calibri" w:hAnsi="Calibri" w:cs="Calibri"/>
        </w:rPr>
        <w:t>d delivered t</w:t>
      </w:r>
      <w:r w:rsidR="00BF3FE3" w:rsidRPr="00357E28">
        <w:rPr>
          <w:rFonts w:ascii="Calibri" w:hAnsi="Calibri" w:cs="Calibri"/>
        </w:rPr>
        <w:t>o</w:t>
      </w:r>
      <w:r w:rsidR="00F66E5F" w:rsidRPr="00357E28">
        <w:rPr>
          <w:rFonts w:ascii="Calibri" w:hAnsi="Calibri" w:cs="Calibri"/>
        </w:rPr>
        <w:t xml:space="preserve"> fulfill local demand.</w:t>
      </w:r>
      <w:r w:rsidR="00563E37" w:rsidRPr="00357E28">
        <w:rPr>
          <w:rFonts w:ascii="Calibri" w:hAnsi="Calibri" w:cs="Calibri"/>
        </w:rPr>
        <w:t xml:space="preserve"> These </w:t>
      </w:r>
      <w:r w:rsidR="00640BF7" w:rsidRPr="00357E28">
        <w:rPr>
          <w:rFonts w:ascii="Calibri" w:hAnsi="Calibri" w:cs="Calibri"/>
        </w:rPr>
        <w:t>approa</w:t>
      </w:r>
      <w:r w:rsidR="005B5131" w:rsidRPr="00357E28">
        <w:rPr>
          <w:rFonts w:ascii="Calibri" w:hAnsi="Calibri" w:cs="Calibri"/>
        </w:rPr>
        <w:t xml:space="preserve">ches </w:t>
      </w:r>
      <w:bookmarkStart w:id="78" w:name="_Int_bEVQtCq9"/>
      <w:r w:rsidR="005B5131" w:rsidRPr="00357E28">
        <w:rPr>
          <w:rFonts w:ascii="Calibri" w:hAnsi="Calibri" w:cs="Calibri"/>
        </w:rPr>
        <w:t>r</w:t>
      </w:r>
      <w:r w:rsidR="00563E37" w:rsidRPr="00357E28">
        <w:rPr>
          <w:rFonts w:ascii="Calibri" w:hAnsi="Calibri" w:cs="Calibri"/>
        </w:rPr>
        <w:t>epresent</w:t>
      </w:r>
      <w:bookmarkEnd w:id="78"/>
      <w:r w:rsidR="00563E37" w:rsidRPr="00357E28">
        <w:rPr>
          <w:rFonts w:ascii="Calibri" w:hAnsi="Calibri" w:cs="Calibri"/>
        </w:rPr>
        <w:t xml:space="preserve"> varying degrees of centralization and associated transportation </w:t>
      </w:r>
      <w:r w:rsidR="00660491" w:rsidRPr="00357E28">
        <w:rPr>
          <w:rFonts w:ascii="Calibri" w:hAnsi="Calibri" w:cs="Calibri"/>
        </w:rPr>
        <w:t>costs</w:t>
      </w:r>
      <w:r w:rsidR="00563E37" w:rsidRPr="00357E28">
        <w:rPr>
          <w:rFonts w:ascii="Calibri" w:hAnsi="Calibri" w:cs="Calibri"/>
        </w:rPr>
        <w:t xml:space="preserve">. </w:t>
      </w:r>
      <w:r w:rsidR="00557D10" w:rsidRPr="00357E28">
        <w:rPr>
          <w:rFonts w:ascii="Calibri" w:hAnsi="Calibri" w:cs="Calibri"/>
        </w:rPr>
        <w:t xml:space="preserve">The model calculates </w:t>
      </w:r>
      <w:r w:rsidR="00A20F5D" w:rsidRPr="00357E28">
        <w:rPr>
          <w:rFonts w:ascii="Calibri" w:hAnsi="Calibri" w:cs="Calibri"/>
        </w:rPr>
        <w:t>process-level</w:t>
      </w:r>
      <w:r w:rsidR="00557D10" w:rsidRPr="00357E28">
        <w:rPr>
          <w:rFonts w:ascii="Calibri" w:hAnsi="Calibri" w:cs="Calibri"/>
        </w:rPr>
        <w:t xml:space="preserve"> savings for each configuration based on whether each construction activity occurs </w:t>
      </w:r>
      <w:r w:rsidR="00557D10" w:rsidRPr="00357E28" w:rsidDel="00A20F5D">
        <w:rPr>
          <w:rFonts w:ascii="Calibri" w:hAnsi="Calibri" w:cs="Calibri"/>
        </w:rPr>
        <w:t>on</w:t>
      </w:r>
      <w:r w:rsidR="00A20F5D" w:rsidRPr="00357E28">
        <w:rPr>
          <w:rFonts w:ascii="Calibri" w:hAnsi="Calibri" w:cs="Calibri"/>
        </w:rPr>
        <w:t>-</w:t>
      </w:r>
      <w:r w:rsidR="00557D10" w:rsidRPr="00357E28">
        <w:rPr>
          <w:rFonts w:ascii="Calibri" w:hAnsi="Calibri" w:cs="Calibri"/>
        </w:rPr>
        <w:t>site or at a</w:t>
      </w:r>
      <w:r w:rsidR="00FE5A5C" w:rsidRPr="00357E28">
        <w:rPr>
          <w:rFonts w:ascii="Calibri" w:hAnsi="Calibri" w:cs="Calibri"/>
        </w:rPr>
        <w:t>n off-site</w:t>
      </w:r>
      <w:r w:rsidR="00557D10" w:rsidRPr="00357E28">
        <w:rPr>
          <w:rFonts w:ascii="Calibri" w:hAnsi="Calibri" w:cs="Calibri"/>
        </w:rPr>
        <w:t xml:space="preserve"> facility.</w:t>
      </w:r>
      <w:r w:rsidR="00420D6B" w:rsidRPr="00357E28">
        <w:rPr>
          <w:rFonts w:ascii="Calibri" w:hAnsi="Calibri" w:cs="Calibri"/>
        </w:rPr>
        <w:t xml:space="preserve"> </w:t>
      </w:r>
      <w:r w:rsidR="00C92327" w:rsidRPr="00357E28">
        <w:rPr>
          <w:rFonts w:ascii="Calibri" w:hAnsi="Calibri" w:cs="Calibri"/>
        </w:rPr>
        <w:t>Also</w:t>
      </w:r>
      <w:r w:rsidR="00420D6B" w:rsidRPr="00357E28">
        <w:rPr>
          <w:rFonts w:ascii="Calibri" w:hAnsi="Calibri" w:cs="Calibri"/>
        </w:rPr>
        <w:t>, it</w:t>
      </w:r>
      <w:r w:rsidR="00A93E35" w:rsidRPr="00357E28">
        <w:rPr>
          <w:rFonts w:ascii="Calibri" w:hAnsi="Calibri" w:cs="Calibri"/>
        </w:rPr>
        <w:t xml:space="preserve"> evaluate</w:t>
      </w:r>
      <w:r w:rsidR="008466E0" w:rsidRPr="00357E28">
        <w:rPr>
          <w:rFonts w:ascii="Calibri" w:hAnsi="Calibri" w:cs="Calibri"/>
        </w:rPr>
        <w:t>s</w:t>
      </w:r>
      <w:r w:rsidR="00A93E35" w:rsidRPr="00357E28">
        <w:rPr>
          <w:rFonts w:ascii="Calibri" w:hAnsi="Calibri" w:cs="Calibri"/>
        </w:rPr>
        <w:t xml:space="preserve"> the traditional on-site and local </w:t>
      </w:r>
      <w:r w:rsidR="00BC7CCC" w:rsidRPr="00357E28">
        <w:rPr>
          <w:rFonts w:ascii="Calibri" w:hAnsi="Calibri" w:cs="Calibri"/>
        </w:rPr>
        <w:t>off-site</w:t>
      </w:r>
      <w:r w:rsidR="00A93E35" w:rsidRPr="00357E28">
        <w:rPr>
          <w:rFonts w:ascii="Calibri" w:hAnsi="Calibri" w:cs="Calibri"/>
        </w:rPr>
        <w:t xml:space="preserve"> scenarios </w:t>
      </w:r>
      <w:r w:rsidR="001167DD" w:rsidRPr="00357E28">
        <w:rPr>
          <w:rFonts w:ascii="Calibri" w:hAnsi="Calibri" w:cs="Calibri"/>
        </w:rPr>
        <w:t>from</w:t>
      </w:r>
      <w:r w:rsidR="00A93E35" w:rsidRPr="00357E28">
        <w:rPr>
          <w:rFonts w:ascii="Calibri" w:hAnsi="Calibri" w:cs="Calibri"/>
        </w:rPr>
        <w:t xml:space="preserve"> </w:t>
      </w:r>
      <w:r w:rsidR="00C66519" w:rsidRPr="00357E28">
        <w:rPr>
          <w:rFonts w:ascii="Calibri" w:hAnsi="Calibri" w:cs="Calibri"/>
        </w:rPr>
        <w:t xml:space="preserve">the perspectives of </w:t>
      </w:r>
      <w:r w:rsidR="00A93E35" w:rsidRPr="00357E28">
        <w:rPr>
          <w:rFonts w:ascii="Calibri" w:hAnsi="Calibri" w:cs="Calibri"/>
        </w:rPr>
        <w:t>a high-cost market and an average-cost market</w:t>
      </w:r>
      <w:r w:rsidR="00C66519" w:rsidRPr="00357E28">
        <w:rPr>
          <w:rFonts w:ascii="Calibri" w:hAnsi="Calibri" w:cs="Calibri"/>
        </w:rPr>
        <w:t>.</w:t>
      </w:r>
      <w:r w:rsidR="00A93E35" w:rsidRPr="00357E28">
        <w:rPr>
          <w:rFonts w:ascii="Calibri" w:hAnsi="Calibri" w:cs="Calibri"/>
        </w:rPr>
        <w:t xml:space="preserve"> The multi-market configuration assume</w:t>
      </w:r>
      <w:r w:rsidR="008466E0" w:rsidRPr="00357E28">
        <w:rPr>
          <w:rFonts w:ascii="Calibri" w:hAnsi="Calibri" w:cs="Calibri"/>
        </w:rPr>
        <w:t>s</w:t>
      </w:r>
      <w:r w:rsidR="00BD7A90" w:rsidRPr="00357E28">
        <w:rPr>
          <w:rFonts w:ascii="Calibri" w:hAnsi="Calibri" w:cs="Calibri"/>
        </w:rPr>
        <w:t xml:space="preserve"> that</w:t>
      </w:r>
      <w:r w:rsidR="00A93E35" w:rsidRPr="00357E28">
        <w:rPr>
          <w:rFonts w:ascii="Calibri" w:hAnsi="Calibri" w:cs="Calibri"/>
        </w:rPr>
        <w:t xml:space="preserve"> a factory </w:t>
      </w:r>
      <w:bookmarkStart w:id="79" w:name="_Int_I6kYkHE1"/>
      <w:r w:rsidR="00A93E35" w:rsidRPr="00357E28">
        <w:rPr>
          <w:rFonts w:ascii="Calibri" w:hAnsi="Calibri" w:cs="Calibri"/>
        </w:rPr>
        <w:t>located</w:t>
      </w:r>
      <w:bookmarkEnd w:id="79"/>
      <w:r w:rsidR="00A93E35" w:rsidRPr="00357E28">
        <w:rPr>
          <w:rFonts w:ascii="Calibri" w:hAnsi="Calibri" w:cs="Calibri"/>
        </w:rPr>
        <w:t xml:space="preserve"> in the average-</w:t>
      </w:r>
      <w:r w:rsidR="00A93E35" w:rsidRPr="00357E28">
        <w:rPr>
          <w:rFonts w:ascii="Calibri" w:hAnsi="Calibri" w:cs="Calibri"/>
        </w:rPr>
        <w:lastRenderedPageBreak/>
        <w:t>cost market</w:t>
      </w:r>
      <w:r w:rsidR="00867D3E" w:rsidRPr="00357E28">
        <w:rPr>
          <w:rFonts w:ascii="Calibri" w:hAnsi="Calibri" w:cs="Calibri"/>
        </w:rPr>
        <w:t xml:space="preserve"> (Salt Lake City)</w:t>
      </w:r>
      <w:r w:rsidR="00A93E35" w:rsidRPr="00357E28">
        <w:rPr>
          <w:rFonts w:ascii="Calibri" w:hAnsi="Calibri" w:cs="Calibri"/>
        </w:rPr>
        <w:t xml:space="preserve"> supplies </w:t>
      </w:r>
      <w:r w:rsidR="00FE4689">
        <w:rPr>
          <w:rFonts w:ascii="Calibri" w:hAnsi="Calibri" w:cs="Calibri"/>
        </w:rPr>
        <w:t xml:space="preserve">demand for </w:t>
      </w:r>
      <w:r w:rsidR="00D87CF7" w:rsidRPr="00357E28">
        <w:rPr>
          <w:rFonts w:ascii="Calibri" w:hAnsi="Calibri" w:cs="Calibri"/>
        </w:rPr>
        <w:t>both</w:t>
      </w:r>
      <w:r w:rsidR="00A93E35" w:rsidRPr="00357E28">
        <w:rPr>
          <w:rFonts w:ascii="Calibri" w:hAnsi="Calibri" w:cs="Calibri"/>
        </w:rPr>
        <w:t xml:space="preserve"> </w:t>
      </w:r>
      <w:r w:rsidR="00FE4689">
        <w:rPr>
          <w:rFonts w:ascii="Calibri" w:hAnsi="Calibri" w:cs="Calibri"/>
        </w:rPr>
        <w:t xml:space="preserve">the </w:t>
      </w:r>
      <w:r w:rsidR="00A93E35" w:rsidRPr="00357E28">
        <w:rPr>
          <w:rFonts w:ascii="Calibri" w:hAnsi="Calibri" w:cs="Calibri"/>
        </w:rPr>
        <w:t xml:space="preserve">local and </w:t>
      </w:r>
      <w:r w:rsidR="00FE4689">
        <w:rPr>
          <w:rFonts w:ascii="Calibri" w:hAnsi="Calibri" w:cs="Calibri"/>
        </w:rPr>
        <w:t xml:space="preserve">the </w:t>
      </w:r>
      <w:r w:rsidR="00A93E35" w:rsidRPr="00357E28">
        <w:rPr>
          <w:rFonts w:ascii="Calibri" w:hAnsi="Calibri" w:cs="Calibri"/>
        </w:rPr>
        <w:t>high-cost market</w:t>
      </w:r>
      <w:r w:rsidR="008D1504" w:rsidRPr="00357E28">
        <w:rPr>
          <w:rFonts w:ascii="Calibri" w:hAnsi="Calibri" w:cs="Calibri"/>
        </w:rPr>
        <w:t xml:space="preserve"> (Los Angeles)</w:t>
      </w:r>
      <w:r w:rsidR="005E5503" w:rsidRPr="00357E28">
        <w:rPr>
          <w:rFonts w:ascii="Calibri" w:hAnsi="Calibri" w:cs="Calibri"/>
        </w:rPr>
        <w:t>. T</w:t>
      </w:r>
      <w:r w:rsidR="00A93E35" w:rsidRPr="00357E28">
        <w:rPr>
          <w:rFonts w:ascii="Calibri" w:hAnsi="Calibri" w:cs="Calibri"/>
        </w:rPr>
        <w:t xml:space="preserve">ransportation requirements </w:t>
      </w:r>
      <w:r w:rsidR="00770DA6" w:rsidRPr="00357E28">
        <w:rPr>
          <w:rFonts w:ascii="Calibri" w:hAnsi="Calibri" w:cs="Calibri"/>
        </w:rPr>
        <w:t>in</w:t>
      </w:r>
      <w:r w:rsidR="00A93E35" w:rsidRPr="00357E28">
        <w:rPr>
          <w:rFonts w:ascii="Calibri" w:hAnsi="Calibri" w:cs="Calibri"/>
        </w:rPr>
        <w:t xml:space="preserve"> the analysis capture the </w:t>
      </w:r>
      <w:r w:rsidR="00C96B61" w:rsidRPr="00357E28">
        <w:rPr>
          <w:rFonts w:ascii="Calibri" w:hAnsi="Calibri" w:cs="Calibri"/>
        </w:rPr>
        <w:t>trade-off</w:t>
      </w:r>
      <w:r w:rsidR="00A93E35" w:rsidRPr="00357E28">
        <w:rPr>
          <w:rFonts w:ascii="Calibri" w:hAnsi="Calibri" w:cs="Calibri"/>
        </w:rPr>
        <w:t>s between lower labor costs and shipping houses to the on-site lots.</w:t>
      </w:r>
    </w:p>
    <w:p w14:paraId="5E9FEB18" w14:textId="5599CEE4" w:rsidR="008F4A1B" w:rsidRPr="00357E28" w:rsidRDefault="00D9508C" w:rsidP="00F113AC">
      <w:pPr>
        <w:spacing w:before="120" w:after="120" w:line="240" w:lineRule="auto"/>
        <w:jc w:val="both"/>
        <w:rPr>
          <w:rFonts w:ascii="Calibri" w:hAnsi="Calibri" w:cs="Calibri"/>
        </w:rPr>
      </w:pPr>
      <w:r w:rsidRPr="00357E28">
        <w:rPr>
          <w:rFonts w:ascii="Calibri" w:hAnsi="Calibri" w:cs="Calibri"/>
        </w:rPr>
        <w:t xml:space="preserve">Additionally, the </w:t>
      </w:r>
      <w:r w:rsidR="00CB1655" w:rsidRPr="00357E28">
        <w:rPr>
          <w:rFonts w:ascii="Calibri" w:hAnsi="Calibri" w:cs="Calibri"/>
        </w:rPr>
        <w:t xml:space="preserve">study presents a model that </w:t>
      </w:r>
      <w:r w:rsidR="00F44E68" w:rsidRPr="00357E28">
        <w:rPr>
          <w:rFonts w:ascii="Calibri" w:hAnsi="Calibri" w:cs="Calibri"/>
        </w:rPr>
        <w:t>finds</w:t>
      </w:r>
      <w:r w:rsidR="00FA679B">
        <w:rPr>
          <w:rFonts w:ascii="Calibri" w:hAnsi="Calibri" w:cs="Calibri"/>
        </w:rPr>
        <w:t xml:space="preserve"> </w:t>
      </w:r>
      <w:r w:rsidR="00D04653">
        <w:rPr>
          <w:rFonts w:ascii="Calibri" w:hAnsi="Calibri" w:cs="Calibri"/>
        </w:rPr>
        <w:t>a</w:t>
      </w:r>
      <w:r w:rsidR="00FA679B">
        <w:rPr>
          <w:rFonts w:ascii="Calibri" w:hAnsi="Calibri" w:cs="Calibri"/>
        </w:rPr>
        <w:t xml:space="preserve"> centralized facility </w:t>
      </w:r>
      <w:r w:rsidR="00104805" w:rsidRPr="00357E28">
        <w:rPr>
          <w:rFonts w:ascii="Calibri" w:hAnsi="Calibri" w:cs="Calibri"/>
        </w:rPr>
        <w:t xml:space="preserve">location </w:t>
      </w:r>
      <w:r w:rsidR="00FA679B">
        <w:rPr>
          <w:rFonts w:ascii="Calibri" w:hAnsi="Calibri" w:cs="Calibri"/>
        </w:rPr>
        <w:t xml:space="preserve">that offers the lowest network cost </w:t>
      </w:r>
      <w:r w:rsidR="00A36B6F" w:rsidRPr="00357E28">
        <w:rPr>
          <w:rFonts w:ascii="Calibri" w:hAnsi="Calibri" w:cs="Calibri"/>
        </w:rPr>
        <w:t>based on t</w:t>
      </w:r>
      <w:r w:rsidR="0090104F" w:rsidRPr="00357E28">
        <w:rPr>
          <w:rFonts w:ascii="Calibri" w:hAnsi="Calibri" w:cs="Calibri"/>
        </w:rPr>
        <w:t xml:space="preserve">he </w:t>
      </w:r>
      <w:r w:rsidR="00C96B61" w:rsidRPr="00357E28">
        <w:rPr>
          <w:rFonts w:ascii="Calibri" w:hAnsi="Calibri" w:cs="Calibri"/>
        </w:rPr>
        <w:t>trade-off</w:t>
      </w:r>
      <w:r w:rsidR="0090104F" w:rsidRPr="00357E28">
        <w:rPr>
          <w:rFonts w:ascii="Calibri" w:hAnsi="Calibri" w:cs="Calibri"/>
        </w:rPr>
        <w:t xml:space="preserve">s between labor rates and </w:t>
      </w:r>
      <w:r w:rsidR="001047A7" w:rsidRPr="00357E28">
        <w:rPr>
          <w:rFonts w:ascii="Calibri" w:hAnsi="Calibri" w:cs="Calibri"/>
        </w:rPr>
        <w:t>transportation cost</w:t>
      </w:r>
      <w:r w:rsidR="00F43658" w:rsidRPr="00357E28">
        <w:rPr>
          <w:rFonts w:ascii="Calibri" w:hAnsi="Calibri" w:cs="Calibri"/>
        </w:rPr>
        <w:t>s</w:t>
      </w:r>
      <w:r w:rsidR="001047A7" w:rsidRPr="00357E28">
        <w:rPr>
          <w:rFonts w:ascii="Calibri" w:hAnsi="Calibri" w:cs="Calibri"/>
        </w:rPr>
        <w:t>.</w:t>
      </w:r>
      <w:r w:rsidR="008D49AF" w:rsidRPr="00357E28">
        <w:rPr>
          <w:rFonts w:ascii="Calibri" w:hAnsi="Calibri" w:cs="Calibri"/>
        </w:rPr>
        <w:t xml:space="preserve"> </w:t>
      </w:r>
      <w:r w:rsidR="00732393" w:rsidRPr="00357E28">
        <w:rPr>
          <w:rFonts w:ascii="Calibri" w:hAnsi="Calibri" w:cs="Calibri"/>
        </w:rPr>
        <w:t xml:space="preserve">This model </w:t>
      </w:r>
      <w:r w:rsidR="0033707F" w:rsidRPr="00357E28">
        <w:rPr>
          <w:rFonts w:ascii="Calibri" w:hAnsi="Calibri" w:cs="Calibri"/>
        </w:rPr>
        <w:t>minimizes</w:t>
      </w:r>
      <w:r w:rsidR="00732393" w:rsidRPr="00357E28">
        <w:rPr>
          <w:rFonts w:ascii="Calibri" w:hAnsi="Calibri" w:cs="Calibri"/>
        </w:rPr>
        <w:t xml:space="preserve"> the cost of meeting housing demand across states </w:t>
      </w:r>
      <w:r w:rsidR="00B94890" w:rsidRPr="00357E28">
        <w:rPr>
          <w:rFonts w:ascii="Calibri" w:hAnsi="Calibri" w:cs="Calibri"/>
        </w:rPr>
        <w:t xml:space="preserve">located </w:t>
      </w:r>
      <w:r w:rsidR="00732393" w:rsidRPr="00357E28">
        <w:rPr>
          <w:rFonts w:ascii="Calibri" w:hAnsi="Calibri" w:cs="Calibri"/>
        </w:rPr>
        <w:t xml:space="preserve">west of the Mississippi River. </w:t>
      </w:r>
      <w:r w:rsidR="008D49AF" w:rsidRPr="00357E28">
        <w:rPr>
          <w:rFonts w:ascii="Calibri" w:hAnsi="Calibri" w:cs="Calibri"/>
        </w:rPr>
        <w:t xml:space="preserve">The population-weighted centroid of each </w:t>
      </w:r>
      <w:r w:rsidR="00B94890" w:rsidRPr="00357E28">
        <w:rPr>
          <w:rFonts w:ascii="Calibri" w:hAnsi="Calibri" w:cs="Calibri"/>
        </w:rPr>
        <w:t xml:space="preserve">of those </w:t>
      </w:r>
      <w:r w:rsidR="008D49AF" w:rsidRPr="00357E28">
        <w:rPr>
          <w:rFonts w:ascii="Calibri" w:hAnsi="Calibri" w:cs="Calibri"/>
        </w:rPr>
        <w:t>state</w:t>
      </w:r>
      <w:r w:rsidR="00B94890" w:rsidRPr="00357E28">
        <w:rPr>
          <w:rFonts w:ascii="Calibri" w:hAnsi="Calibri" w:cs="Calibri"/>
        </w:rPr>
        <w:t>s</w:t>
      </w:r>
      <w:r w:rsidR="00D27DDC" w:rsidRPr="00357E28">
        <w:rPr>
          <w:rFonts w:ascii="Calibri" w:hAnsi="Calibri" w:cs="Calibri"/>
        </w:rPr>
        <w:t xml:space="preserve"> </w:t>
      </w:r>
      <w:bookmarkStart w:id="80" w:name="_Int_TNzjpC1X"/>
      <w:r w:rsidR="00DA5061" w:rsidRPr="00357E28">
        <w:rPr>
          <w:rFonts w:ascii="Calibri" w:hAnsi="Calibri" w:cs="Calibri"/>
        </w:rPr>
        <w:t xml:space="preserve">is </w:t>
      </w:r>
      <w:r w:rsidR="008D49AF" w:rsidRPr="00357E28">
        <w:rPr>
          <w:rFonts w:ascii="Calibri" w:hAnsi="Calibri" w:cs="Calibri"/>
        </w:rPr>
        <w:t>considered</w:t>
      </w:r>
      <w:bookmarkEnd w:id="80"/>
      <w:r w:rsidR="008D49AF" w:rsidRPr="00357E28">
        <w:rPr>
          <w:rFonts w:ascii="Calibri" w:hAnsi="Calibri" w:cs="Calibri"/>
        </w:rPr>
        <w:t xml:space="preserve"> a </w:t>
      </w:r>
      <w:r w:rsidR="00E256DC" w:rsidRPr="00357E28">
        <w:rPr>
          <w:rFonts w:ascii="Calibri" w:hAnsi="Calibri" w:cs="Calibri"/>
        </w:rPr>
        <w:t>potential facility location</w:t>
      </w:r>
      <w:r w:rsidR="00A0202E" w:rsidRPr="00357E28">
        <w:rPr>
          <w:rFonts w:ascii="Calibri" w:hAnsi="Calibri" w:cs="Calibri"/>
        </w:rPr>
        <w:t xml:space="preserve">. </w:t>
      </w:r>
      <w:r w:rsidR="001047A7" w:rsidRPr="00357E28">
        <w:rPr>
          <w:rFonts w:ascii="Calibri" w:hAnsi="Calibri" w:cs="Calibri"/>
        </w:rPr>
        <w:t xml:space="preserve">The </w:t>
      </w:r>
      <w:r w:rsidR="00574C3F" w:rsidRPr="00357E28">
        <w:rPr>
          <w:rFonts w:ascii="Calibri" w:hAnsi="Calibri" w:cs="Calibri"/>
        </w:rPr>
        <w:t>model</w:t>
      </w:r>
      <w:r w:rsidR="001047A7" w:rsidRPr="00357E28">
        <w:rPr>
          <w:rFonts w:ascii="Calibri" w:hAnsi="Calibri" w:cs="Calibri"/>
        </w:rPr>
        <w:t xml:space="preserve"> looked to answer </w:t>
      </w:r>
      <w:r w:rsidR="00F26262" w:rsidRPr="00357E28">
        <w:rPr>
          <w:rFonts w:ascii="Calibri" w:hAnsi="Calibri" w:cs="Calibri"/>
        </w:rPr>
        <w:t>two</w:t>
      </w:r>
      <w:r w:rsidR="00C252D8" w:rsidRPr="00357E28">
        <w:rPr>
          <w:rFonts w:ascii="Calibri" w:hAnsi="Calibri" w:cs="Calibri"/>
        </w:rPr>
        <w:t xml:space="preserve"> questions</w:t>
      </w:r>
      <w:r w:rsidR="001047A7" w:rsidRPr="00357E28">
        <w:rPr>
          <w:rFonts w:ascii="Calibri" w:hAnsi="Calibri" w:cs="Calibri"/>
        </w:rPr>
        <w:t xml:space="preserve">, based on </w:t>
      </w:r>
      <w:r w:rsidR="006B1C65" w:rsidRPr="00357E28">
        <w:rPr>
          <w:rFonts w:ascii="Calibri" w:hAnsi="Calibri" w:cs="Calibri"/>
        </w:rPr>
        <w:t xml:space="preserve">each state’s </w:t>
      </w:r>
      <w:r w:rsidR="001047A7" w:rsidRPr="00357E28">
        <w:rPr>
          <w:rFonts w:ascii="Calibri" w:hAnsi="Calibri" w:cs="Calibri"/>
        </w:rPr>
        <w:t>labor rates</w:t>
      </w:r>
      <w:r w:rsidR="006B1C65" w:rsidRPr="00357E28">
        <w:rPr>
          <w:rFonts w:ascii="Calibri" w:hAnsi="Calibri" w:cs="Calibri"/>
        </w:rPr>
        <w:t xml:space="preserve"> and </w:t>
      </w:r>
      <w:r w:rsidR="00C252D8" w:rsidRPr="00357E28">
        <w:rPr>
          <w:rFonts w:ascii="Calibri" w:hAnsi="Calibri" w:cs="Calibri"/>
        </w:rPr>
        <w:t xml:space="preserve">the </w:t>
      </w:r>
      <w:r w:rsidR="006B1C65" w:rsidRPr="00357E28">
        <w:rPr>
          <w:rFonts w:ascii="Calibri" w:hAnsi="Calibri" w:cs="Calibri"/>
        </w:rPr>
        <w:t>transportation costs</w:t>
      </w:r>
      <w:r w:rsidR="00C252D8" w:rsidRPr="00357E28">
        <w:rPr>
          <w:rFonts w:ascii="Calibri" w:hAnsi="Calibri" w:cs="Calibri"/>
        </w:rPr>
        <w:t xml:space="preserve"> associated with off-site construction</w:t>
      </w:r>
      <w:r w:rsidR="000A6684" w:rsidRPr="00357E28">
        <w:rPr>
          <w:rFonts w:ascii="Calibri" w:hAnsi="Calibri" w:cs="Calibri"/>
        </w:rPr>
        <w:t>:</w:t>
      </w:r>
      <w:r w:rsidR="001047A7" w:rsidRPr="00357E28">
        <w:rPr>
          <w:rFonts w:ascii="Calibri" w:hAnsi="Calibri" w:cs="Calibri"/>
        </w:rPr>
        <w:t xml:space="preserve"> </w:t>
      </w:r>
      <w:r w:rsidR="00F26262" w:rsidRPr="00357E28">
        <w:rPr>
          <w:rFonts w:ascii="Calibri" w:hAnsi="Calibri" w:cs="Calibri"/>
        </w:rPr>
        <w:t xml:space="preserve">1) </w:t>
      </w:r>
      <w:r w:rsidR="000B327E" w:rsidRPr="00357E28">
        <w:rPr>
          <w:rFonts w:ascii="Calibri" w:hAnsi="Calibri" w:cs="Calibri"/>
        </w:rPr>
        <w:t>W</w:t>
      </w:r>
      <w:r w:rsidR="002D6551" w:rsidRPr="00357E28">
        <w:rPr>
          <w:rFonts w:ascii="Calibri" w:hAnsi="Calibri" w:cs="Calibri"/>
        </w:rPr>
        <w:t>here should a facility be located to service both local and other</w:t>
      </w:r>
      <w:r w:rsidR="000B327E" w:rsidRPr="00357E28">
        <w:rPr>
          <w:rFonts w:ascii="Calibri" w:hAnsi="Calibri" w:cs="Calibri"/>
        </w:rPr>
        <w:t xml:space="preserve"> states’</w:t>
      </w:r>
      <w:r w:rsidR="002D6551" w:rsidRPr="00357E28">
        <w:rPr>
          <w:rFonts w:ascii="Calibri" w:hAnsi="Calibri" w:cs="Calibri"/>
        </w:rPr>
        <w:t xml:space="preserve"> demand? A</w:t>
      </w:r>
      <w:r w:rsidR="00F26262" w:rsidRPr="00357E28">
        <w:rPr>
          <w:rFonts w:ascii="Calibri" w:hAnsi="Calibri" w:cs="Calibri"/>
        </w:rPr>
        <w:t>nd 2) For</w:t>
      </w:r>
      <w:r w:rsidR="002D6551" w:rsidRPr="00357E28">
        <w:rPr>
          <w:rFonts w:ascii="Calibri" w:hAnsi="Calibri" w:cs="Calibri"/>
        </w:rPr>
        <w:t xml:space="preserve"> each state in the analysis</w:t>
      </w:r>
      <w:r w:rsidR="00EB40DA" w:rsidRPr="00357E28">
        <w:rPr>
          <w:rFonts w:ascii="Calibri" w:hAnsi="Calibri" w:cs="Calibri"/>
        </w:rPr>
        <w:t xml:space="preserve">, should it be serviced out of the central facility </w:t>
      </w:r>
      <w:r w:rsidR="00CA0942" w:rsidRPr="00357E28">
        <w:rPr>
          <w:rFonts w:ascii="Calibri" w:hAnsi="Calibri" w:cs="Calibri"/>
        </w:rPr>
        <w:t>or from an in-state facility</w:t>
      </w:r>
      <w:r w:rsidR="00492557" w:rsidRPr="00357E28">
        <w:rPr>
          <w:rFonts w:ascii="Calibri" w:hAnsi="Calibri" w:cs="Calibri"/>
        </w:rPr>
        <w:t xml:space="preserve">? This analysis </w:t>
      </w:r>
      <w:r w:rsidR="00B94CB6" w:rsidRPr="00357E28">
        <w:rPr>
          <w:rFonts w:ascii="Calibri" w:hAnsi="Calibri" w:cs="Calibri"/>
        </w:rPr>
        <w:t xml:space="preserve">offers </w:t>
      </w:r>
      <w:r w:rsidR="00997B2A" w:rsidRPr="00357E28">
        <w:rPr>
          <w:rFonts w:ascii="Calibri" w:hAnsi="Calibri" w:cs="Calibri"/>
        </w:rPr>
        <w:t>insights into the sponsor’s key questions</w:t>
      </w:r>
      <w:r w:rsidR="00FD29CC" w:rsidRPr="00357E28">
        <w:rPr>
          <w:rFonts w:ascii="Calibri" w:hAnsi="Calibri" w:cs="Calibri"/>
        </w:rPr>
        <w:t xml:space="preserve">, </w:t>
      </w:r>
      <w:r w:rsidR="005C2180" w:rsidRPr="00357E28">
        <w:rPr>
          <w:rFonts w:ascii="Calibri" w:hAnsi="Calibri" w:cs="Calibri"/>
        </w:rPr>
        <w:t xml:space="preserve">allowing them to understand the </w:t>
      </w:r>
      <w:r w:rsidR="00C96B61" w:rsidRPr="00357E28">
        <w:rPr>
          <w:rFonts w:ascii="Calibri" w:hAnsi="Calibri" w:cs="Calibri"/>
        </w:rPr>
        <w:t>trade-off</w:t>
      </w:r>
      <w:r w:rsidR="005C2180" w:rsidRPr="00357E28">
        <w:rPr>
          <w:rFonts w:ascii="Calibri" w:hAnsi="Calibri" w:cs="Calibri"/>
        </w:rPr>
        <w:t xml:space="preserve">s between transportation and </w:t>
      </w:r>
      <w:r w:rsidR="004431F0" w:rsidRPr="00357E28">
        <w:rPr>
          <w:rFonts w:ascii="Calibri" w:hAnsi="Calibri" w:cs="Calibri"/>
        </w:rPr>
        <w:t>labor costs</w:t>
      </w:r>
      <w:r w:rsidR="0044093A" w:rsidRPr="00357E28">
        <w:rPr>
          <w:rFonts w:ascii="Calibri" w:hAnsi="Calibri" w:cs="Calibri"/>
        </w:rPr>
        <w:t xml:space="preserve"> </w:t>
      </w:r>
      <w:r w:rsidR="000A3A75" w:rsidRPr="00357E28">
        <w:rPr>
          <w:rFonts w:ascii="Calibri" w:hAnsi="Calibri" w:cs="Calibri"/>
        </w:rPr>
        <w:t xml:space="preserve">in </w:t>
      </w:r>
      <w:r w:rsidR="00236E7A" w:rsidRPr="00357E28">
        <w:rPr>
          <w:rFonts w:ascii="Calibri" w:hAnsi="Calibri" w:cs="Calibri"/>
        </w:rPr>
        <w:t>off-site</w:t>
      </w:r>
      <w:r w:rsidR="000A3A75" w:rsidRPr="00357E28">
        <w:rPr>
          <w:rFonts w:ascii="Calibri" w:hAnsi="Calibri" w:cs="Calibri"/>
        </w:rPr>
        <w:t xml:space="preserve"> construction. </w:t>
      </w:r>
    </w:p>
    <w:p w14:paraId="3B490C37" w14:textId="0390E62A" w:rsidR="00722441" w:rsidRPr="00357E28" w:rsidRDefault="00747701" w:rsidP="00F113AC">
      <w:pPr>
        <w:pStyle w:val="Heading2"/>
        <w:spacing w:before="120" w:after="120" w:line="240" w:lineRule="auto"/>
        <w:jc w:val="both"/>
        <w:rPr>
          <w:rFonts w:cs="Calibri"/>
        </w:rPr>
      </w:pPr>
      <w:bookmarkStart w:id="81" w:name="_Toc225586880"/>
      <w:bookmarkStart w:id="82" w:name="_Toc228475730"/>
      <w:bookmarkStart w:id="83" w:name="_Toc228475964"/>
      <w:bookmarkStart w:id="84" w:name="_Toc228536381"/>
      <w:r w:rsidRPr="00357E28">
        <w:rPr>
          <w:rFonts w:cs="Calibri"/>
        </w:rPr>
        <w:t>3.2</w:t>
      </w:r>
      <w:r w:rsidR="00533325" w:rsidRPr="00357E28">
        <w:rPr>
          <w:rFonts w:cs="Calibri"/>
        </w:rPr>
        <w:t xml:space="preserve"> </w:t>
      </w:r>
      <w:r w:rsidR="00722441" w:rsidRPr="00357E28">
        <w:rPr>
          <w:rFonts w:cs="Calibri"/>
        </w:rPr>
        <w:t>Data Collection and Preparation</w:t>
      </w:r>
      <w:bookmarkEnd w:id="81"/>
      <w:bookmarkEnd w:id="82"/>
      <w:bookmarkEnd w:id="83"/>
      <w:bookmarkEnd w:id="84"/>
      <w:r w:rsidR="00722441" w:rsidRPr="00357E28">
        <w:rPr>
          <w:rFonts w:cs="Calibri"/>
        </w:rPr>
        <w:t xml:space="preserve"> </w:t>
      </w:r>
    </w:p>
    <w:p w14:paraId="2C6DC056" w14:textId="62A88157" w:rsidR="00B5029E" w:rsidRPr="00357E28" w:rsidRDefault="0006453B" w:rsidP="00F113AC">
      <w:pPr>
        <w:spacing w:before="120" w:after="120" w:line="240" w:lineRule="auto"/>
        <w:jc w:val="both"/>
        <w:rPr>
          <w:rFonts w:ascii="Calibri" w:hAnsi="Calibri" w:cs="Calibri"/>
        </w:rPr>
      </w:pPr>
      <w:r w:rsidRPr="00357E28">
        <w:rPr>
          <w:rFonts w:ascii="Calibri" w:hAnsi="Calibri" w:cs="Calibri"/>
        </w:rPr>
        <w:t xml:space="preserve">The data collection process forms the foundation of the estimation model. The model draws information from diverse sources, including </w:t>
      </w:r>
      <w:r w:rsidR="002113AA" w:rsidRPr="00357E28">
        <w:rPr>
          <w:rFonts w:ascii="Calibri" w:hAnsi="Calibri" w:cs="Calibri"/>
        </w:rPr>
        <w:t xml:space="preserve">the National Association of Home Builders (NAHB), </w:t>
      </w:r>
      <w:r w:rsidR="007F66B3" w:rsidRPr="00357E28">
        <w:rPr>
          <w:rFonts w:ascii="Calibri" w:hAnsi="Calibri" w:cs="Calibri"/>
        </w:rPr>
        <w:t xml:space="preserve">U.S. </w:t>
      </w:r>
      <w:r w:rsidRPr="00357E28">
        <w:rPr>
          <w:rFonts w:ascii="Calibri" w:hAnsi="Calibri" w:cs="Calibri"/>
        </w:rPr>
        <w:t xml:space="preserve">government </w:t>
      </w:r>
      <w:r w:rsidR="007F66B3" w:rsidRPr="00357E28">
        <w:rPr>
          <w:rFonts w:ascii="Calibri" w:hAnsi="Calibri" w:cs="Calibri"/>
        </w:rPr>
        <w:t xml:space="preserve">labor </w:t>
      </w:r>
      <w:r w:rsidRPr="00357E28">
        <w:rPr>
          <w:rFonts w:ascii="Calibri" w:hAnsi="Calibri" w:cs="Calibri"/>
        </w:rPr>
        <w:t>statistics, and publicly available data. Subject</w:t>
      </w:r>
      <w:r w:rsidR="00EF63CC" w:rsidRPr="00357E28">
        <w:rPr>
          <w:rFonts w:ascii="Calibri" w:hAnsi="Calibri" w:cs="Calibri"/>
        </w:rPr>
        <w:t>-</w:t>
      </w:r>
      <w:r w:rsidRPr="00357E28">
        <w:rPr>
          <w:rFonts w:ascii="Calibri" w:hAnsi="Calibri" w:cs="Calibri"/>
        </w:rPr>
        <w:t>matter experts refin</w:t>
      </w:r>
      <w:r w:rsidR="002113AA" w:rsidRPr="00357E28">
        <w:rPr>
          <w:rFonts w:ascii="Calibri" w:hAnsi="Calibri" w:cs="Calibri"/>
        </w:rPr>
        <w:t>ed t</w:t>
      </w:r>
      <w:r w:rsidRPr="00357E28">
        <w:rPr>
          <w:rFonts w:ascii="Calibri" w:hAnsi="Calibri" w:cs="Calibri"/>
        </w:rPr>
        <w:t>he values based on their empirical experience. Despite the need for accurate information, the model does not aim to produce the most precise results, but rather to provide a reasonable initial estimate that offers directional guidance for decision makers.</w:t>
      </w:r>
    </w:p>
    <w:p w14:paraId="78CC487E" w14:textId="69F22DDD" w:rsidR="008E51F2" w:rsidRPr="00357E28" w:rsidRDefault="008E51F2" w:rsidP="00F113AC">
      <w:pPr>
        <w:spacing w:before="120" w:after="120" w:line="240" w:lineRule="auto"/>
        <w:jc w:val="both"/>
        <w:rPr>
          <w:rFonts w:ascii="Calibri" w:hAnsi="Calibri" w:cs="Calibri"/>
        </w:rPr>
      </w:pPr>
      <w:r w:rsidRPr="00357E28">
        <w:rPr>
          <w:rFonts w:ascii="Calibri" w:hAnsi="Calibri" w:cs="Calibri"/>
        </w:rPr>
        <w:t xml:space="preserve">The NAHB provided the primary source of information for this project through </w:t>
      </w:r>
      <w:r w:rsidR="00C52AB1" w:rsidRPr="00357E28">
        <w:rPr>
          <w:rFonts w:ascii="Calibri" w:hAnsi="Calibri" w:cs="Calibri"/>
        </w:rPr>
        <w:t>its</w:t>
      </w:r>
      <w:r w:rsidRPr="00357E28">
        <w:rPr>
          <w:rFonts w:ascii="Calibri" w:hAnsi="Calibri" w:cs="Calibri"/>
        </w:rPr>
        <w:t xml:space="preserve"> 2024 </w:t>
      </w:r>
      <w:r w:rsidR="007E09EF" w:rsidRPr="00357E28">
        <w:rPr>
          <w:rFonts w:ascii="Calibri" w:hAnsi="Calibri" w:cs="Calibri"/>
        </w:rPr>
        <w:t>a</w:t>
      </w:r>
      <w:r w:rsidR="00700A30" w:rsidRPr="00357E28">
        <w:rPr>
          <w:rFonts w:ascii="Calibri" w:hAnsi="Calibri" w:cs="Calibri"/>
        </w:rPr>
        <w:t xml:space="preserve">nnual </w:t>
      </w:r>
      <w:r w:rsidR="007E09EF" w:rsidRPr="00357E28">
        <w:rPr>
          <w:rFonts w:ascii="Calibri" w:hAnsi="Calibri" w:cs="Calibri"/>
        </w:rPr>
        <w:t>r</w:t>
      </w:r>
      <w:r w:rsidR="00700A30" w:rsidRPr="00357E28">
        <w:rPr>
          <w:rFonts w:ascii="Calibri" w:hAnsi="Calibri" w:cs="Calibri"/>
        </w:rPr>
        <w:t>eport</w:t>
      </w:r>
      <w:r w:rsidRPr="00357E28">
        <w:rPr>
          <w:rFonts w:ascii="Calibri" w:hAnsi="Calibri" w:cs="Calibri"/>
        </w:rPr>
        <w:t xml:space="preserve">, </w:t>
      </w:r>
      <w:r w:rsidRPr="00357E28">
        <w:rPr>
          <w:rFonts w:ascii="Calibri" w:hAnsi="Calibri" w:cs="Calibri"/>
          <w:i/>
        </w:rPr>
        <w:t>Cost of Constructing a Home</w:t>
      </w:r>
      <w:r w:rsidR="008626D6" w:rsidRPr="00357E28">
        <w:rPr>
          <w:rFonts w:ascii="Calibri" w:hAnsi="Calibri" w:cs="Calibri"/>
          <w:i/>
          <w:iCs/>
        </w:rPr>
        <w:t xml:space="preserve"> </w:t>
      </w:r>
      <w:r w:rsidR="008626D6" w:rsidRPr="00357E28">
        <w:rPr>
          <w:rFonts w:ascii="Calibri" w:hAnsi="Calibri" w:cs="Calibri"/>
        </w:rPr>
        <w:t>(Lynch, 2025).</w:t>
      </w:r>
      <w:r w:rsidRPr="00357E28">
        <w:rPr>
          <w:rFonts w:ascii="Calibri" w:hAnsi="Calibri" w:cs="Calibri"/>
        </w:rPr>
        <w:t xml:space="preserve"> </w:t>
      </w:r>
      <w:r w:rsidR="00EC7242" w:rsidRPr="00357E28">
        <w:rPr>
          <w:rFonts w:ascii="Calibri" w:hAnsi="Calibri" w:cs="Calibri"/>
        </w:rPr>
        <w:t>Using national averages, t</w:t>
      </w:r>
      <w:r w:rsidRPr="00357E28">
        <w:rPr>
          <w:rFonts w:ascii="Calibri" w:hAnsi="Calibri" w:cs="Calibri"/>
        </w:rPr>
        <w:t>he report presents the cost of building a</w:t>
      </w:r>
      <w:r w:rsidR="000411C8" w:rsidRPr="00357E28">
        <w:rPr>
          <w:rFonts w:ascii="Calibri" w:hAnsi="Calibri" w:cs="Calibri"/>
        </w:rPr>
        <w:t xml:space="preserve"> </w:t>
      </w:r>
      <w:r w:rsidR="00EC7242" w:rsidRPr="00357E28">
        <w:rPr>
          <w:rFonts w:ascii="Calibri" w:hAnsi="Calibri" w:cs="Calibri"/>
        </w:rPr>
        <w:t xml:space="preserve">house </w:t>
      </w:r>
      <w:r w:rsidR="00D63A97" w:rsidRPr="00357E28">
        <w:rPr>
          <w:rFonts w:ascii="Calibri" w:hAnsi="Calibri" w:cs="Calibri"/>
        </w:rPr>
        <w:t>with</w:t>
      </w:r>
      <w:r w:rsidRPr="00357E28">
        <w:rPr>
          <w:rFonts w:ascii="Calibri" w:hAnsi="Calibri" w:cs="Calibri"/>
        </w:rPr>
        <w:t xml:space="preserve"> traditional construction methods</w:t>
      </w:r>
      <w:r w:rsidR="00C723A0" w:rsidRPr="00357E28">
        <w:rPr>
          <w:rFonts w:ascii="Calibri" w:hAnsi="Calibri" w:cs="Calibri"/>
        </w:rPr>
        <w:t>, including</w:t>
      </w:r>
      <w:r w:rsidR="00F34111" w:rsidRPr="00357E28">
        <w:rPr>
          <w:rFonts w:ascii="Calibri" w:hAnsi="Calibri" w:cs="Calibri"/>
        </w:rPr>
        <w:t xml:space="preserve"> a</w:t>
      </w:r>
      <w:r w:rsidRPr="00357E28">
        <w:rPr>
          <w:rFonts w:ascii="Calibri" w:hAnsi="Calibri" w:cs="Calibri"/>
        </w:rPr>
        <w:t xml:space="preserve"> detailed breakdown of construction processes </w:t>
      </w:r>
      <w:r w:rsidR="00170FCE" w:rsidRPr="00357E28">
        <w:rPr>
          <w:rFonts w:ascii="Calibri" w:hAnsi="Calibri" w:cs="Calibri"/>
        </w:rPr>
        <w:t>and</w:t>
      </w:r>
      <w:r w:rsidRPr="00357E28">
        <w:rPr>
          <w:rFonts w:ascii="Calibri" w:hAnsi="Calibri" w:cs="Calibri"/>
        </w:rPr>
        <w:t xml:space="preserve"> their percentage contribution to </w:t>
      </w:r>
      <w:r w:rsidR="0087359D" w:rsidRPr="00357E28">
        <w:rPr>
          <w:rFonts w:ascii="Calibri" w:hAnsi="Calibri" w:cs="Calibri"/>
        </w:rPr>
        <w:t xml:space="preserve">the </w:t>
      </w:r>
      <w:r w:rsidRPr="00357E28">
        <w:rPr>
          <w:rFonts w:ascii="Calibri" w:hAnsi="Calibri" w:cs="Calibri"/>
        </w:rPr>
        <w:t>total cost. These values serve as the baseline for calculating potential savings from centralizing processes.</w:t>
      </w:r>
      <w:r w:rsidR="0078754C" w:rsidRPr="00357E28">
        <w:rPr>
          <w:rFonts w:ascii="Calibri" w:hAnsi="Calibri" w:cs="Calibri"/>
        </w:rPr>
        <w:t xml:space="preserve"> </w:t>
      </w:r>
      <w:r w:rsidR="00FE4A40" w:rsidRPr="00357E28">
        <w:rPr>
          <w:rFonts w:ascii="Calibri" w:hAnsi="Calibri" w:cs="Calibri"/>
        </w:rPr>
        <w:t>Furthermore</w:t>
      </w:r>
      <w:r w:rsidR="0010658A" w:rsidRPr="00357E28">
        <w:rPr>
          <w:rFonts w:ascii="Calibri" w:hAnsi="Calibri" w:cs="Calibri"/>
        </w:rPr>
        <w:t>, this report provides information on average sales price and other costs</w:t>
      </w:r>
      <w:r w:rsidR="00845000" w:rsidRPr="00357E28">
        <w:rPr>
          <w:rFonts w:ascii="Calibri" w:hAnsi="Calibri" w:cs="Calibri"/>
        </w:rPr>
        <w:t xml:space="preserve">, which allows </w:t>
      </w:r>
      <w:r w:rsidR="0010658A" w:rsidRPr="00357E28">
        <w:rPr>
          <w:rFonts w:ascii="Calibri" w:hAnsi="Calibri" w:cs="Calibri"/>
        </w:rPr>
        <w:t>the calculation of profit margins for the evaluated configurations.</w:t>
      </w:r>
      <w:r w:rsidR="00B41109" w:rsidRPr="00357E28">
        <w:rPr>
          <w:rFonts w:ascii="Calibri" w:hAnsi="Calibri" w:cs="Calibri"/>
        </w:rPr>
        <w:t xml:space="preserve"> </w:t>
      </w:r>
    </w:p>
    <w:p w14:paraId="1574C0CC" w14:textId="0AD67924" w:rsidR="00FE1538" w:rsidRPr="00357E28" w:rsidRDefault="00FE1538" w:rsidP="00F113AC">
      <w:pPr>
        <w:spacing w:before="120" w:after="120" w:line="240" w:lineRule="auto"/>
        <w:jc w:val="both"/>
        <w:rPr>
          <w:rFonts w:ascii="Calibri" w:hAnsi="Calibri" w:cs="Calibri"/>
        </w:rPr>
      </w:pPr>
      <w:r w:rsidRPr="00357E28">
        <w:rPr>
          <w:rFonts w:ascii="Calibri" w:hAnsi="Calibri" w:cs="Calibri"/>
        </w:rPr>
        <w:t xml:space="preserve">To better compare configurations and assess the </w:t>
      </w:r>
      <w:r w:rsidR="00C96B61" w:rsidRPr="00357E28">
        <w:rPr>
          <w:rFonts w:ascii="Calibri" w:hAnsi="Calibri" w:cs="Calibri"/>
        </w:rPr>
        <w:t>trade-off</w:t>
      </w:r>
      <w:r w:rsidRPr="00357E28">
        <w:rPr>
          <w:rFonts w:ascii="Calibri" w:hAnsi="Calibri" w:cs="Calibri"/>
        </w:rPr>
        <w:t>s between labor and transportation costs, the team separated the NAHB process-level cost values into labor and material components. Subject</w:t>
      </w:r>
      <w:r w:rsidR="00EF63CC" w:rsidRPr="00357E28">
        <w:rPr>
          <w:rFonts w:ascii="Calibri" w:hAnsi="Calibri" w:cs="Calibri"/>
        </w:rPr>
        <w:t>-</w:t>
      </w:r>
      <w:r w:rsidRPr="00357E28">
        <w:rPr>
          <w:rFonts w:ascii="Calibri" w:hAnsi="Calibri" w:cs="Calibri"/>
        </w:rPr>
        <w:t xml:space="preserve">matter experts and publicly available data from real estate advisors suggest a split of approximately 60% for materials and 40% for labor </w:t>
      </w:r>
      <w:r w:rsidR="000C3219" w:rsidRPr="00357E28">
        <w:rPr>
          <w:rFonts w:ascii="Calibri" w:hAnsi="Calibri" w:cs="Calibri"/>
        </w:rPr>
        <w:t xml:space="preserve">(HomeAdvisor Staff Writer &amp; Robert Tschudi, 2025). </w:t>
      </w:r>
      <w:r w:rsidRPr="00357E28">
        <w:rPr>
          <w:rFonts w:ascii="Calibri" w:hAnsi="Calibri" w:cs="Calibri"/>
        </w:rPr>
        <w:t xml:space="preserve">While proportions can vary across processes due to specialized labor requirements, this </w:t>
      </w:r>
      <w:bookmarkStart w:id="85" w:name="_Int_ZJjNRz5P"/>
      <w:r w:rsidRPr="00357E28">
        <w:rPr>
          <w:rFonts w:ascii="Calibri" w:hAnsi="Calibri" w:cs="Calibri"/>
        </w:rPr>
        <w:t>initial</w:t>
      </w:r>
      <w:bookmarkEnd w:id="85"/>
      <w:r w:rsidRPr="00357E28">
        <w:rPr>
          <w:rFonts w:ascii="Calibri" w:hAnsi="Calibri" w:cs="Calibri"/>
        </w:rPr>
        <w:t xml:space="preserve"> estimate </w:t>
      </w:r>
      <w:r w:rsidR="0058380F" w:rsidRPr="00357E28">
        <w:rPr>
          <w:rFonts w:ascii="Calibri" w:hAnsi="Calibri" w:cs="Calibri"/>
        </w:rPr>
        <w:t>enable</w:t>
      </w:r>
      <w:r w:rsidRPr="00357E28">
        <w:rPr>
          <w:rFonts w:ascii="Calibri" w:hAnsi="Calibri" w:cs="Calibri"/>
        </w:rPr>
        <w:t xml:space="preserve">s the team to generalize and </w:t>
      </w:r>
      <w:r w:rsidR="0058380F" w:rsidRPr="00357E28">
        <w:rPr>
          <w:rFonts w:ascii="Calibri" w:hAnsi="Calibri" w:cs="Calibri"/>
        </w:rPr>
        <w:t>prepar</w:t>
      </w:r>
      <w:r w:rsidR="00EA1ABF" w:rsidRPr="00357E28">
        <w:rPr>
          <w:rFonts w:ascii="Calibri" w:hAnsi="Calibri" w:cs="Calibri"/>
        </w:rPr>
        <w:t>e</w:t>
      </w:r>
      <w:r w:rsidRPr="00357E28">
        <w:rPr>
          <w:rFonts w:ascii="Calibri" w:hAnsi="Calibri" w:cs="Calibri"/>
        </w:rPr>
        <w:t xml:space="preserve"> a preliminary cost assessment. Further refinements</w:t>
      </w:r>
      <w:r w:rsidR="00C866E0" w:rsidRPr="00357E28">
        <w:rPr>
          <w:rFonts w:ascii="Calibri" w:hAnsi="Calibri" w:cs="Calibri"/>
        </w:rPr>
        <w:t xml:space="preserve">, such as </w:t>
      </w:r>
      <w:r w:rsidR="0058380F" w:rsidRPr="00357E28">
        <w:rPr>
          <w:rFonts w:ascii="Calibri" w:hAnsi="Calibri" w:cs="Calibri"/>
        </w:rPr>
        <w:t>incorporating</w:t>
      </w:r>
      <w:r w:rsidRPr="00357E28">
        <w:rPr>
          <w:rFonts w:ascii="Calibri" w:hAnsi="Calibri" w:cs="Calibri"/>
        </w:rPr>
        <w:t xml:space="preserve"> </w:t>
      </w:r>
      <w:r w:rsidR="00974030" w:rsidRPr="00357E28">
        <w:rPr>
          <w:rFonts w:ascii="Calibri" w:hAnsi="Calibri" w:cs="Calibri"/>
        </w:rPr>
        <w:t xml:space="preserve">more </w:t>
      </w:r>
      <w:r w:rsidRPr="00357E28">
        <w:rPr>
          <w:rFonts w:ascii="Calibri" w:hAnsi="Calibri" w:cs="Calibri"/>
        </w:rPr>
        <w:t>SME input</w:t>
      </w:r>
      <w:r w:rsidR="0058380F" w:rsidRPr="00357E28">
        <w:rPr>
          <w:rFonts w:ascii="Calibri" w:hAnsi="Calibri" w:cs="Calibri"/>
        </w:rPr>
        <w:t>,</w:t>
      </w:r>
      <w:r w:rsidRPr="00357E28">
        <w:rPr>
          <w:rFonts w:ascii="Calibri" w:hAnsi="Calibri" w:cs="Calibri"/>
        </w:rPr>
        <w:t xml:space="preserve"> can </w:t>
      </w:r>
      <w:bookmarkStart w:id="86" w:name="_Int_CoI8RMSV"/>
      <w:r w:rsidRPr="00357E28">
        <w:rPr>
          <w:rFonts w:ascii="Calibri" w:hAnsi="Calibri" w:cs="Calibri"/>
        </w:rPr>
        <w:t>be made</w:t>
      </w:r>
      <w:bookmarkEnd w:id="86"/>
      <w:r w:rsidRPr="00357E28">
        <w:rPr>
          <w:rFonts w:ascii="Calibri" w:hAnsi="Calibri" w:cs="Calibri"/>
        </w:rPr>
        <w:t xml:space="preserve"> to </w:t>
      </w:r>
      <w:r w:rsidR="00831C72" w:rsidRPr="00357E28">
        <w:rPr>
          <w:rFonts w:ascii="Calibri" w:hAnsi="Calibri" w:cs="Calibri"/>
        </w:rPr>
        <w:t xml:space="preserve">modify </w:t>
      </w:r>
      <w:r w:rsidRPr="00357E28">
        <w:rPr>
          <w:rFonts w:ascii="Calibri" w:hAnsi="Calibri" w:cs="Calibri"/>
        </w:rPr>
        <w:t>these assumptions for more specific or detailed scenarios.</w:t>
      </w:r>
    </w:p>
    <w:p w14:paraId="117C3F33" w14:textId="1FB7D2E6" w:rsidR="00AD31EB" w:rsidRPr="00357E28" w:rsidRDefault="00FD602D" w:rsidP="00F113AC">
      <w:pPr>
        <w:spacing w:before="120" w:after="120" w:line="240" w:lineRule="auto"/>
        <w:jc w:val="both"/>
        <w:rPr>
          <w:rFonts w:ascii="Calibri" w:hAnsi="Calibri" w:cs="Calibri"/>
        </w:rPr>
      </w:pPr>
      <w:r w:rsidRPr="00357E28">
        <w:rPr>
          <w:rFonts w:ascii="Calibri" w:hAnsi="Calibri" w:cs="Calibri"/>
        </w:rPr>
        <w:t xml:space="preserve">The study used publicly available data from consulting firms and online cost estimator tools to </w:t>
      </w:r>
      <w:r w:rsidR="00565D30" w:rsidRPr="00357E28">
        <w:rPr>
          <w:rFonts w:ascii="Calibri" w:hAnsi="Calibri" w:cs="Calibri"/>
        </w:rPr>
        <w:t xml:space="preserve">refine </w:t>
      </w:r>
      <w:r w:rsidRPr="00357E28">
        <w:rPr>
          <w:rFonts w:ascii="Calibri" w:hAnsi="Calibri" w:cs="Calibri"/>
        </w:rPr>
        <w:t>the national averages reported by the NAHB, reflecting the specific markets evaluated: Los Angeles and Salt Lake City</w:t>
      </w:r>
      <w:r w:rsidR="009D6F63" w:rsidRPr="00357E28">
        <w:rPr>
          <w:rFonts w:ascii="Calibri" w:hAnsi="Calibri" w:cs="Calibri"/>
        </w:rPr>
        <w:t xml:space="preserve">. These sources provide insights into regional variations in </w:t>
      </w:r>
      <w:r w:rsidR="009D6F63" w:rsidRPr="00357E28">
        <w:rPr>
          <w:rFonts w:ascii="Calibri" w:hAnsi="Calibri" w:cs="Calibri"/>
          <w:kern w:val="0"/>
          <w14:ligatures w14:val="none"/>
        </w:rPr>
        <w:t xml:space="preserve">labor and material costs, </w:t>
      </w:r>
      <w:r w:rsidR="0003590B" w:rsidRPr="00357E28">
        <w:rPr>
          <w:rFonts w:ascii="Calibri" w:hAnsi="Calibri" w:cs="Calibri"/>
          <w:kern w:val="0"/>
          <w14:ligatures w14:val="none"/>
        </w:rPr>
        <w:t>enabling</w:t>
      </w:r>
      <w:r w:rsidR="009D6F63" w:rsidRPr="00357E28">
        <w:rPr>
          <w:rFonts w:ascii="Calibri" w:hAnsi="Calibri" w:cs="Calibri"/>
          <w:kern w:val="0"/>
          <w14:ligatures w14:val="none"/>
        </w:rPr>
        <w:t xml:space="preserve"> the team to scale the national baseline to </w:t>
      </w:r>
      <w:r w:rsidR="00535BC4" w:rsidRPr="00357E28">
        <w:rPr>
          <w:rFonts w:ascii="Calibri" w:hAnsi="Calibri" w:cs="Calibri"/>
          <w:kern w:val="0"/>
          <w14:ligatures w14:val="none"/>
        </w:rPr>
        <w:t>reflect local construction economics more accurately.</w:t>
      </w:r>
      <w:r w:rsidR="005551EB" w:rsidRPr="00357E28" w:rsidDel="00A20F5D">
        <w:rPr>
          <w:rFonts w:ascii="Calibri" w:hAnsi="Calibri" w:cs="Calibri"/>
        </w:rPr>
        <w:t xml:space="preserve"> </w:t>
      </w:r>
      <w:r w:rsidR="006C7A45" w:rsidRPr="00357E28">
        <w:rPr>
          <w:rFonts w:ascii="Calibri" w:hAnsi="Calibri" w:cs="Calibri"/>
        </w:rPr>
        <w:t xml:space="preserve">This adjustment enables evaluation of the traditional and local off-site scenarios in each market, </w:t>
      </w:r>
      <w:r w:rsidR="00A20F5D" w:rsidRPr="00357E28">
        <w:rPr>
          <w:rFonts w:ascii="Calibri" w:hAnsi="Calibri" w:cs="Calibri"/>
          <w:kern w:val="0"/>
          <w14:ligatures w14:val="none"/>
        </w:rPr>
        <w:t xml:space="preserve">as well as the multi-market scenario in which a lower-cost region supplies a high-cost </w:t>
      </w:r>
      <w:r w:rsidR="00535BC4" w:rsidRPr="00357E28">
        <w:rPr>
          <w:rFonts w:ascii="Calibri" w:hAnsi="Calibri" w:cs="Calibri"/>
          <w:kern w:val="0"/>
          <w14:ligatures w14:val="none"/>
        </w:rPr>
        <w:t xml:space="preserve">market, </w:t>
      </w:r>
      <w:r w:rsidR="006C7A45" w:rsidRPr="00357E28">
        <w:rPr>
          <w:rFonts w:ascii="Calibri" w:hAnsi="Calibri" w:cs="Calibri"/>
        </w:rPr>
        <w:t>balancing labor savings and transportation costs.</w:t>
      </w:r>
    </w:p>
    <w:p w14:paraId="4F0E08D9" w14:textId="3A4D1D81" w:rsidR="00F54A80" w:rsidRPr="00357E28" w:rsidRDefault="00F54A80" w:rsidP="00F113AC">
      <w:pPr>
        <w:spacing w:before="120" w:after="120" w:line="240" w:lineRule="auto"/>
        <w:jc w:val="both"/>
        <w:rPr>
          <w:rFonts w:ascii="Calibri" w:hAnsi="Calibri" w:cs="Calibri"/>
        </w:rPr>
      </w:pPr>
      <w:r w:rsidRPr="00357E28">
        <w:rPr>
          <w:rFonts w:ascii="Calibri" w:hAnsi="Calibri" w:cs="Calibri"/>
        </w:rPr>
        <w:t xml:space="preserve">The team obtained transportation cost estimates for different supply chain configurations and </w:t>
      </w:r>
      <w:r w:rsidR="00D37D5E" w:rsidRPr="00357E28">
        <w:rPr>
          <w:rFonts w:ascii="Calibri" w:hAnsi="Calibri" w:cs="Calibri"/>
        </w:rPr>
        <w:t>off-site construction</w:t>
      </w:r>
      <w:r w:rsidR="00875A82" w:rsidRPr="00357E28">
        <w:rPr>
          <w:rFonts w:ascii="Calibri" w:hAnsi="Calibri" w:cs="Calibri"/>
        </w:rPr>
        <w:t xml:space="preserve"> housing elements </w:t>
      </w:r>
      <w:r w:rsidRPr="00357E28">
        <w:rPr>
          <w:rFonts w:ascii="Calibri" w:hAnsi="Calibri" w:cs="Calibri"/>
        </w:rPr>
        <w:t>(</w:t>
      </w:r>
      <w:r w:rsidR="00B71A9C" w:rsidRPr="00357E28">
        <w:rPr>
          <w:rFonts w:ascii="Calibri" w:hAnsi="Calibri" w:cs="Calibri"/>
        </w:rPr>
        <w:t>defined in Section 2.2.1</w:t>
      </w:r>
      <w:r w:rsidRPr="00357E28">
        <w:rPr>
          <w:rFonts w:ascii="Calibri" w:hAnsi="Calibri" w:cs="Calibri"/>
        </w:rPr>
        <w:t xml:space="preserve">) from </w:t>
      </w:r>
      <w:r w:rsidR="00B71A9C" w:rsidRPr="00357E28">
        <w:rPr>
          <w:rFonts w:ascii="Calibri" w:hAnsi="Calibri" w:cs="Calibri"/>
        </w:rPr>
        <w:t>SMEs</w:t>
      </w:r>
      <w:r w:rsidRPr="00357E28">
        <w:rPr>
          <w:rFonts w:ascii="Calibri" w:hAnsi="Calibri" w:cs="Calibri"/>
        </w:rPr>
        <w:t>. These experts provided cost per mile estimates for both long</w:t>
      </w:r>
      <w:r w:rsidR="00B71A9C" w:rsidRPr="00357E28">
        <w:rPr>
          <w:rFonts w:ascii="Calibri" w:hAnsi="Calibri" w:cs="Calibri"/>
        </w:rPr>
        <w:t>-</w:t>
      </w:r>
      <w:r w:rsidRPr="00357E28">
        <w:rPr>
          <w:rFonts w:ascii="Calibri" w:hAnsi="Calibri" w:cs="Calibri"/>
        </w:rPr>
        <w:t>haul and short</w:t>
      </w:r>
      <w:r w:rsidR="00B71A9C" w:rsidRPr="00357E28">
        <w:rPr>
          <w:rFonts w:ascii="Calibri" w:hAnsi="Calibri" w:cs="Calibri"/>
        </w:rPr>
        <w:t>-</w:t>
      </w:r>
      <w:r w:rsidRPr="00357E28">
        <w:rPr>
          <w:rFonts w:ascii="Calibri" w:hAnsi="Calibri" w:cs="Calibri"/>
        </w:rPr>
        <w:t xml:space="preserve">haul distances. </w:t>
      </w:r>
      <w:r w:rsidR="00B71A9C" w:rsidRPr="00357E28">
        <w:rPr>
          <w:rFonts w:ascii="Calibri" w:hAnsi="Calibri" w:cs="Calibri"/>
        </w:rPr>
        <w:t>Transporting</w:t>
      </w:r>
      <w:r w:rsidRPr="00357E28">
        <w:rPr>
          <w:rFonts w:ascii="Calibri" w:hAnsi="Calibri" w:cs="Calibri"/>
        </w:rPr>
        <w:t xml:space="preserve"> 3D volumetric components is more expensive than transporting 2D panels, since modules may require pilot vehicles or police escorts depending on size regulations, which can vary by state</w:t>
      </w:r>
      <w:r w:rsidR="00A72802" w:rsidRPr="00357E28">
        <w:rPr>
          <w:rFonts w:ascii="Calibri" w:hAnsi="Calibri" w:cs="Calibri"/>
        </w:rPr>
        <w:t>.</w:t>
      </w:r>
      <w:r w:rsidRPr="00357E28">
        <w:rPr>
          <w:rFonts w:ascii="Calibri" w:hAnsi="Calibri" w:cs="Calibri"/>
        </w:rPr>
        <w:t xml:space="preserve"> (</w:t>
      </w:r>
      <w:r w:rsidR="006F4B1D" w:rsidRPr="00357E28">
        <w:rPr>
          <w:rFonts w:ascii="Calibri" w:hAnsi="Calibri" w:cs="Calibri"/>
        </w:rPr>
        <w:t>Note: state</w:t>
      </w:r>
      <w:r w:rsidRPr="00357E28">
        <w:rPr>
          <w:rFonts w:ascii="Calibri" w:hAnsi="Calibri" w:cs="Calibri"/>
        </w:rPr>
        <w:t xml:space="preserve"> variation is not included in the model</w:t>
      </w:r>
      <w:r w:rsidR="006F4B1D" w:rsidRPr="00357E28">
        <w:rPr>
          <w:rFonts w:ascii="Calibri" w:hAnsi="Calibri" w:cs="Calibri"/>
        </w:rPr>
        <w:t>;</w:t>
      </w:r>
      <w:r w:rsidRPr="00357E28">
        <w:rPr>
          <w:rFonts w:ascii="Calibri" w:hAnsi="Calibri" w:cs="Calibri"/>
        </w:rPr>
        <w:t xml:space="preserve"> </w:t>
      </w:r>
      <w:r w:rsidRPr="00357E28">
        <w:rPr>
          <w:rFonts w:ascii="Calibri" w:hAnsi="Calibri" w:cs="Calibri"/>
        </w:rPr>
        <w:lastRenderedPageBreak/>
        <w:t>see Section 3.3 for all assumptions made and model limitations</w:t>
      </w:r>
      <w:r w:rsidR="00A72802" w:rsidRPr="00357E28">
        <w:rPr>
          <w:rFonts w:ascii="Calibri" w:hAnsi="Calibri" w:cs="Calibri"/>
        </w:rPr>
        <w:t>.</w:t>
      </w:r>
      <w:r w:rsidRPr="00357E28">
        <w:rPr>
          <w:rFonts w:ascii="Calibri" w:hAnsi="Calibri" w:cs="Calibri"/>
        </w:rPr>
        <w:t xml:space="preserve">) In contrast, 2D panels can </w:t>
      </w:r>
      <w:bookmarkStart w:id="87" w:name="_Int_gQ9LYY1u"/>
      <w:r w:rsidRPr="00357E28">
        <w:rPr>
          <w:rFonts w:ascii="Calibri" w:hAnsi="Calibri" w:cs="Calibri"/>
        </w:rPr>
        <w:t>be stacked</w:t>
      </w:r>
      <w:bookmarkEnd w:id="87"/>
      <w:r w:rsidRPr="00357E28">
        <w:rPr>
          <w:rFonts w:ascii="Calibri" w:hAnsi="Calibri" w:cs="Calibri"/>
        </w:rPr>
        <w:t xml:space="preserve"> more efficiently</w:t>
      </w:r>
      <w:r w:rsidR="006907BD" w:rsidRPr="00357E28">
        <w:rPr>
          <w:rFonts w:ascii="Calibri" w:hAnsi="Calibri" w:cs="Calibri"/>
        </w:rPr>
        <w:t xml:space="preserve"> to fit standard size limits, </w:t>
      </w:r>
      <w:r w:rsidR="00647C00" w:rsidRPr="00357E28">
        <w:rPr>
          <w:rFonts w:ascii="Calibri" w:hAnsi="Calibri" w:cs="Calibri"/>
        </w:rPr>
        <w:t xml:space="preserve">which allows </w:t>
      </w:r>
      <w:r w:rsidRPr="00357E28">
        <w:rPr>
          <w:rFonts w:ascii="Calibri" w:hAnsi="Calibri" w:cs="Calibri"/>
        </w:rPr>
        <w:t xml:space="preserve">a greater number of components to </w:t>
      </w:r>
      <w:bookmarkStart w:id="88" w:name="_Int_A3zuPOYU"/>
      <w:r w:rsidRPr="00357E28">
        <w:rPr>
          <w:rFonts w:ascii="Calibri" w:hAnsi="Calibri" w:cs="Calibri"/>
        </w:rPr>
        <w:t>be shipped</w:t>
      </w:r>
      <w:bookmarkEnd w:id="88"/>
      <w:r w:rsidRPr="00357E28">
        <w:rPr>
          <w:rFonts w:ascii="Calibri" w:hAnsi="Calibri" w:cs="Calibri"/>
        </w:rPr>
        <w:t xml:space="preserve"> at once and reduc</w:t>
      </w:r>
      <w:r w:rsidR="00A72802" w:rsidRPr="00357E28">
        <w:rPr>
          <w:rFonts w:ascii="Calibri" w:hAnsi="Calibri" w:cs="Calibri"/>
        </w:rPr>
        <w:t>es</w:t>
      </w:r>
      <w:r w:rsidRPr="00357E28">
        <w:rPr>
          <w:rFonts w:ascii="Calibri" w:hAnsi="Calibri" w:cs="Calibri"/>
        </w:rPr>
        <w:t xml:space="preserve"> overall transportation costs</w:t>
      </w:r>
      <w:r w:rsidR="003D6C21" w:rsidRPr="00357E28">
        <w:rPr>
          <w:rFonts w:ascii="Calibri" w:hAnsi="Calibri" w:cs="Calibri"/>
        </w:rPr>
        <w:t xml:space="preserve"> and escort requirements. </w:t>
      </w:r>
    </w:p>
    <w:p w14:paraId="6AF88EC8" w14:textId="51BC8C2F" w:rsidR="009F0CFA" w:rsidRPr="00357E28" w:rsidRDefault="004320D9" w:rsidP="00F113AC">
      <w:pPr>
        <w:spacing w:before="120" w:after="120" w:line="240" w:lineRule="auto"/>
        <w:jc w:val="both"/>
        <w:rPr>
          <w:rFonts w:ascii="Calibri" w:hAnsi="Calibri" w:cs="Calibri"/>
        </w:rPr>
      </w:pPr>
      <w:bookmarkStart w:id="89" w:name="_Toc225586881"/>
      <w:r w:rsidRPr="00357E28">
        <w:rPr>
          <w:rFonts w:ascii="Calibri" w:hAnsi="Calibri" w:cs="Calibri"/>
        </w:rPr>
        <w:t>The team calculated facility costs, treated as fixed costs in the analysis</w:t>
      </w:r>
      <w:r w:rsidR="00013AD3" w:rsidRPr="00357E28">
        <w:rPr>
          <w:rFonts w:ascii="Calibri" w:hAnsi="Calibri" w:cs="Calibri"/>
        </w:rPr>
        <w:t xml:space="preserve">, by </w:t>
      </w:r>
      <w:r w:rsidRPr="00357E28">
        <w:rPr>
          <w:rFonts w:ascii="Calibri" w:hAnsi="Calibri" w:cs="Calibri"/>
        </w:rPr>
        <w:t xml:space="preserve">using lease rates across each market and estimated throughput levels. For each market, </w:t>
      </w:r>
      <w:r w:rsidR="0081471A" w:rsidRPr="00357E28">
        <w:rPr>
          <w:rFonts w:ascii="Calibri" w:hAnsi="Calibri" w:cs="Calibri"/>
        </w:rPr>
        <w:t xml:space="preserve">the team </w:t>
      </w:r>
      <w:r w:rsidRPr="00357E28">
        <w:rPr>
          <w:rFonts w:ascii="Calibri" w:hAnsi="Calibri" w:cs="Calibri"/>
        </w:rPr>
        <w:t xml:space="preserve">researched </w:t>
      </w:r>
      <w:r w:rsidR="0081471A" w:rsidRPr="00357E28">
        <w:rPr>
          <w:rFonts w:ascii="Calibri" w:hAnsi="Calibri" w:cs="Calibri"/>
        </w:rPr>
        <w:t xml:space="preserve">lease rates </w:t>
      </w:r>
      <w:r w:rsidRPr="00357E28">
        <w:rPr>
          <w:rFonts w:ascii="Calibri" w:hAnsi="Calibri" w:cs="Calibri"/>
        </w:rPr>
        <w:t>for</w:t>
      </w:r>
      <w:r w:rsidR="00D717D8" w:rsidRPr="00357E28">
        <w:rPr>
          <w:rFonts w:ascii="Calibri" w:hAnsi="Calibri" w:cs="Calibri"/>
        </w:rPr>
        <w:t xml:space="preserve"> a smal</w:t>
      </w:r>
      <w:r w:rsidR="00634F26" w:rsidRPr="00357E28">
        <w:rPr>
          <w:rFonts w:ascii="Calibri" w:hAnsi="Calibri" w:cs="Calibri"/>
        </w:rPr>
        <w:t xml:space="preserve">l local facility and a larger centralized factory, defined as </w:t>
      </w:r>
      <w:r w:rsidRPr="00357E28">
        <w:rPr>
          <w:rFonts w:ascii="Calibri" w:hAnsi="Calibri" w:cs="Calibri"/>
        </w:rPr>
        <w:t>50,000 and 100,000 square feet</w:t>
      </w:r>
      <w:r w:rsidR="00CF52A2" w:rsidRPr="00357E28">
        <w:rPr>
          <w:rFonts w:ascii="Calibri" w:hAnsi="Calibri" w:cs="Calibri"/>
        </w:rPr>
        <w:t xml:space="preserve">, </w:t>
      </w:r>
      <w:r w:rsidR="00634F26" w:rsidRPr="00357E28">
        <w:rPr>
          <w:rFonts w:ascii="Calibri" w:hAnsi="Calibri" w:cs="Calibri"/>
        </w:rPr>
        <w:t>respectively</w:t>
      </w:r>
      <w:r w:rsidR="00BA2F5F" w:rsidRPr="00357E28">
        <w:rPr>
          <w:rFonts w:ascii="Calibri" w:hAnsi="Calibri" w:cs="Calibri"/>
        </w:rPr>
        <w:t>.</w:t>
      </w:r>
      <w:r w:rsidR="00533325" w:rsidRPr="00357E28">
        <w:rPr>
          <w:rFonts w:ascii="Calibri" w:hAnsi="Calibri" w:cs="Calibri"/>
        </w:rPr>
        <w:t xml:space="preserve"> </w:t>
      </w:r>
      <w:r w:rsidRPr="00357E28">
        <w:rPr>
          <w:rFonts w:ascii="Calibri" w:hAnsi="Calibri" w:cs="Calibri"/>
        </w:rPr>
        <w:t>These sizes reflect the actual facilities currently used by subject</w:t>
      </w:r>
      <w:r w:rsidR="009F0CFA" w:rsidRPr="00357E28">
        <w:rPr>
          <w:rFonts w:ascii="Calibri" w:hAnsi="Calibri" w:cs="Calibri"/>
        </w:rPr>
        <w:t>-</w:t>
      </w:r>
      <w:r w:rsidRPr="00357E28">
        <w:rPr>
          <w:rFonts w:ascii="Calibri" w:hAnsi="Calibri" w:cs="Calibri"/>
        </w:rPr>
        <w:t>matter experts in off</w:t>
      </w:r>
      <w:r w:rsidR="00D50040" w:rsidRPr="00357E28">
        <w:rPr>
          <w:rFonts w:ascii="Calibri" w:hAnsi="Calibri" w:cs="Calibri"/>
        </w:rPr>
        <w:t>-</w:t>
      </w:r>
      <w:r w:rsidRPr="00357E28">
        <w:rPr>
          <w:rFonts w:ascii="Calibri" w:hAnsi="Calibri" w:cs="Calibri"/>
        </w:rPr>
        <w:t>site construction. The smaller</w:t>
      </w:r>
      <w:r w:rsidR="009F0CFA" w:rsidRPr="00357E28">
        <w:rPr>
          <w:rFonts w:ascii="Calibri" w:hAnsi="Calibri" w:cs="Calibri"/>
        </w:rPr>
        <w:t>,</w:t>
      </w:r>
      <w:r w:rsidRPr="00357E28">
        <w:rPr>
          <w:rFonts w:ascii="Calibri" w:hAnsi="Calibri" w:cs="Calibri"/>
        </w:rPr>
        <w:t xml:space="preserve"> 50,000</w:t>
      </w:r>
      <w:r w:rsidR="009F0CFA" w:rsidRPr="00357E28">
        <w:rPr>
          <w:rFonts w:ascii="Calibri" w:hAnsi="Calibri" w:cs="Calibri"/>
        </w:rPr>
        <w:t>-</w:t>
      </w:r>
      <w:r w:rsidRPr="00357E28">
        <w:rPr>
          <w:rFonts w:ascii="Calibri" w:hAnsi="Calibri" w:cs="Calibri"/>
        </w:rPr>
        <w:t>square</w:t>
      </w:r>
      <w:r w:rsidR="009F0CFA" w:rsidRPr="00357E28">
        <w:rPr>
          <w:rFonts w:ascii="Calibri" w:hAnsi="Calibri" w:cs="Calibri"/>
        </w:rPr>
        <w:t>-</w:t>
      </w:r>
      <w:r w:rsidRPr="00357E28">
        <w:rPr>
          <w:rFonts w:ascii="Calibri" w:hAnsi="Calibri" w:cs="Calibri"/>
        </w:rPr>
        <w:t xml:space="preserve">foot facility is assumed to </w:t>
      </w:r>
      <w:r w:rsidR="005E418D" w:rsidRPr="00357E28">
        <w:rPr>
          <w:rFonts w:ascii="Calibri" w:hAnsi="Calibri" w:cs="Calibri"/>
        </w:rPr>
        <w:t>service</w:t>
      </w:r>
      <w:r w:rsidRPr="00357E28">
        <w:rPr>
          <w:rFonts w:ascii="Calibri" w:hAnsi="Calibri" w:cs="Calibri"/>
        </w:rPr>
        <w:t xml:space="preserve"> local demand</w:t>
      </w:r>
      <w:r w:rsidR="007F6923" w:rsidRPr="00357E28">
        <w:rPr>
          <w:rFonts w:ascii="Calibri" w:hAnsi="Calibri" w:cs="Calibri"/>
        </w:rPr>
        <w:t xml:space="preserve"> </w:t>
      </w:r>
      <w:r w:rsidR="0089196B" w:rsidRPr="00357E28">
        <w:rPr>
          <w:rFonts w:ascii="Calibri" w:hAnsi="Calibri" w:cs="Calibri"/>
        </w:rPr>
        <w:t>within 50 miles</w:t>
      </w:r>
      <w:r w:rsidR="007F6923" w:rsidRPr="00357E28">
        <w:rPr>
          <w:rFonts w:ascii="Calibri" w:hAnsi="Calibri" w:cs="Calibri"/>
        </w:rPr>
        <w:t xml:space="preserve"> </w:t>
      </w:r>
      <w:r w:rsidR="0089196B" w:rsidRPr="00357E28">
        <w:rPr>
          <w:rFonts w:ascii="Calibri" w:hAnsi="Calibri" w:cs="Calibri"/>
        </w:rPr>
        <w:t>and</w:t>
      </w:r>
      <w:r w:rsidRPr="00357E28">
        <w:rPr>
          <w:rFonts w:ascii="Calibri" w:hAnsi="Calibri" w:cs="Calibri"/>
        </w:rPr>
        <w:t xml:space="preserve"> </w:t>
      </w:r>
      <w:r w:rsidR="00490294" w:rsidRPr="00357E28">
        <w:rPr>
          <w:rFonts w:ascii="Calibri" w:hAnsi="Calibri" w:cs="Calibri"/>
        </w:rPr>
        <w:t xml:space="preserve">have an </w:t>
      </w:r>
      <w:r w:rsidRPr="00357E28">
        <w:rPr>
          <w:rFonts w:ascii="Calibri" w:hAnsi="Calibri" w:cs="Calibri"/>
        </w:rPr>
        <w:t>annual throughput of approximately 31,250 square feet of construction, based on estimates of 500</w:t>
      </w:r>
      <w:r w:rsidR="009F0CFA" w:rsidRPr="00357E28">
        <w:rPr>
          <w:rFonts w:ascii="Calibri" w:hAnsi="Calibri" w:cs="Calibri"/>
        </w:rPr>
        <w:t>–</w:t>
      </w:r>
      <w:r w:rsidRPr="00357E28">
        <w:rPr>
          <w:rFonts w:ascii="Calibri" w:hAnsi="Calibri" w:cs="Calibri"/>
        </w:rPr>
        <w:t xml:space="preserve">700 square feet of throughput per </w:t>
      </w:r>
      <w:r w:rsidR="00D8754F" w:rsidRPr="00357E28">
        <w:rPr>
          <w:rFonts w:ascii="Calibri" w:hAnsi="Calibri" w:cs="Calibri"/>
        </w:rPr>
        <w:t>week</w:t>
      </w:r>
      <w:r w:rsidRPr="00357E28">
        <w:rPr>
          <w:rFonts w:ascii="Calibri" w:hAnsi="Calibri" w:cs="Calibri"/>
        </w:rPr>
        <w:t xml:space="preserve"> provided by industry practitioners.</w:t>
      </w:r>
      <w:r w:rsidR="00EB7D07" w:rsidRPr="00357E28">
        <w:rPr>
          <w:rFonts w:ascii="Calibri" w:hAnsi="Calibri" w:cs="Calibri"/>
        </w:rPr>
        <w:t xml:space="preserve"> </w:t>
      </w:r>
      <w:r w:rsidRPr="00357E28">
        <w:rPr>
          <w:rFonts w:ascii="Calibri" w:hAnsi="Calibri" w:cs="Calibri"/>
        </w:rPr>
        <w:t>The larger</w:t>
      </w:r>
      <w:r w:rsidR="009F0CFA" w:rsidRPr="00357E28">
        <w:rPr>
          <w:rFonts w:ascii="Calibri" w:hAnsi="Calibri" w:cs="Calibri"/>
        </w:rPr>
        <w:t>,</w:t>
      </w:r>
      <w:r w:rsidRPr="00357E28">
        <w:rPr>
          <w:rFonts w:ascii="Calibri" w:hAnsi="Calibri" w:cs="Calibri"/>
        </w:rPr>
        <w:t xml:space="preserve"> 100,000</w:t>
      </w:r>
      <w:r w:rsidR="009F0CFA" w:rsidRPr="00357E28">
        <w:rPr>
          <w:rFonts w:ascii="Calibri" w:hAnsi="Calibri" w:cs="Calibri"/>
        </w:rPr>
        <w:t>-</w:t>
      </w:r>
      <w:r w:rsidRPr="00357E28">
        <w:rPr>
          <w:rFonts w:ascii="Calibri" w:hAnsi="Calibri" w:cs="Calibri"/>
        </w:rPr>
        <w:t>square</w:t>
      </w:r>
      <w:r w:rsidR="009F0CFA" w:rsidRPr="00357E28">
        <w:rPr>
          <w:rFonts w:ascii="Calibri" w:hAnsi="Calibri" w:cs="Calibri"/>
        </w:rPr>
        <w:t>-</w:t>
      </w:r>
      <w:r w:rsidRPr="00357E28">
        <w:rPr>
          <w:rFonts w:ascii="Calibri" w:hAnsi="Calibri" w:cs="Calibri"/>
        </w:rPr>
        <w:t>foot facility represents a centralized, multi</w:t>
      </w:r>
      <w:r w:rsidR="002E1552" w:rsidRPr="00357E28">
        <w:rPr>
          <w:rFonts w:ascii="Calibri" w:hAnsi="Calibri" w:cs="Calibri"/>
        </w:rPr>
        <w:t>-</w:t>
      </w:r>
      <w:r w:rsidRPr="00357E28">
        <w:rPr>
          <w:rFonts w:ascii="Calibri" w:hAnsi="Calibri" w:cs="Calibri"/>
        </w:rPr>
        <w:t xml:space="preserve">market operation with double the </w:t>
      </w:r>
      <w:r w:rsidR="00EB7D07" w:rsidRPr="00357E28">
        <w:rPr>
          <w:rFonts w:ascii="Calibri" w:hAnsi="Calibri" w:cs="Calibri"/>
        </w:rPr>
        <w:t>throughput</w:t>
      </w:r>
      <w:r w:rsidRPr="00357E28">
        <w:rPr>
          <w:rFonts w:ascii="Calibri" w:hAnsi="Calibri" w:cs="Calibri"/>
        </w:rPr>
        <w:t xml:space="preserve"> of a local facility</w:t>
      </w:r>
      <w:r w:rsidR="00E71676" w:rsidRPr="00357E28">
        <w:rPr>
          <w:rFonts w:ascii="Calibri" w:hAnsi="Calibri" w:cs="Calibri"/>
        </w:rPr>
        <w:t xml:space="preserve"> (</w:t>
      </w:r>
      <w:r w:rsidR="00AD7149" w:rsidRPr="00357E28">
        <w:rPr>
          <w:rFonts w:ascii="Calibri" w:hAnsi="Calibri" w:cs="Calibri"/>
        </w:rPr>
        <w:t>62,500 square feet per year</w:t>
      </w:r>
      <w:r w:rsidR="006D5883" w:rsidRPr="00357E28">
        <w:rPr>
          <w:rFonts w:ascii="Calibri" w:hAnsi="Calibri" w:cs="Calibri"/>
        </w:rPr>
        <w:t xml:space="preserve"> modular</w:t>
      </w:r>
      <w:r w:rsidR="00AD7149" w:rsidRPr="00357E28">
        <w:rPr>
          <w:rFonts w:ascii="Calibri" w:hAnsi="Calibri" w:cs="Calibri"/>
        </w:rPr>
        <w:t>)</w:t>
      </w:r>
      <w:r w:rsidRPr="00357E28">
        <w:rPr>
          <w:rFonts w:ascii="Calibri" w:hAnsi="Calibri" w:cs="Calibri"/>
        </w:rPr>
        <w:t>.</w:t>
      </w:r>
      <w:r w:rsidR="00EB7D07" w:rsidRPr="00357E28">
        <w:rPr>
          <w:rFonts w:ascii="Calibri" w:hAnsi="Calibri" w:cs="Calibri"/>
        </w:rPr>
        <w:t xml:space="preserve"> </w:t>
      </w:r>
    </w:p>
    <w:p w14:paraId="6A51F7AF" w14:textId="4B4E71B8" w:rsidR="009503CA" w:rsidRPr="00357E28" w:rsidRDefault="004830B6" w:rsidP="00F113AC">
      <w:pPr>
        <w:spacing w:before="120" w:after="120" w:line="240" w:lineRule="auto"/>
        <w:jc w:val="both"/>
        <w:rPr>
          <w:rFonts w:ascii="Calibri" w:hAnsi="Calibri" w:cs="Calibri"/>
        </w:rPr>
      </w:pPr>
      <w:r w:rsidRPr="00357E28">
        <w:rPr>
          <w:rFonts w:ascii="Calibri" w:hAnsi="Calibri" w:cs="Calibri"/>
        </w:rPr>
        <w:t xml:space="preserve">Further, the team </w:t>
      </w:r>
      <w:r w:rsidR="00F40A7E" w:rsidRPr="00357E28">
        <w:rPr>
          <w:rFonts w:ascii="Calibri" w:hAnsi="Calibri" w:cs="Calibri"/>
        </w:rPr>
        <w:t xml:space="preserve">estimates </w:t>
      </w:r>
      <w:r w:rsidR="00E95653" w:rsidRPr="00357E28">
        <w:rPr>
          <w:rFonts w:ascii="Calibri" w:hAnsi="Calibri" w:cs="Calibri"/>
        </w:rPr>
        <w:t>that the panelized (</w:t>
      </w:r>
      <w:r w:rsidR="006B1C42" w:rsidRPr="00357E28">
        <w:rPr>
          <w:rFonts w:ascii="Calibri" w:hAnsi="Calibri" w:cs="Calibri"/>
        </w:rPr>
        <w:t>2D</w:t>
      </w:r>
      <w:r w:rsidR="00E95653" w:rsidRPr="00357E28">
        <w:rPr>
          <w:rFonts w:ascii="Calibri" w:hAnsi="Calibri" w:cs="Calibri"/>
        </w:rPr>
        <w:t>) throughput would be twice as efficient as the volumetric throughput (3D)</w:t>
      </w:r>
      <w:r w:rsidR="0082635A" w:rsidRPr="00357E28">
        <w:rPr>
          <w:rFonts w:ascii="Calibri" w:hAnsi="Calibri" w:cs="Calibri"/>
        </w:rPr>
        <w:t xml:space="preserve"> for hybrid multi-market facilities</w:t>
      </w:r>
      <w:r w:rsidR="0045357D">
        <w:rPr>
          <w:rFonts w:ascii="Calibri" w:hAnsi="Calibri" w:cs="Calibri"/>
        </w:rPr>
        <w:t xml:space="preserve"> (see section 3.3 for two hybrid</w:t>
      </w:r>
      <w:r w:rsidR="009F516C">
        <w:rPr>
          <w:rFonts w:ascii="Calibri" w:hAnsi="Calibri" w:cs="Calibri"/>
        </w:rPr>
        <w:t xml:space="preserve"> scenarios)</w:t>
      </w:r>
      <w:r w:rsidR="002457F2" w:rsidRPr="00357E28">
        <w:rPr>
          <w:rFonts w:ascii="Calibri" w:hAnsi="Calibri" w:cs="Calibri"/>
        </w:rPr>
        <w:t>.</w:t>
      </w:r>
      <w:r w:rsidR="00F40A7E" w:rsidRPr="00357E28">
        <w:rPr>
          <w:rFonts w:ascii="Calibri" w:hAnsi="Calibri" w:cs="Calibri"/>
        </w:rPr>
        <w:t xml:space="preserve"> </w:t>
      </w:r>
      <w:r w:rsidR="00F86FDC" w:rsidRPr="00357E28">
        <w:rPr>
          <w:rFonts w:ascii="Calibri" w:hAnsi="Calibri" w:cs="Calibri"/>
        </w:rPr>
        <w:t>For example</w:t>
      </w:r>
      <w:r w:rsidR="004448EF" w:rsidRPr="00357E28">
        <w:rPr>
          <w:rFonts w:ascii="Calibri" w:hAnsi="Calibri" w:cs="Calibri"/>
        </w:rPr>
        <w:t>, if the</w:t>
      </w:r>
      <w:r w:rsidR="00F051CC" w:rsidRPr="00357E28">
        <w:rPr>
          <w:rFonts w:ascii="Calibri" w:hAnsi="Calibri" w:cs="Calibri"/>
        </w:rPr>
        <w:t xml:space="preserve"> 100,000</w:t>
      </w:r>
      <w:r w:rsidR="009F0CFA" w:rsidRPr="00357E28">
        <w:rPr>
          <w:rFonts w:ascii="Calibri" w:hAnsi="Calibri" w:cs="Calibri"/>
        </w:rPr>
        <w:t>-</w:t>
      </w:r>
      <w:r w:rsidR="00F051CC" w:rsidRPr="00357E28">
        <w:rPr>
          <w:rFonts w:ascii="Calibri" w:hAnsi="Calibri" w:cs="Calibri"/>
        </w:rPr>
        <w:t>square</w:t>
      </w:r>
      <w:r w:rsidR="009F0CFA" w:rsidRPr="00357E28">
        <w:rPr>
          <w:rFonts w:ascii="Calibri" w:hAnsi="Calibri" w:cs="Calibri"/>
        </w:rPr>
        <w:t>-</w:t>
      </w:r>
      <w:r w:rsidR="00F051CC" w:rsidRPr="00357E28">
        <w:rPr>
          <w:rFonts w:ascii="Calibri" w:hAnsi="Calibri" w:cs="Calibri"/>
        </w:rPr>
        <w:t>foot</w:t>
      </w:r>
      <w:r w:rsidR="00662685" w:rsidRPr="00357E28">
        <w:rPr>
          <w:rFonts w:ascii="Calibri" w:hAnsi="Calibri" w:cs="Calibri"/>
        </w:rPr>
        <w:t xml:space="preserve"> hybrid</w:t>
      </w:r>
      <w:r w:rsidR="004448EF" w:rsidRPr="00357E28">
        <w:rPr>
          <w:rFonts w:ascii="Calibri" w:hAnsi="Calibri" w:cs="Calibri"/>
        </w:rPr>
        <w:t xml:space="preserve"> facility is producing</w:t>
      </w:r>
      <w:r w:rsidR="00F86FDC" w:rsidRPr="00357E28">
        <w:rPr>
          <w:rFonts w:ascii="Calibri" w:hAnsi="Calibri" w:cs="Calibri"/>
        </w:rPr>
        <w:t xml:space="preserve"> </w:t>
      </w:r>
      <w:r w:rsidR="00424719" w:rsidRPr="00357E28">
        <w:rPr>
          <w:rFonts w:ascii="Calibri" w:hAnsi="Calibri" w:cs="Calibri"/>
        </w:rPr>
        <w:t>modules and panels</w:t>
      </w:r>
      <w:r w:rsidR="00B15E49" w:rsidRPr="00357E28">
        <w:rPr>
          <w:rFonts w:ascii="Calibri" w:hAnsi="Calibri" w:cs="Calibri"/>
        </w:rPr>
        <w:t xml:space="preserve"> (assuming a 50% split)</w:t>
      </w:r>
      <w:r w:rsidR="00424719" w:rsidRPr="00357E28">
        <w:rPr>
          <w:rFonts w:ascii="Calibri" w:hAnsi="Calibri" w:cs="Calibri"/>
        </w:rPr>
        <w:t xml:space="preserve">, the panelized square-foot throughput is estimated to be twice as much as the modular square-foot </w:t>
      </w:r>
      <w:r w:rsidR="00662685" w:rsidRPr="00357E28">
        <w:rPr>
          <w:rFonts w:ascii="Calibri" w:hAnsi="Calibri" w:cs="Calibri"/>
        </w:rPr>
        <w:t>throughput</w:t>
      </w:r>
      <w:r w:rsidR="00F86FDC" w:rsidRPr="00357E28">
        <w:rPr>
          <w:rFonts w:ascii="Calibri" w:hAnsi="Calibri" w:cs="Calibri"/>
        </w:rPr>
        <w:t xml:space="preserve"> (62,500 </w:t>
      </w:r>
      <w:r w:rsidR="0010753B" w:rsidRPr="00357E28">
        <w:rPr>
          <w:rFonts w:ascii="Calibri" w:hAnsi="Calibri" w:cs="Calibri"/>
        </w:rPr>
        <w:t>square feet per year panelized</w:t>
      </w:r>
      <w:r w:rsidR="00AD24D4" w:rsidRPr="00357E28">
        <w:rPr>
          <w:rFonts w:ascii="Calibri" w:hAnsi="Calibri" w:cs="Calibri"/>
        </w:rPr>
        <w:t>;</w:t>
      </w:r>
      <w:r w:rsidR="0010753B" w:rsidRPr="00357E28">
        <w:rPr>
          <w:rFonts w:ascii="Calibri" w:hAnsi="Calibri" w:cs="Calibri"/>
        </w:rPr>
        <w:t xml:space="preserve"> 31,250 square feet per year modular)</w:t>
      </w:r>
      <w:r w:rsidR="00662685" w:rsidRPr="00357E28">
        <w:rPr>
          <w:rFonts w:ascii="Calibri" w:hAnsi="Calibri" w:cs="Calibri"/>
        </w:rPr>
        <w:t>.</w:t>
      </w:r>
      <w:r w:rsidR="00F042B1" w:rsidRPr="00357E28">
        <w:rPr>
          <w:rFonts w:ascii="Calibri" w:hAnsi="Calibri" w:cs="Calibri"/>
        </w:rPr>
        <w:t xml:space="preserve"> </w:t>
      </w:r>
      <w:r w:rsidR="00662685" w:rsidRPr="00357E28">
        <w:rPr>
          <w:rFonts w:ascii="Calibri" w:hAnsi="Calibri" w:cs="Calibri"/>
        </w:rPr>
        <w:t xml:space="preserve">Whereas, if the hybrid facility is producing only panelized elements, the square-foot throughput is estimated to be </w:t>
      </w:r>
      <w:r w:rsidR="005E3A99" w:rsidRPr="00357E28">
        <w:rPr>
          <w:rFonts w:ascii="Calibri" w:hAnsi="Calibri" w:cs="Calibri"/>
        </w:rPr>
        <w:t>twice as much as the multi-market modular facility (125,000 square feet per year</w:t>
      </w:r>
      <w:r w:rsidR="00165F67" w:rsidRPr="00357E28">
        <w:rPr>
          <w:rFonts w:ascii="Calibri" w:hAnsi="Calibri" w:cs="Calibri"/>
        </w:rPr>
        <w:t xml:space="preserve"> panelized</w:t>
      </w:r>
      <w:r w:rsidR="005E3A99" w:rsidRPr="00357E28">
        <w:rPr>
          <w:rFonts w:ascii="Calibri" w:hAnsi="Calibri" w:cs="Calibri"/>
        </w:rPr>
        <w:t xml:space="preserve">). </w:t>
      </w:r>
      <w:r w:rsidR="00F40A7E" w:rsidRPr="00357E28">
        <w:rPr>
          <w:rFonts w:ascii="Calibri" w:hAnsi="Calibri" w:cs="Calibri"/>
        </w:rPr>
        <w:t xml:space="preserve">The study </w:t>
      </w:r>
      <w:r w:rsidR="0082635A" w:rsidRPr="00357E28">
        <w:rPr>
          <w:rFonts w:ascii="Calibri" w:hAnsi="Calibri" w:cs="Calibri"/>
        </w:rPr>
        <w:t>uses</w:t>
      </w:r>
      <w:r w:rsidR="00F40A7E" w:rsidRPr="00357E28">
        <w:rPr>
          <w:rFonts w:ascii="Calibri" w:hAnsi="Calibri" w:cs="Calibri"/>
        </w:rPr>
        <w:t xml:space="preserve"> this assumption </w:t>
      </w:r>
      <w:r w:rsidR="0082635A" w:rsidRPr="00357E28">
        <w:rPr>
          <w:rFonts w:ascii="Calibri" w:hAnsi="Calibri" w:cs="Calibri"/>
        </w:rPr>
        <w:t xml:space="preserve">due to a lack of </w:t>
      </w:r>
      <w:r w:rsidR="00855160" w:rsidRPr="00357E28">
        <w:rPr>
          <w:rFonts w:ascii="Calibri" w:hAnsi="Calibri" w:cs="Calibri"/>
        </w:rPr>
        <w:t>data</w:t>
      </w:r>
      <w:r w:rsidR="0082635A" w:rsidRPr="00357E28">
        <w:rPr>
          <w:rFonts w:ascii="Calibri" w:hAnsi="Calibri" w:cs="Calibri"/>
        </w:rPr>
        <w:t xml:space="preserve"> from subject</w:t>
      </w:r>
      <w:r w:rsidR="009F0CFA" w:rsidRPr="00357E28">
        <w:rPr>
          <w:rFonts w:ascii="Calibri" w:hAnsi="Calibri" w:cs="Calibri"/>
        </w:rPr>
        <w:t>-</w:t>
      </w:r>
      <w:r w:rsidR="0082635A" w:rsidRPr="00357E28">
        <w:rPr>
          <w:rFonts w:ascii="Calibri" w:hAnsi="Calibri" w:cs="Calibri"/>
        </w:rPr>
        <w:t>matter experts (</w:t>
      </w:r>
      <w:r w:rsidR="009F0CFA" w:rsidRPr="00357E28">
        <w:rPr>
          <w:rFonts w:ascii="Calibri" w:hAnsi="Calibri" w:cs="Calibri"/>
        </w:rPr>
        <w:t>s</w:t>
      </w:r>
      <w:r w:rsidR="0082635A" w:rsidRPr="00357E28">
        <w:rPr>
          <w:rFonts w:ascii="Calibri" w:hAnsi="Calibri" w:cs="Calibri"/>
        </w:rPr>
        <w:t xml:space="preserve">ee Section 4.4 for other limitations on the </w:t>
      </w:r>
      <w:r w:rsidR="004A02A9" w:rsidRPr="00357E28">
        <w:rPr>
          <w:rFonts w:ascii="Calibri" w:hAnsi="Calibri" w:cs="Calibri"/>
        </w:rPr>
        <w:t xml:space="preserve">multi-market hybrid </w:t>
      </w:r>
      <w:r w:rsidR="009D65D8" w:rsidRPr="00357E28">
        <w:rPr>
          <w:rFonts w:ascii="Calibri" w:hAnsi="Calibri" w:cs="Calibri"/>
        </w:rPr>
        <w:t>configuration</w:t>
      </w:r>
      <w:r w:rsidR="004A02A9" w:rsidRPr="00357E28">
        <w:rPr>
          <w:rFonts w:ascii="Calibri" w:hAnsi="Calibri" w:cs="Calibri"/>
        </w:rPr>
        <w:t>).</w:t>
      </w:r>
      <w:r w:rsidR="009D65D8" w:rsidRPr="00357E28">
        <w:rPr>
          <w:rFonts w:ascii="Calibri" w:hAnsi="Calibri" w:cs="Calibri"/>
        </w:rPr>
        <w:t xml:space="preserve"> </w:t>
      </w:r>
      <w:r w:rsidR="004320D9" w:rsidRPr="00357E28">
        <w:rPr>
          <w:rFonts w:ascii="Calibri" w:hAnsi="Calibri" w:cs="Calibri"/>
        </w:rPr>
        <w:t xml:space="preserve">Equipment costs, estimated at $1 per square foot of facility space, </w:t>
      </w:r>
      <w:r w:rsidR="009B339B" w:rsidRPr="00357E28">
        <w:rPr>
          <w:rFonts w:ascii="Calibri" w:hAnsi="Calibri" w:cs="Calibri"/>
        </w:rPr>
        <w:t>function</w:t>
      </w:r>
      <w:r w:rsidR="004320D9" w:rsidRPr="00357E28">
        <w:rPr>
          <w:rFonts w:ascii="Calibri" w:hAnsi="Calibri" w:cs="Calibri"/>
        </w:rPr>
        <w:t xml:space="preserve"> as fixed costs. </w:t>
      </w:r>
      <w:r w:rsidR="003116E1" w:rsidRPr="00357E28">
        <w:rPr>
          <w:rFonts w:ascii="Calibri" w:hAnsi="Calibri" w:cs="Calibri"/>
        </w:rPr>
        <w:t>By dividing both the</w:t>
      </w:r>
      <w:r w:rsidR="004320D9" w:rsidRPr="00357E28">
        <w:rPr>
          <w:rFonts w:ascii="Calibri" w:hAnsi="Calibri" w:cs="Calibri"/>
        </w:rPr>
        <w:t xml:space="preserve"> lease and equipment costs by throughput</w:t>
      </w:r>
      <w:r w:rsidR="003116E1" w:rsidRPr="00357E28">
        <w:rPr>
          <w:rFonts w:ascii="Calibri" w:hAnsi="Calibri" w:cs="Calibri"/>
        </w:rPr>
        <w:t xml:space="preserve">, the team </w:t>
      </w:r>
      <w:r w:rsidR="004320D9" w:rsidRPr="00357E28">
        <w:rPr>
          <w:rFonts w:ascii="Calibri" w:hAnsi="Calibri" w:cs="Calibri"/>
        </w:rPr>
        <w:t>calculate</w:t>
      </w:r>
      <w:r w:rsidR="002E1552" w:rsidRPr="00357E28">
        <w:rPr>
          <w:rFonts w:ascii="Calibri" w:hAnsi="Calibri" w:cs="Calibri"/>
        </w:rPr>
        <w:t>d</w:t>
      </w:r>
      <w:r w:rsidR="004320D9" w:rsidRPr="00357E28">
        <w:rPr>
          <w:rFonts w:ascii="Calibri" w:hAnsi="Calibri" w:cs="Calibri"/>
        </w:rPr>
        <w:t xml:space="preserve"> a fixed cost per square foot</w:t>
      </w:r>
      <w:r w:rsidR="00F15625" w:rsidRPr="00357E28">
        <w:rPr>
          <w:rFonts w:ascii="Calibri" w:hAnsi="Calibri" w:cs="Calibri"/>
        </w:rPr>
        <w:t xml:space="preserve">. This approach allowed the analysis </w:t>
      </w:r>
      <w:r w:rsidR="004320D9" w:rsidRPr="00357E28">
        <w:rPr>
          <w:rFonts w:ascii="Calibri" w:hAnsi="Calibri" w:cs="Calibri"/>
        </w:rPr>
        <w:t xml:space="preserve">to quantify the fixed cost structure inherent in </w:t>
      </w:r>
      <w:r w:rsidR="00236E7A" w:rsidRPr="00357E28">
        <w:rPr>
          <w:rFonts w:ascii="Calibri" w:hAnsi="Calibri" w:cs="Calibri"/>
        </w:rPr>
        <w:t>off-site</w:t>
      </w:r>
      <w:r w:rsidR="004320D9" w:rsidRPr="00357E28">
        <w:rPr>
          <w:rFonts w:ascii="Calibri" w:hAnsi="Calibri" w:cs="Calibri"/>
        </w:rPr>
        <w:t xml:space="preserve"> construction</w:t>
      </w:r>
      <w:r w:rsidR="009503CA" w:rsidRPr="00357E28">
        <w:rPr>
          <w:rFonts w:ascii="Calibri" w:hAnsi="Calibri" w:cs="Calibri"/>
        </w:rPr>
        <w:t>.</w:t>
      </w:r>
      <w:r w:rsidR="004E3D61" w:rsidRPr="00357E28">
        <w:rPr>
          <w:rFonts w:ascii="Calibri" w:hAnsi="Calibri" w:cs="Calibri"/>
        </w:rPr>
        <w:t xml:space="preserve"> </w:t>
      </w:r>
    </w:p>
    <w:p w14:paraId="0F561323" w14:textId="03504F2B" w:rsidR="005A7B5F" w:rsidRPr="00357E28" w:rsidRDefault="005A7B5F" w:rsidP="00F113AC">
      <w:pPr>
        <w:spacing w:before="120" w:after="120" w:line="240" w:lineRule="auto"/>
        <w:jc w:val="both"/>
        <w:rPr>
          <w:rFonts w:ascii="Calibri" w:hAnsi="Calibri" w:cs="Calibri"/>
        </w:rPr>
      </w:pPr>
      <w:r w:rsidRPr="00357E28">
        <w:rPr>
          <w:rFonts w:ascii="Calibri" w:hAnsi="Calibri" w:cs="Calibri"/>
        </w:rPr>
        <w:t xml:space="preserve">The model calculates total time per construction activity using a publicly available </w:t>
      </w:r>
      <w:r w:rsidR="00457C16" w:rsidRPr="00357E28">
        <w:rPr>
          <w:rFonts w:ascii="Calibri" w:hAnsi="Calibri" w:cs="Calibri"/>
        </w:rPr>
        <w:t>average</w:t>
      </w:r>
      <w:r w:rsidRPr="00357E28">
        <w:rPr>
          <w:rFonts w:ascii="Calibri" w:hAnsi="Calibri" w:cs="Calibri"/>
        </w:rPr>
        <w:t xml:space="preserve"> of 210 days to complete a</w:t>
      </w:r>
      <w:r w:rsidR="007155E2" w:rsidRPr="00357E28">
        <w:rPr>
          <w:rFonts w:ascii="Calibri" w:hAnsi="Calibri" w:cs="Calibri"/>
        </w:rPr>
        <w:t xml:space="preserve"> 1</w:t>
      </w:r>
      <w:r w:rsidR="00A274FC" w:rsidRPr="00357E28">
        <w:rPr>
          <w:rFonts w:ascii="Calibri" w:hAnsi="Calibri" w:cs="Calibri"/>
        </w:rPr>
        <w:t>,000</w:t>
      </w:r>
      <w:r w:rsidR="009F516C">
        <w:rPr>
          <w:rFonts w:ascii="Calibri" w:hAnsi="Calibri" w:cs="Calibri"/>
        </w:rPr>
        <w:t>-</w:t>
      </w:r>
      <w:r w:rsidR="00A274FC" w:rsidRPr="00357E28">
        <w:rPr>
          <w:rFonts w:ascii="Calibri" w:hAnsi="Calibri" w:cs="Calibri"/>
        </w:rPr>
        <w:t>square-foot</w:t>
      </w:r>
      <w:r w:rsidRPr="00357E28">
        <w:rPr>
          <w:rFonts w:ascii="Calibri" w:hAnsi="Calibri" w:cs="Calibri"/>
        </w:rPr>
        <w:t xml:space="preserve"> home from site work through completion</w:t>
      </w:r>
      <w:r w:rsidR="00175A0E" w:rsidRPr="00357E28">
        <w:rPr>
          <w:rFonts w:ascii="Calibri" w:hAnsi="Calibri" w:cs="Calibri"/>
        </w:rPr>
        <w:t xml:space="preserve"> (Eje, 2026)</w:t>
      </w:r>
      <w:r w:rsidRPr="00357E28">
        <w:rPr>
          <w:rFonts w:ascii="Calibri" w:hAnsi="Calibri" w:cs="Calibri"/>
        </w:rPr>
        <w:t xml:space="preserve">. Using the site-built configuration as the </w:t>
      </w:r>
      <w:r w:rsidR="00457C16" w:rsidRPr="00357E28">
        <w:rPr>
          <w:rFonts w:ascii="Calibri" w:hAnsi="Calibri" w:cs="Calibri"/>
        </w:rPr>
        <w:t>benchmark</w:t>
      </w:r>
      <w:r w:rsidRPr="00357E28">
        <w:rPr>
          <w:rFonts w:ascii="Calibri" w:hAnsi="Calibri" w:cs="Calibri"/>
        </w:rPr>
        <w:t xml:space="preserve">, the </w:t>
      </w:r>
      <w:r w:rsidR="00622039" w:rsidRPr="00357E28">
        <w:rPr>
          <w:rFonts w:ascii="Calibri" w:hAnsi="Calibri" w:cs="Calibri"/>
        </w:rPr>
        <w:t>team</w:t>
      </w:r>
      <w:r w:rsidRPr="00357E28">
        <w:rPr>
          <w:rFonts w:ascii="Calibri" w:hAnsi="Calibri" w:cs="Calibri"/>
        </w:rPr>
        <w:t xml:space="preserve"> </w:t>
      </w:r>
      <w:r w:rsidR="00622039" w:rsidRPr="00357E28">
        <w:rPr>
          <w:rFonts w:ascii="Calibri" w:hAnsi="Calibri" w:cs="Calibri"/>
        </w:rPr>
        <w:t>assigned</w:t>
      </w:r>
      <w:r w:rsidRPr="00357E28">
        <w:rPr>
          <w:rFonts w:ascii="Calibri" w:hAnsi="Calibri" w:cs="Calibri"/>
        </w:rPr>
        <w:t xml:space="preserve"> each construction activity a proportional share of this total project duration</w:t>
      </w:r>
      <w:r w:rsidR="00CC31FC" w:rsidRPr="00357E28">
        <w:rPr>
          <w:rFonts w:ascii="Calibri" w:hAnsi="Calibri" w:cs="Calibri"/>
        </w:rPr>
        <w:t xml:space="preserve"> derived from</w:t>
      </w:r>
      <w:r w:rsidR="00901560" w:rsidRPr="00357E28">
        <w:rPr>
          <w:rFonts w:ascii="Calibri" w:hAnsi="Calibri" w:cs="Calibri"/>
        </w:rPr>
        <w:t xml:space="preserve"> </w:t>
      </w:r>
      <w:r w:rsidR="001B5E9E" w:rsidRPr="00357E28">
        <w:rPr>
          <w:rFonts w:ascii="Calibri" w:hAnsi="Calibri" w:cs="Calibri"/>
        </w:rPr>
        <w:t>Bertoni and King’s 2025</w:t>
      </w:r>
      <w:r w:rsidR="00AB0195" w:rsidRPr="00357E28">
        <w:rPr>
          <w:rFonts w:ascii="Calibri" w:hAnsi="Calibri" w:cs="Calibri"/>
        </w:rPr>
        <w:t xml:space="preserve"> </w:t>
      </w:r>
      <w:r w:rsidR="00901560" w:rsidRPr="00357E28">
        <w:rPr>
          <w:rFonts w:ascii="Calibri" w:hAnsi="Calibri" w:cs="Calibri"/>
        </w:rPr>
        <w:t xml:space="preserve">Capstone </w:t>
      </w:r>
      <w:r w:rsidR="00BF06A9" w:rsidRPr="00357E28">
        <w:rPr>
          <w:rFonts w:ascii="Calibri" w:hAnsi="Calibri" w:cs="Calibri"/>
        </w:rPr>
        <w:t xml:space="preserve">(these parameters are modifiable in the model). </w:t>
      </w:r>
      <w:r w:rsidRPr="00357E28">
        <w:rPr>
          <w:rFonts w:ascii="Calibri" w:hAnsi="Calibri" w:cs="Calibri"/>
        </w:rPr>
        <w:t xml:space="preserve">Then, for off-site configurations, the model applies a time-reduction factor for each construction activity relative to the site-built </w:t>
      </w:r>
      <w:r w:rsidR="009C7D43" w:rsidRPr="00357E28">
        <w:rPr>
          <w:rFonts w:ascii="Calibri" w:hAnsi="Calibri" w:cs="Calibri"/>
        </w:rPr>
        <w:t>configuration</w:t>
      </w:r>
      <w:r w:rsidRPr="00357E28">
        <w:rPr>
          <w:rFonts w:ascii="Calibri" w:hAnsi="Calibri" w:cs="Calibri"/>
        </w:rPr>
        <w:t xml:space="preserve">. </w:t>
      </w:r>
      <w:r w:rsidR="001868DF" w:rsidRPr="00357E28">
        <w:rPr>
          <w:rFonts w:ascii="Calibri" w:hAnsi="Calibri" w:cs="Calibri"/>
        </w:rPr>
        <w:t xml:space="preserve">The team estimates </w:t>
      </w:r>
      <w:r w:rsidR="009F516C">
        <w:rPr>
          <w:rFonts w:ascii="Calibri" w:hAnsi="Calibri" w:cs="Calibri"/>
        </w:rPr>
        <w:t xml:space="preserve">that </w:t>
      </w:r>
      <w:r w:rsidR="001868DF" w:rsidRPr="00357E28">
        <w:rPr>
          <w:rFonts w:ascii="Calibri" w:hAnsi="Calibri" w:cs="Calibri"/>
        </w:rPr>
        <w:t>m</w:t>
      </w:r>
      <w:r w:rsidRPr="00357E28">
        <w:rPr>
          <w:rFonts w:ascii="Calibri" w:hAnsi="Calibri" w:cs="Calibri"/>
        </w:rPr>
        <w:t xml:space="preserve">ost construction activities achieve a </w:t>
      </w:r>
      <w:r w:rsidR="00D04653" w:rsidRPr="00357E28">
        <w:rPr>
          <w:rFonts w:ascii="Calibri" w:hAnsi="Calibri" w:cs="Calibri"/>
        </w:rPr>
        <w:t>20%</w:t>
      </w:r>
      <w:r w:rsidR="00AB5E2C">
        <w:rPr>
          <w:rFonts w:ascii="Calibri" w:hAnsi="Calibri" w:cs="Calibri"/>
        </w:rPr>
        <w:t xml:space="preserve"> </w:t>
      </w:r>
      <w:r w:rsidR="00D04653" w:rsidRPr="00357E28">
        <w:rPr>
          <w:rFonts w:ascii="Calibri" w:hAnsi="Calibri" w:cs="Calibri"/>
        </w:rPr>
        <w:t>time</w:t>
      </w:r>
      <w:r w:rsidRPr="00357E28">
        <w:rPr>
          <w:rFonts w:ascii="Calibri" w:hAnsi="Calibri" w:cs="Calibri"/>
        </w:rPr>
        <w:t xml:space="preserve"> savings, based on estimations from consulting and industry reports. </w:t>
      </w:r>
      <w:r w:rsidR="00C20931" w:rsidRPr="00357E28">
        <w:rPr>
          <w:rFonts w:ascii="Calibri" w:hAnsi="Calibri" w:cs="Calibri"/>
        </w:rPr>
        <w:t xml:space="preserve">Additionally, there is </w:t>
      </w:r>
      <w:bookmarkStart w:id="90" w:name="_Int_QNerjjoo"/>
      <w:r w:rsidR="00C20931" w:rsidRPr="00357E28">
        <w:rPr>
          <w:rFonts w:ascii="Calibri" w:hAnsi="Calibri" w:cs="Calibri"/>
        </w:rPr>
        <w:t>a significant time</w:t>
      </w:r>
      <w:bookmarkEnd w:id="90"/>
      <w:r w:rsidR="00C20931" w:rsidRPr="00357E28">
        <w:rPr>
          <w:rFonts w:ascii="Calibri" w:hAnsi="Calibri" w:cs="Calibri"/>
        </w:rPr>
        <w:t xml:space="preserve"> reduction</w:t>
      </w:r>
      <w:r w:rsidR="00A934DC" w:rsidRPr="00357E28">
        <w:rPr>
          <w:rFonts w:ascii="Calibri" w:hAnsi="Calibri" w:cs="Calibri"/>
        </w:rPr>
        <w:t xml:space="preserve"> </w:t>
      </w:r>
      <w:r w:rsidR="00F96B26" w:rsidRPr="00357E28">
        <w:rPr>
          <w:rFonts w:ascii="Calibri" w:hAnsi="Calibri" w:cs="Calibri"/>
        </w:rPr>
        <w:t>d</w:t>
      </w:r>
      <w:r w:rsidRPr="00357E28">
        <w:rPr>
          <w:rFonts w:ascii="Calibri" w:hAnsi="Calibri" w:cs="Calibri"/>
        </w:rPr>
        <w:t>ue to the parallel start of on-site work and housing production</w:t>
      </w:r>
      <w:r w:rsidR="00F96B26" w:rsidRPr="00357E28">
        <w:rPr>
          <w:rFonts w:ascii="Calibri" w:hAnsi="Calibri" w:cs="Calibri"/>
        </w:rPr>
        <w:t xml:space="preserve">. </w:t>
      </w:r>
      <w:r w:rsidR="00BA0A62" w:rsidRPr="00357E28">
        <w:rPr>
          <w:rFonts w:ascii="Calibri" w:hAnsi="Calibri" w:cs="Calibri"/>
        </w:rPr>
        <w:t>Further</w:t>
      </w:r>
      <w:r w:rsidRPr="00357E28">
        <w:rPr>
          <w:rFonts w:ascii="Calibri" w:hAnsi="Calibri" w:cs="Calibri"/>
        </w:rPr>
        <w:t xml:space="preserve">, the centralized location of manufacturing enables </w:t>
      </w:r>
      <w:r w:rsidR="00CF4993" w:rsidRPr="00357E28">
        <w:rPr>
          <w:rFonts w:ascii="Calibri" w:hAnsi="Calibri" w:cs="Calibri"/>
        </w:rPr>
        <w:t xml:space="preserve">greater </w:t>
      </w:r>
      <w:r w:rsidR="00F23BAB" w:rsidRPr="00357E28">
        <w:rPr>
          <w:rFonts w:ascii="Calibri" w:hAnsi="Calibri" w:cs="Calibri"/>
        </w:rPr>
        <w:t xml:space="preserve">time savings for inspections, </w:t>
      </w:r>
      <w:r w:rsidR="00CC5E77" w:rsidRPr="00357E28">
        <w:rPr>
          <w:rFonts w:ascii="Calibri" w:hAnsi="Calibri" w:cs="Calibri"/>
        </w:rPr>
        <w:t>as the factory’s proce</w:t>
      </w:r>
      <w:r w:rsidR="00607F77" w:rsidRPr="00357E28">
        <w:rPr>
          <w:rFonts w:ascii="Calibri" w:hAnsi="Calibri" w:cs="Calibri"/>
        </w:rPr>
        <w:t>sses</w:t>
      </w:r>
      <w:r w:rsidR="00CC5E77" w:rsidRPr="00357E28">
        <w:rPr>
          <w:rFonts w:ascii="Calibri" w:hAnsi="Calibri" w:cs="Calibri"/>
        </w:rPr>
        <w:t xml:space="preserve"> can </w:t>
      </w:r>
      <w:bookmarkStart w:id="91" w:name="_Int_1Nb3VPfb"/>
      <w:r w:rsidR="00CC5E77" w:rsidRPr="00357E28">
        <w:rPr>
          <w:rFonts w:ascii="Calibri" w:hAnsi="Calibri" w:cs="Calibri"/>
        </w:rPr>
        <w:t>be certified</w:t>
      </w:r>
      <w:bookmarkEnd w:id="91"/>
      <w:r w:rsidR="00CC5E77" w:rsidRPr="00357E28">
        <w:rPr>
          <w:rFonts w:ascii="Calibri" w:hAnsi="Calibri" w:cs="Calibri"/>
        </w:rPr>
        <w:t xml:space="preserve"> as opposed to each individual</w:t>
      </w:r>
      <w:r w:rsidR="00607F77" w:rsidRPr="00357E28">
        <w:rPr>
          <w:rFonts w:ascii="Calibri" w:hAnsi="Calibri" w:cs="Calibri"/>
        </w:rPr>
        <w:t xml:space="preserve"> house</w:t>
      </w:r>
      <w:r w:rsidR="00E37A42" w:rsidRPr="00357E28">
        <w:rPr>
          <w:rFonts w:ascii="Calibri" w:hAnsi="Calibri" w:cs="Calibri"/>
        </w:rPr>
        <w:t xml:space="preserve"> in traditional construction</w:t>
      </w:r>
      <w:r w:rsidR="00607F77" w:rsidRPr="00357E28">
        <w:rPr>
          <w:rFonts w:ascii="Calibri" w:hAnsi="Calibri" w:cs="Calibri"/>
        </w:rPr>
        <w:t>. T</w:t>
      </w:r>
      <w:r w:rsidRPr="00357E28">
        <w:rPr>
          <w:rFonts w:ascii="Calibri" w:hAnsi="Calibri" w:cs="Calibri"/>
        </w:rPr>
        <w:t xml:space="preserve">ransportation and on-site installation add time in off-site configurations that do not exist in the site-built </w:t>
      </w:r>
      <w:r w:rsidR="009C7D43" w:rsidRPr="00357E28">
        <w:rPr>
          <w:rFonts w:ascii="Calibri" w:hAnsi="Calibri" w:cs="Calibri"/>
        </w:rPr>
        <w:t>configurations</w:t>
      </w:r>
      <w:r w:rsidRPr="00357E28">
        <w:rPr>
          <w:rFonts w:ascii="Calibri" w:hAnsi="Calibri" w:cs="Calibri"/>
        </w:rPr>
        <w:t xml:space="preserve">. As a result of these calculations, the model has an approximate breakdown of </w:t>
      </w:r>
      <w:r w:rsidR="00D74772" w:rsidRPr="00357E28">
        <w:rPr>
          <w:rFonts w:ascii="Calibri" w:hAnsi="Calibri" w:cs="Calibri"/>
        </w:rPr>
        <w:t>the number of days</w:t>
      </w:r>
      <w:r w:rsidR="00213145" w:rsidRPr="00357E28">
        <w:rPr>
          <w:rFonts w:ascii="Calibri" w:hAnsi="Calibri" w:cs="Calibri"/>
        </w:rPr>
        <w:t xml:space="preserve"> and hours</w:t>
      </w:r>
      <w:r w:rsidRPr="00357E28">
        <w:rPr>
          <w:rFonts w:ascii="Calibri" w:hAnsi="Calibri" w:cs="Calibri"/>
        </w:rPr>
        <w:t xml:space="preserve"> each construction process requires.</w:t>
      </w:r>
      <w:r w:rsidR="00171594" w:rsidRPr="00357E28">
        <w:rPr>
          <w:rFonts w:ascii="Calibri" w:hAnsi="Calibri" w:cs="Calibri"/>
        </w:rPr>
        <w:t xml:space="preserve"> It is important to note that </w:t>
      </w:r>
      <w:r w:rsidR="00BF06A9" w:rsidRPr="00357E28">
        <w:rPr>
          <w:rFonts w:ascii="Calibri" w:hAnsi="Calibri" w:cs="Calibri"/>
        </w:rPr>
        <w:t>the team did not refine the time estimation for deeper analysis due to a scope shift to cost metrics.</w:t>
      </w:r>
      <w:r w:rsidR="00234611" w:rsidRPr="00357E28">
        <w:rPr>
          <w:rFonts w:ascii="Calibri" w:hAnsi="Calibri" w:cs="Calibri"/>
        </w:rPr>
        <w:t xml:space="preserve"> </w:t>
      </w:r>
    </w:p>
    <w:p w14:paraId="3FFC763D" w14:textId="1D026372" w:rsidR="009503CA" w:rsidRPr="00357E28" w:rsidRDefault="00C16A84" w:rsidP="00F113AC">
      <w:pPr>
        <w:spacing w:before="120" w:after="120" w:line="240" w:lineRule="auto"/>
        <w:jc w:val="both"/>
        <w:rPr>
          <w:rFonts w:ascii="Calibri" w:hAnsi="Calibri" w:cs="Calibri"/>
        </w:rPr>
      </w:pPr>
      <w:r w:rsidRPr="00357E28">
        <w:rPr>
          <w:rFonts w:ascii="Calibri" w:hAnsi="Calibri" w:cs="Calibri"/>
        </w:rPr>
        <w:t>T</w:t>
      </w:r>
      <w:r w:rsidR="00B80424" w:rsidRPr="00357E28">
        <w:rPr>
          <w:rFonts w:ascii="Calibri" w:hAnsi="Calibri" w:cs="Calibri"/>
        </w:rPr>
        <w:t>o</w:t>
      </w:r>
      <w:r w:rsidR="00A73662" w:rsidRPr="00357E28">
        <w:rPr>
          <w:rFonts w:ascii="Calibri" w:hAnsi="Calibri" w:cs="Calibri"/>
        </w:rPr>
        <w:t xml:space="preserve"> </w:t>
      </w:r>
      <w:r w:rsidR="00F62135" w:rsidRPr="00357E28">
        <w:rPr>
          <w:rFonts w:ascii="Calibri" w:hAnsi="Calibri" w:cs="Calibri"/>
        </w:rPr>
        <w:t>create</w:t>
      </w:r>
      <w:r w:rsidR="00A73662" w:rsidRPr="00357E28">
        <w:rPr>
          <w:rFonts w:ascii="Calibri" w:hAnsi="Calibri" w:cs="Calibri"/>
        </w:rPr>
        <w:t xml:space="preserve"> </w:t>
      </w:r>
      <w:r w:rsidR="00E83CA8" w:rsidRPr="00357E28">
        <w:rPr>
          <w:rFonts w:ascii="Calibri" w:hAnsi="Calibri" w:cs="Calibri"/>
        </w:rPr>
        <w:t>the</w:t>
      </w:r>
      <w:r w:rsidR="00FE507E" w:rsidRPr="00357E28">
        <w:rPr>
          <w:rFonts w:ascii="Calibri" w:hAnsi="Calibri" w:cs="Calibri"/>
        </w:rPr>
        <w:t xml:space="preserve"> facility location</w:t>
      </w:r>
      <w:r w:rsidR="00711888" w:rsidRPr="00357E28">
        <w:rPr>
          <w:rFonts w:ascii="Calibri" w:hAnsi="Calibri" w:cs="Calibri"/>
        </w:rPr>
        <w:t xml:space="preserve"> model</w:t>
      </w:r>
      <w:r w:rsidR="007B538A" w:rsidRPr="00357E28">
        <w:rPr>
          <w:rFonts w:ascii="Calibri" w:hAnsi="Calibri" w:cs="Calibri"/>
        </w:rPr>
        <w:t xml:space="preserve">, </w:t>
      </w:r>
      <w:r w:rsidR="004B1414" w:rsidRPr="00357E28">
        <w:rPr>
          <w:rFonts w:ascii="Calibri" w:hAnsi="Calibri" w:cs="Calibri"/>
        </w:rPr>
        <w:t xml:space="preserve">the team </w:t>
      </w:r>
      <w:r w:rsidR="008574CB" w:rsidRPr="00357E28">
        <w:rPr>
          <w:rFonts w:ascii="Calibri" w:hAnsi="Calibri" w:cs="Calibri"/>
        </w:rPr>
        <w:t>researched</w:t>
      </w:r>
      <w:r w:rsidR="00DA03EA" w:rsidRPr="00357E28">
        <w:rPr>
          <w:rFonts w:ascii="Calibri" w:hAnsi="Calibri" w:cs="Calibri"/>
        </w:rPr>
        <w:t xml:space="preserve"> </w:t>
      </w:r>
      <w:r w:rsidR="00E83CA8" w:rsidRPr="00357E28">
        <w:rPr>
          <w:rFonts w:ascii="Calibri" w:hAnsi="Calibri" w:cs="Calibri"/>
        </w:rPr>
        <w:t>labor rates</w:t>
      </w:r>
      <w:r w:rsidR="009D3F3D" w:rsidRPr="00357E28">
        <w:rPr>
          <w:rFonts w:ascii="Calibri" w:hAnsi="Calibri" w:cs="Calibri"/>
        </w:rPr>
        <w:t xml:space="preserve"> at the </w:t>
      </w:r>
      <w:r w:rsidR="00D50040" w:rsidRPr="00357E28">
        <w:rPr>
          <w:rFonts w:ascii="Calibri" w:hAnsi="Calibri" w:cs="Calibri"/>
        </w:rPr>
        <w:t>U.S.</w:t>
      </w:r>
      <w:r w:rsidR="009D3F3D" w:rsidRPr="00357E28">
        <w:rPr>
          <w:rFonts w:ascii="Calibri" w:hAnsi="Calibri" w:cs="Calibri"/>
        </w:rPr>
        <w:t xml:space="preserve"> state level</w:t>
      </w:r>
      <w:r w:rsidR="00D32A79" w:rsidRPr="00357E28">
        <w:rPr>
          <w:rFonts w:ascii="Calibri" w:hAnsi="Calibri" w:cs="Calibri"/>
        </w:rPr>
        <w:t xml:space="preserve"> and </w:t>
      </w:r>
      <w:r w:rsidR="00D50040" w:rsidRPr="00357E28">
        <w:rPr>
          <w:rFonts w:ascii="Calibri" w:hAnsi="Calibri" w:cs="Calibri"/>
        </w:rPr>
        <w:t xml:space="preserve">the </w:t>
      </w:r>
      <w:r w:rsidR="00D32A79" w:rsidRPr="00357E28">
        <w:rPr>
          <w:rFonts w:ascii="Calibri" w:hAnsi="Calibri" w:cs="Calibri"/>
        </w:rPr>
        <w:t xml:space="preserve">construction process. </w:t>
      </w:r>
      <w:r w:rsidR="00ED45AF" w:rsidRPr="00357E28">
        <w:rPr>
          <w:rFonts w:ascii="Calibri" w:hAnsi="Calibri" w:cs="Calibri"/>
        </w:rPr>
        <w:t xml:space="preserve">The main source of information was the </w:t>
      </w:r>
      <w:r w:rsidR="00B006ED" w:rsidRPr="00357E28">
        <w:rPr>
          <w:rFonts w:ascii="Calibri" w:hAnsi="Calibri" w:cs="Calibri"/>
        </w:rPr>
        <w:t>2024</w:t>
      </w:r>
      <w:r w:rsidR="00ED45AF" w:rsidRPr="00357E28">
        <w:rPr>
          <w:rFonts w:ascii="Calibri" w:hAnsi="Calibri" w:cs="Calibri"/>
        </w:rPr>
        <w:t xml:space="preserve"> </w:t>
      </w:r>
      <w:r w:rsidR="00C64A0D" w:rsidRPr="00357E28">
        <w:rPr>
          <w:rFonts w:ascii="Calibri" w:hAnsi="Calibri" w:cs="Calibri"/>
        </w:rPr>
        <w:t xml:space="preserve">Bureau of Labor Statistics </w:t>
      </w:r>
      <w:r w:rsidR="00D50040" w:rsidRPr="00357E28">
        <w:rPr>
          <w:rFonts w:ascii="Calibri" w:hAnsi="Calibri" w:cs="Calibri"/>
        </w:rPr>
        <w:t xml:space="preserve">Occupational Employment and Wage Statistics </w:t>
      </w:r>
      <w:r w:rsidR="00C64A0D" w:rsidRPr="00357E28">
        <w:rPr>
          <w:rFonts w:ascii="Calibri" w:hAnsi="Calibri" w:cs="Calibri"/>
        </w:rPr>
        <w:t>(BLS</w:t>
      </w:r>
      <w:r w:rsidR="00D50040" w:rsidRPr="00357E28">
        <w:rPr>
          <w:rFonts w:ascii="Calibri" w:hAnsi="Calibri" w:cs="Calibri"/>
        </w:rPr>
        <w:t xml:space="preserve"> OEWS)</w:t>
      </w:r>
      <w:r w:rsidR="004656E1" w:rsidRPr="00357E28">
        <w:rPr>
          <w:rFonts w:ascii="Calibri" w:hAnsi="Calibri" w:cs="Calibri"/>
        </w:rPr>
        <w:t>,</w:t>
      </w:r>
      <w:r w:rsidR="00C64A0D" w:rsidRPr="00357E28">
        <w:rPr>
          <w:rFonts w:ascii="Calibri" w:hAnsi="Calibri" w:cs="Calibri"/>
        </w:rPr>
        <w:t xml:space="preserve"> which provides the </w:t>
      </w:r>
      <w:r w:rsidR="00043689" w:rsidRPr="00357E28">
        <w:rPr>
          <w:rFonts w:ascii="Calibri" w:hAnsi="Calibri" w:cs="Calibri"/>
        </w:rPr>
        <w:t>average</w:t>
      </w:r>
      <w:r w:rsidR="00C64A0D" w:rsidRPr="00357E28">
        <w:rPr>
          <w:rFonts w:ascii="Calibri" w:hAnsi="Calibri" w:cs="Calibri"/>
        </w:rPr>
        <w:t xml:space="preserve"> cost per hour of each construction process at the state level</w:t>
      </w:r>
      <w:r w:rsidR="004656E1" w:rsidRPr="00357E28">
        <w:rPr>
          <w:rFonts w:ascii="Calibri" w:hAnsi="Calibri" w:cs="Calibri"/>
        </w:rPr>
        <w:t xml:space="preserve"> (U.S. Bureau of Labor Statistics, 2025)</w:t>
      </w:r>
      <w:r w:rsidR="00C64A0D" w:rsidRPr="00357E28">
        <w:rPr>
          <w:rFonts w:ascii="Calibri" w:hAnsi="Calibri" w:cs="Calibri"/>
        </w:rPr>
        <w:t xml:space="preserve">. </w:t>
      </w:r>
      <w:r w:rsidR="001E365C" w:rsidRPr="00357E28">
        <w:rPr>
          <w:rFonts w:ascii="Calibri" w:hAnsi="Calibri" w:cs="Calibri"/>
        </w:rPr>
        <w:t>This</w:t>
      </w:r>
      <w:r w:rsidR="005B3EEC" w:rsidRPr="00357E28">
        <w:rPr>
          <w:rFonts w:ascii="Calibri" w:hAnsi="Calibri" w:cs="Calibri"/>
        </w:rPr>
        <w:t xml:space="preserve"> study required </w:t>
      </w:r>
      <w:r w:rsidR="00B006ED" w:rsidRPr="00357E28">
        <w:rPr>
          <w:rFonts w:ascii="Calibri" w:hAnsi="Calibri" w:cs="Calibri"/>
        </w:rPr>
        <w:t>locating</w:t>
      </w:r>
      <w:r w:rsidR="005B3EEC" w:rsidRPr="00357E28">
        <w:rPr>
          <w:rFonts w:ascii="Calibri" w:hAnsi="Calibri" w:cs="Calibri"/>
        </w:rPr>
        <w:t xml:space="preserve"> the populat</w:t>
      </w:r>
      <w:r w:rsidR="009340FE" w:rsidRPr="00357E28">
        <w:rPr>
          <w:rFonts w:ascii="Calibri" w:hAnsi="Calibri" w:cs="Calibri"/>
        </w:rPr>
        <w:t>ion</w:t>
      </w:r>
      <w:r w:rsidR="005B3EEC" w:rsidRPr="00357E28">
        <w:rPr>
          <w:rFonts w:ascii="Calibri" w:hAnsi="Calibri" w:cs="Calibri"/>
        </w:rPr>
        <w:t xml:space="preserve">-weighted centroid of each state to </w:t>
      </w:r>
      <w:r w:rsidR="00A0202E" w:rsidRPr="00357E28">
        <w:rPr>
          <w:rFonts w:ascii="Calibri" w:hAnsi="Calibri" w:cs="Calibri"/>
        </w:rPr>
        <w:t xml:space="preserve">be considered as </w:t>
      </w:r>
      <w:r w:rsidR="005717AA" w:rsidRPr="00357E28">
        <w:rPr>
          <w:rFonts w:ascii="Calibri" w:hAnsi="Calibri" w:cs="Calibri"/>
        </w:rPr>
        <w:t>a potential facility location</w:t>
      </w:r>
      <w:r w:rsidRPr="00357E28">
        <w:rPr>
          <w:rFonts w:ascii="Calibri" w:hAnsi="Calibri" w:cs="Calibri"/>
        </w:rPr>
        <w:t xml:space="preserve">. </w:t>
      </w:r>
      <w:r w:rsidR="00AA5AB2">
        <w:rPr>
          <w:rFonts w:ascii="Calibri" w:hAnsi="Calibri" w:cs="Calibri"/>
        </w:rPr>
        <w:t xml:space="preserve">The </w:t>
      </w:r>
      <w:r w:rsidR="00B006ED" w:rsidRPr="00357E28">
        <w:rPr>
          <w:rFonts w:ascii="Calibri" w:hAnsi="Calibri" w:cs="Calibri"/>
        </w:rPr>
        <w:t>U.S.</w:t>
      </w:r>
      <w:r w:rsidR="00D13B84" w:rsidRPr="00357E28">
        <w:rPr>
          <w:rFonts w:ascii="Calibri" w:hAnsi="Calibri" w:cs="Calibri"/>
        </w:rPr>
        <w:t xml:space="preserve"> </w:t>
      </w:r>
      <w:r w:rsidR="00757300" w:rsidRPr="00357E28">
        <w:rPr>
          <w:rFonts w:ascii="Calibri" w:hAnsi="Calibri" w:cs="Calibri"/>
        </w:rPr>
        <w:t xml:space="preserve">Census provided </w:t>
      </w:r>
      <w:r w:rsidR="00AA5AB2">
        <w:rPr>
          <w:rFonts w:ascii="Calibri" w:hAnsi="Calibri" w:cs="Calibri"/>
        </w:rPr>
        <w:t>this information</w:t>
      </w:r>
      <w:r w:rsidR="00757300" w:rsidRPr="00357E28">
        <w:rPr>
          <w:rFonts w:ascii="Calibri" w:hAnsi="Calibri" w:cs="Calibri"/>
        </w:rPr>
        <w:t>, as well as annual housing demand</w:t>
      </w:r>
      <w:r w:rsidR="00AA5AB2">
        <w:rPr>
          <w:rFonts w:ascii="Calibri" w:hAnsi="Calibri" w:cs="Calibri"/>
        </w:rPr>
        <w:t xml:space="preserve"> by state. </w:t>
      </w:r>
    </w:p>
    <w:p w14:paraId="48CA9230" w14:textId="196D7D57" w:rsidR="0053651A" w:rsidRPr="00357E28" w:rsidRDefault="00747701" w:rsidP="00F113AC">
      <w:pPr>
        <w:pStyle w:val="Heading2"/>
        <w:spacing w:before="120" w:after="120" w:line="240" w:lineRule="auto"/>
        <w:jc w:val="both"/>
        <w:rPr>
          <w:rFonts w:cs="Calibri"/>
        </w:rPr>
      </w:pPr>
      <w:bookmarkStart w:id="92" w:name="_Toc228475731"/>
      <w:bookmarkStart w:id="93" w:name="_Toc228475965"/>
      <w:bookmarkStart w:id="94" w:name="_Toc228536382"/>
      <w:r w:rsidRPr="00357E28">
        <w:rPr>
          <w:rFonts w:cs="Calibri"/>
        </w:rPr>
        <w:lastRenderedPageBreak/>
        <w:t>3.3</w:t>
      </w:r>
      <w:r w:rsidR="00533325" w:rsidRPr="00357E28">
        <w:rPr>
          <w:rFonts w:cs="Calibri"/>
        </w:rPr>
        <w:t xml:space="preserve"> </w:t>
      </w:r>
      <w:r w:rsidRPr="00357E28">
        <w:rPr>
          <w:rFonts w:cs="Calibri"/>
        </w:rPr>
        <w:t xml:space="preserve">Application of </w:t>
      </w:r>
      <w:r w:rsidR="000A369A" w:rsidRPr="00357E28">
        <w:rPr>
          <w:rFonts w:cs="Calibri"/>
        </w:rPr>
        <w:t>M</w:t>
      </w:r>
      <w:r w:rsidRPr="00357E28">
        <w:rPr>
          <w:rFonts w:cs="Calibri"/>
        </w:rPr>
        <w:t>ethodology</w:t>
      </w:r>
      <w:bookmarkEnd w:id="89"/>
      <w:bookmarkEnd w:id="92"/>
      <w:bookmarkEnd w:id="93"/>
      <w:bookmarkEnd w:id="94"/>
    </w:p>
    <w:p w14:paraId="3A4009CB" w14:textId="6928216F" w:rsidR="00F875F0" w:rsidRPr="00357E28" w:rsidRDefault="006F16BC" w:rsidP="00F113AC">
      <w:pPr>
        <w:spacing w:before="120" w:after="120" w:line="240" w:lineRule="auto"/>
        <w:jc w:val="both"/>
        <w:rPr>
          <w:rFonts w:ascii="Calibri" w:hAnsi="Calibri" w:cs="Calibri"/>
        </w:rPr>
      </w:pPr>
      <w:r w:rsidRPr="00357E28">
        <w:rPr>
          <w:rFonts w:ascii="Calibri" w:hAnsi="Calibri" w:cs="Calibri"/>
        </w:rPr>
        <w:t xml:space="preserve">After gathering the necessary data, the model </w:t>
      </w:r>
      <w:r w:rsidR="008466E0" w:rsidRPr="00357E28">
        <w:rPr>
          <w:rFonts w:ascii="Calibri" w:hAnsi="Calibri" w:cs="Calibri"/>
        </w:rPr>
        <w:t>estimates</w:t>
      </w:r>
      <w:r w:rsidRPr="00357E28">
        <w:rPr>
          <w:rFonts w:ascii="Calibri" w:hAnsi="Calibri" w:cs="Calibri"/>
        </w:rPr>
        <w:t xml:space="preserve"> costs for each supply chain design and market scenario, accounting for centralization </w:t>
      </w:r>
      <w:r w:rsidR="000D6A62" w:rsidRPr="00357E28">
        <w:rPr>
          <w:rFonts w:ascii="Calibri" w:hAnsi="Calibri" w:cs="Calibri"/>
        </w:rPr>
        <w:t>benefits</w:t>
      </w:r>
      <w:r w:rsidRPr="00357E28">
        <w:rPr>
          <w:rFonts w:ascii="Calibri" w:hAnsi="Calibri" w:cs="Calibri"/>
        </w:rPr>
        <w:t xml:space="preserve"> and transportation </w:t>
      </w:r>
      <w:r w:rsidR="000D6A62" w:rsidRPr="00357E28">
        <w:rPr>
          <w:rFonts w:ascii="Calibri" w:hAnsi="Calibri" w:cs="Calibri"/>
        </w:rPr>
        <w:t>costs</w:t>
      </w:r>
      <w:r w:rsidRPr="00357E28">
        <w:rPr>
          <w:rFonts w:ascii="Calibri" w:hAnsi="Calibri" w:cs="Calibri"/>
        </w:rPr>
        <w:t>.</w:t>
      </w:r>
      <w:r w:rsidR="001C7534" w:rsidRPr="00357E28">
        <w:rPr>
          <w:rFonts w:ascii="Calibri" w:hAnsi="Calibri" w:cs="Calibri"/>
        </w:rPr>
        <w:t xml:space="preserve"> </w:t>
      </w:r>
    </w:p>
    <w:p w14:paraId="6278BD9B" w14:textId="0D8ACF52" w:rsidR="00725794" w:rsidRPr="00357E28" w:rsidRDefault="00093021" w:rsidP="00F113AC">
      <w:pPr>
        <w:spacing w:before="120" w:after="120" w:line="240" w:lineRule="auto"/>
        <w:jc w:val="both"/>
        <w:rPr>
          <w:rFonts w:ascii="Calibri" w:hAnsi="Calibri" w:cs="Calibri"/>
        </w:rPr>
      </w:pPr>
      <w:r w:rsidRPr="00357E28">
        <w:rPr>
          <w:rFonts w:ascii="Calibri" w:hAnsi="Calibri" w:cs="Calibri"/>
        </w:rPr>
        <w:t xml:space="preserve">For the traditional </w:t>
      </w:r>
      <w:r w:rsidR="00946B86" w:rsidRPr="00357E28">
        <w:rPr>
          <w:rFonts w:ascii="Calibri" w:hAnsi="Calibri" w:cs="Calibri"/>
        </w:rPr>
        <w:t>on-site</w:t>
      </w:r>
      <w:r w:rsidRPr="00357E28">
        <w:rPr>
          <w:rFonts w:ascii="Calibri" w:hAnsi="Calibri" w:cs="Calibri"/>
        </w:rPr>
        <w:t xml:space="preserve"> model, the analysis allocates the national average values from the NAHB report to construction </w:t>
      </w:r>
      <w:r w:rsidR="00946B86" w:rsidRPr="00357E28">
        <w:rPr>
          <w:rFonts w:ascii="Calibri" w:hAnsi="Calibri" w:cs="Calibri"/>
        </w:rPr>
        <w:t>processes. The</w:t>
      </w:r>
      <w:r w:rsidR="00D0607B" w:rsidRPr="00357E28">
        <w:rPr>
          <w:rFonts w:ascii="Calibri" w:hAnsi="Calibri" w:cs="Calibri"/>
        </w:rPr>
        <w:t xml:space="preserve"> model assigns the values to one of the aggregated construction processes shown in Table 1.</w:t>
      </w:r>
    </w:p>
    <w:tbl>
      <w:tblPr>
        <w:tblStyle w:val="TableGrid"/>
        <w:tblW w:w="5000" w:type="pct"/>
        <w:tblLook w:val="04A0" w:firstRow="1" w:lastRow="0" w:firstColumn="1" w:lastColumn="0" w:noHBand="0" w:noVBand="1"/>
      </w:tblPr>
      <w:tblGrid>
        <w:gridCol w:w="2875"/>
        <w:gridCol w:w="3691"/>
        <w:gridCol w:w="2784"/>
      </w:tblGrid>
      <w:tr w:rsidR="00631362" w:rsidRPr="00357E28" w14:paraId="1D9BAF7F" w14:textId="06E1C257" w:rsidTr="008971FB">
        <w:trPr>
          <w:trHeight w:val="79"/>
        </w:trPr>
        <w:tc>
          <w:tcPr>
            <w:tcW w:w="5000" w:type="pct"/>
            <w:gridSpan w:val="3"/>
          </w:tcPr>
          <w:p w14:paraId="1DE9330A" w14:textId="32D37DC3" w:rsidR="009164B7" w:rsidRPr="00357E28" w:rsidRDefault="009164B7" w:rsidP="00F113AC">
            <w:pPr>
              <w:jc w:val="both"/>
              <w:rPr>
                <w:rFonts w:ascii="Calibri" w:eastAsia="Arial" w:hAnsi="Calibri" w:cs="Calibri"/>
                <w:szCs w:val="22"/>
              </w:rPr>
            </w:pPr>
            <w:r w:rsidRPr="00357E28">
              <w:rPr>
                <w:rFonts w:ascii="Calibri" w:eastAsia="Arial" w:hAnsi="Calibri" w:cs="Calibri"/>
                <w:szCs w:val="22"/>
              </w:rPr>
              <w:t xml:space="preserve">Aggregated </w:t>
            </w:r>
            <w:r w:rsidR="00F57DBD" w:rsidRPr="00357E28">
              <w:rPr>
                <w:rFonts w:ascii="Calibri" w:eastAsia="Arial" w:hAnsi="Calibri" w:cs="Calibri"/>
                <w:szCs w:val="22"/>
              </w:rPr>
              <w:t>Construction Processes</w:t>
            </w:r>
          </w:p>
        </w:tc>
      </w:tr>
      <w:tr w:rsidR="00631362" w:rsidRPr="00357E28" w14:paraId="347EA83E" w14:textId="60164BEA" w:rsidTr="008971FB">
        <w:tc>
          <w:tcPr>
            <w:tcW w:w="1537" w:type="pct"/>
          </w:tcPr>
          <w:p w14:paraId="78A86A8F"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Floor framing</w:t>
            </w:r>
          </w:p>
          <w:p w14:paraId="700CDE77"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Floor sheathing</w:t>
            </w:r>
          </w:p>
          <w:p w14:paraId="38BF7870"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Interior wall framing</w:t>
            </w:r>
          </w:p>
          <w:p w14:paraId="247C283F"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Interior wall sheathing</w:t>
            </w:r>
          </w:p>
          <w:p w14:paraId="4A20BE45"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Exterior walls framing</w:t>
            </w:r>
          </w:p>
          <w:p w14:paraId="65303E8C"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Exterior wall sheathing</w:t>
            </w:r>
          </w:p>
          <w:p w14:paraId="67FB732E" w14:textId="243A8A10"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Roof framing</w:t>
            </w:r>
          </w:p>
        </w:tc>
        <w:tc>
          <w:tcPr>
            <w:tcW w:w="1974" w:type="pct"/>
          </w:tcPr>
          <w:p w14:paraId="76375BC4"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Roof sheathing and waterproofing</w:t>
            </w:r>
          </w:p>
          <w:p w14:paraId="44C86231"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Mechanical rough in</w:t>
            </w:r>
          </w:p>
          <w:p w14:paraId="566BD288"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Electrical rough in</w:t>
            </w:r>
          </w:p>
          <w:p w14:paraId="0178985B"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Plumbing rough in</w:t>
            </w:r>
          </w:p>
          <w:p w14:paraId="6980E6CB" w14:textId="7C2E94F2"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 xml:space="preserve">Insulation </w:t>
            </w:r>
            <w:r w:rsidR="00405CB8" w:rsidRPr="00357E28">
              <w:rPr>
                <w:rFonts w:ascii="Calibri" w:eastAsia="Arial" w:hAnsi="Calibri" w:cs="Calibri"/>
                <w:szCs w:val="22"/>
              </w:rPr>
              <w:t>d</w:t>
            </w:r>
            <w:r w:rsidRPr="00357E28">
              <w:rPr>
                <w:rFonts w:ascii="Calibri" w:eastAsia="Arial" w:hAnsi="Calibri" w:cs="Calibri"/>
                <w:szCs w:val="22"/>
              </w:rPr>
              <w:t>rywall</w:t>
            </w:r>
          </w:p>
          <w:p w14:paraId="1122E69F"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Mechanical finishing</w:t>
            </w:r>
          </w:p>
          <w:p w14:paraId="73D21614" w14:textId="3A910B8F" w:rsidR="007B3CD4" w:rsidRPr="00357E28" w:rsidRDefault="00F57DBD"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Electrical finishing</w:t>
            </w:r>
          </w:p>
        </w:tc>
        <w:tc>
          <w:tcPr>
            <w:tcW w:w="1489" w:type="pct"/>
          </w:tcPr>
          <w:p w14:paraId="5838F2E1"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Plumbing finishing</w:t>
            </w:r>
          </w:p>
          <w:p w14:paraId="1BCA937B"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Carpentry</w:t>
            </w:r>
          </w:p>
          <w:p w14:paraId="4588A52F"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Floor finishing</w:t>
            </w:r>
          </w:p>
          <w:p w14:paraId="2635CB33"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Painting</w:t>
            </w:r>
          </w:p>
          <w:p w14:paraId="78C1362C"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Transportation</w:t>
            </w:r>
          </w:p>
          <w:p w14:paraId="27481D3D" w14:textId="77777777"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Assembly</w:t>
            </w:r>
          </w:p>
          <w:p w14:paraId="526B427F" w14:textId="14966C2E" w:rsidR="007B3CD4" w:rsidRPr="00357E28" w:rsidRDefault="007B3CD4" w:rsidP="00F113AC">
            <w:pPr>
              <w:pStyle w:val="ListParagraph"/>
              <w:numPr>
                <w:ilvl w:val="0"/>
                <w:numId w:val="1"/>
              </w:numPr>
              <w:contextualSpacing w:val="0"/>
              <w:jc w:val="both"/>
              <w:rPr>
                <w:rFonts w:ascii="Calibri" w:eastAsia="Arial" w:hAnsi="Calibri" w:cs="Calibri"/>
                <w:szCs w:val="22"/>
              </w:rPr>
            </w:pPr>
            <w:r w:rsidRPr="00357E28">
              <w:rPr>
                <w:rFonts w:ascii="Calibri" w:eastAsia="Arial" w:hAnsi="Calibri" w:cs="Calibri"/>
                <w:szCs w:val="22"/>
              </w:rPr>
              <w:t>Inspections</w:t>
            </w:r>
          </w:p>
        </w:tc>
      </w:tr>
    </w:tbl>
    <w:p w14:paraId="7A092803" w14:textId="263264DF" w:rsidR="00E72468" w:rsidRPr="00357E28" w:rsidRDefault="00E72468" w:rsidP="00F113AC">
      <w:pPr>
        <w:spacing w:before="120" w:after="120" w:line="240" w:lineRule="auto"/>
        <w:jc w:val="both"/>
        <w:rPr>
          <w:rFonts w:ascii="Calibri" w:hAnsi="Calibri" w:cs="Calibri"/>
        </w:rPr>
      </w:pPr>
      <w:r w:rsidRPr="00357E28">
        <w:rPr>
          <w:rFonts w:ascii="Calibri" w:hAnsi="Calibri" w:cs="Calibri"/>
        </w:rPr>
        <w:t xml:space="preserve">Table 1. Aggregated </w:t>
      </w:r>
      <w:r w:rsidR="00C41443" w:rsidRPr="00357E28">
        <w:rPr>
          <w:rFonts w:ascii="Calibri" w:hAnsi="Calibri" w:cs="Calibri"/>
        </w:rPr>
        <w:t>C</w:t>
      </w:r>
      <w:r w:rsidR="002113AA" w:rsidRPr="00357E28">
        <w:rPr>
          <w:rFonts w:ascii="Calibri" w:hAnsi="Calibri" w:cs="Calibri"/>
        </w:rPr>
        <w:t>onstruction Processes</w:t>
      </w:r>
    </w:p>
    <w:p w14:paraId="57036406" w14:textId="22150592" w:rsidR="006F16BC" w:rsidRPr="00357E28" w:rsidRDefault="0008755C" w:rsidP="00F113AC">
      <w:pPr>
        <w:spacing w:before="120" w:after="120" w:line="240" w:lineRule="auto"/>
        <w:jc w:val="both"/>
        <w:rPr>
          <w:rFonts w:ascii="Calibri" w:hAnsi="Calibri" w:cs="Calibri"/>
        </w:rPr>
      </w:pPr>
      <w:r w:rsidRPr="00357E28">
        <w:rPr>
          <w:rFonts w:ascii="Calibri" w:hAnsi="Calibri" w:cs="Calibri"/>
        </w:rPr>
        <w:t>This model</w:t>
      </w:r>
      <w:r w:rsidR="009A5CE7" w:rsidRPr="00357E28">
        <w:rPr>
          <w:rFonts w:ascii="Calibri" w:hAnsi="Calibri" w:cs="Calibri"/>
        </w:rPr>
        <w:t xml:space="preserve"> adjusts national values to reflect local labor and material costs in the Los Angeles and Salt Lake City markets</w:t>
      </w:r>
      <w:r w:rsidR="00914B05" w:rsidRPr="00357E28">
        <w:rPr>
          <w:rFonts w:ascii="Calibri" w:hAnsi="Calibri" w:cs="Calibri"/>
        </w:rPr>
        <w:t>,</w:t>
      </w:r>
      <w:r w:rsidR="00DC1B36" w:rsidRPr="00357E28">
        <w:rPr>
          <w:rFonts w:ascii="Calibri" w:hAnsi="Calibri" w:cs="Calibri"/>
        </w:rPr>
        <w:t xml:space="preserve"> based on</w:t>
      </w:r>
      <w:r w:rsidR="00AC51FE" w:rsidRPr="00357E28">
        <w:rPr>
          <w:rFonts w:ascii="Calibri" w:hAnsi="Calibri" w:cs="Calibri"/>
        </w:rPr>
        <w:t xml:space="preserve"> </w:t>
      </w:r>
      <w:r w:rsidR="006C588C" w:rsidRPr="00357E28">
        <w:rPr>
          <w:rFonts w:ascii="Calibri" w:hAnsi="Calibri" w:cs="Calibri"/>
        </w:rPr>
        <w:t xml:space="preserve">researched construction costs in these </w:t>
      </w:r>
      <w:r w:rsidR="00F414C0" w:rsidRPr="00357E28">
        <w:rPr>
          <w:rFonts w:ascii="Calibri" w:hAnsi="Calibri" w:cs="Calibri"/>
        </w:rPr>
        <w:t>locations</w:t>
      </w:r>
      <w:r w:rsidR="00D27E01" w:rsidRPr="00357E28">
        <w:rPr>
          <w:rFonts w:ascii="Calibri" w:hAnsi="Calibri" w:cs="Calibri"/>
        </w:rPr>
        <w:t xml:space="preserve">. </w:t>
      </w:r>
      <w:r w:rsidR="00901758" w:rsidRPr="00357E28">
        <w:rPr>
          <w:rFonts w:ascii="Calibri" w:hAnsi="Calibri" w:cs="Calibri"/>
        </w:rPr>
        <w:t>The traditional sc</w:t>
      </w:r>
      <w:r w:rsidR="00FE157D" w:rsidRPr="00357E28">
        <w:rPr>
          <w:rFonts w:ascii="Calibri" w:hAnsi="Calibri" w:cs="Calibri"/>
        </w:rPr>
        <w:t xml:space="preserve">enario displays the cost of each </w:t>
      </w:r>
      <w:r w:rsidR="00A91A95" w:rsidRPr="00357E28">
        <w:rPr>
          <w:rFonts w:ascii="Calibri" w:hAnsi="Calibri" w:cs="Calibri"/>
        </w:rPr>
        <w:t xml:space="preserve">process (except for </w:t>
      </w:r>
      <w:r w:rsidR="00492831" w:rsidRPr="00357E28">
        <w:rPr>
          <w:rFonts w:ascii="Calibri" w:hAnsi="Calibri" w:cs="Calibri"/>
        </w:rPr>
        <w:t>transportation</w:t>
      </w:r>
      <w:r w:rsidR="00263641" w:rsidRPr="00357E28">
        <w:rPr>
          <w:rFonts w:ascii="Calibri" w:hAnsi="Calibri" w:cs="Calibri"/>
        </w:rPr>
        <w:t>,</w:t>
      </w:r>
      <w:r w:rsidR="00492831" w:rsidRPr="00357E28">
        <w:rPr>
          <w:rFonts w:ascii="Calibri" w:hAnsi="Calibri" w:cs="Calibri"/>
        </w:rPr>
        <w:t xml:space="preserve"> as </w:t>
      </w:r>
      <w:r w:rsidR="007C1577" w:rsidRPr="00357E28">
        <w:rPr>
          <w:rFonts w:ascii="Calibri" w:hAnsi="Calibri" w:cs="Calibri"/>
        </w:rPr>
        <w:t>construction takes place on-s</w:t>
      </w:r>
      <w:r w:rsidR="00353A9A" w:rsidRPr="00357E28">
        <w:rPr>
          <w:rFonts w:ascii="Calibri" w:hAnsi="Calibri" w:cs="Calibri"/>
        </w:rPr>
        <w:t>ite)</w:t>
      </w:r>
      <w:r w:rsidR="00760F18" w:rsidRPr="00357E28">
        <w:rPr>
          <w:rFonts w:ascii="Calibri" w:hAnsi="Calibri" w:cs="Calibri"/>
        </w:rPr>
        <w:t>. The result is a</w:t>
      </w:r>
      <w:r w:rsidR="009726FE" w:rsidRPr="00357E28">
        <w:rPr>
          <w:rFonts w:ascii="Calibri" w:hAnsi="Calibri" w:cs="Calibri"/>
        </w:rPr>
        <w:t xml:space="preserve">n estimation model for on-site construction for each of the </w:t>
      </w:r>
      <w:r w:rsidR="00052355" w:rsidRPr="00357E28">
        <w:rPr>
          <w:rFonts w:ascii="Calibri" w:hAnsi="Calibri" w:cs="Calibri"/>
        </w:rPr>
        <w:t>two</w:t>
      </w:r>
      <w:r w:rsidR="009726FE" w:rsidRPr="00357E28">
        <w:rPr>
          <w:rFonts w:ascii="Calibri" w:hAnsi="Calibri" w:cs="Calibri"/>
        </w:rPr>
        <w:t xml:space="preserve"> markets and the national average. </w:t>
      </w:r>
      <w:r w:rsidR="00BF6123" w:rsidRPr="00357E28">
        <w:rPr>
          <w:rFonts w:ascii="Calibri" w:hAnsi="Calibri" w:cs="Calibri"/>
        </w:rPr>
        <w:t>NAHB provides additional costs, such as financing, marketing, and overhead expenses, which the analysis groups into an “Other Costs” category.</w:t>
      </w:r>
      <w:r w:rsidR="00EA68E3" w:rsidRPr="00357E28">
        <w:rPr>
          <w:rFonts w:ascii="Calibri" w:hAnsi="Calibri" w:cs="Calibri"/>
        </w:rPr>
        <w:t xml:space="preserve"> </w:t>
      </w:r>
      <w:r w:rsidR="00AA181F" w:rsidRPr="00357E28">
        <w:rPr>
          <w:rFonts w:ascii="Calibri" w:hAnsi="Calibri" w:cs="Calibri"/>
        </w:rPr>
        <w:t>Furthermore</w:t>
      </w:r>
      <w:r w:rsidR="00DC7A9F" w:rsidRPr="00357E28">
        <w:rPr>
          <w:rFonts w:ascii="Calibri" w:hAnsi="Calibri" w:cs="Calibri"/>
        </w:rPr>
        <w:t xml:space="preserve">, the </w:t>
      </w:r>
      <w:r w:rsidR="00EA68E3" w:rsidRPr="00357E28">
        <w:rPr>
          <w:rFonts w:ascii="Calibri" w:hAnsi="Calibri" w:cs="Calibri"/>
        </w:rPr>
        <w:t xml:space="preserve">NAHB </w:t>
      </w:r>
      <w:r w:rsidR="002B073F" w:rsidRPr="00357E28">
        <w:rPr>
          <w:rFonts w:ascii="Calibri" w:hAnsi="Calibri" w:cs="Calibri"/>
        </w:rPr>
        <w:t>p</w:t>
      </w:r>
      <w:r w:rsidR="00EA68E3" w:rsidRPr="00357E28">
        <w:rPr>
          <w:rFonts w:ascii="Calibri" w:hAnsi="Calibri" w:cs="Calibri"/>
        </w:rPr>
        <w:t>rovides the average selling price for the national average (adjusted for each specific market) to calculate profit</w:t>
      </w:r>
      <w:r w:rsidR="00FE732B" w:rsidRPr="00357E28">
        <w:rPr>
          <w:rFonts w:ascii="Calibri" w:hAnsi="Calibri" w:cs="Calibri"/>
        </w:rPr>
        <w:t xml:space="preserve"> per scenario. </w:t>
      </w:r>
      <w:r w:rsidR="007727C5" w:rsidRPr="00357E28">
        <w:rPr>
          <w:rFonts w:ascii="Calibri" w:hAnsi="Calibri" w:cs="Calibri"/>
        </w:rPr>
        <w:t xml:space="preserve">This information provides a clear </w:t>
      </w:r>
      <w:r w:rsidR="00C66125" w:rsidRPr="00357E28">
        <w:rPr>
          <w:rFonts w:ascii="Calibri" w:hAnsi="Calibri" w:cs="Calibri"/>
        </w:rPr>
        <w:t xml:space="preserve">summary of the </w:t>
      </w:r>
      <w:r w:rsidR="00E3037F" w:rsidRPr="00357E28">
        <w:rPr>
          <w:rFonts w:ascii="Calibri" w:hAnsi="Calibri" w:cs="Calibri"/>
        </w:rPr>
        <w:t>construction cost</w:t>
      </w:r>
      <w:r w:rsidR="00416A8B" w:rsidRPr="00357E28">
        <w:rPr>
          <w:rFonts w:ascii="Calibri" w:hAnsi="Calibri" w:cs="Calibri"/>
        </w:rPr>
        <w:t>s</w:t>
      </w:r>
      <w:r w:rsidR="00E3037F" w:rsidRPr="00357E28">
        <w:rPr>
          <w:rFonts w:ascii="Calibri" w:hAnsi="Calibri" w:cs="Calibri"/>
        </w:rPr>
        <w:t xml:space="preserve"> and </w:t>
      </w:r>
      <w:r w:rsidR="00247FB7" w:rsidRPr="00357E28">
        <w:rPr>
          <w:rFonts w:ascii="Calibri" w:hAnsi="Calibri" w:cs="Calibri"/>
        </w:rPr>
        <w:t>profit</w:t>
      </w:r>
      <w:r w:rsidR="00416A8B" w:rsidRPr="00357E28">
        <w:rPr>
          <w:rFonts w:ascii="Calibri" w:hAnsi="Calibri" w:cs="Calibri"/>
        </w:rPr>
        <w:t>s</w:t>
      </w:r>
      <w:r w:rsidR="00247FB7" w:rsidRPr="00357E28">
        <w:rPr>
          <w:rFonts w:ascii="Calibri" w:hAnsi="Calibri" w:cs="Calibri"/>
        </w:rPr>
        <w:t xml:space="preserve"> </w:t>
      </w:r>
      <w:r w:rsidR="00416A8B" w:rsidRPr="00357E28">
        <w:rPr>
          <w:rFonts w:ascii="Calibri" w:hAnsi="Calibri" w:cs="Calibri"/>
        </w:rPr>
        <w:t>for</w:t>
      </w:r>
      <w:r w:rsidR="00247FB7" w:rsidRPr="00357E28">
        <w:rPr>
          <w:rFonts w:ascii="Calibri" w:hAnsi="Calibri" w:cs="Calibri"/>
        </w:rPr>
        <w:t xml:space="preserve"> traditional housing </w:t>
      </w:r>
      <w:r w:rsidR="00416A8B" w:rsidRPr="00357E28">
        <w:rPr>
          <w:rFonts w:ascii="Calibri" w:hAnsi="Calibri" w:cs="Calibri"/>
        </w:rPr>
        <w:t>across</w:t>
      </w:r>
      <w:r w:rsidR="00A07727" w:rsidRPr="00357E28">
        <w:rPr>
          <w:rFonts w:ascii="Calibri" w:hAnsi="Calibri" w:cs="Calibri"/>
        </w:rPr>
        <w:t xml:space="preserve"> </w:t>
      </w:r>
      <w:r w:rsidR="00416A8B" w:rsidRPr="00357E28">
        <w:rPr>
          <w:rFonts w:ascii="Calibri" w:hAnsi="Calibri" w:cs="Calibri"/>
        </w:rPr>
        <w:t>three</w:t>
      </w:r>
      <w:r w:rsidR="00A07727" w:rsidRPr="00357E28">
        <w:rPr>
          <w:rFonts w:ascii="Calibri" w:hAnsi="Calibri" w:cs="Calibri"/>
        </w:rPr>
        <w:t xml:space="preserve"> markets. </w:t>
      </w:r>
    </w:p>
    <w:p w14:paraId="7FC254D0" w14:textId="53706310" w:rsidR="00A20F5D" w:rsidRPr="00357E28" w:rsidRDefault="00A2275A" w:rsidP="00F113AC">
      <w:pPr>
        <w:spacing w:before="120" w:after="120" w:line="240" w:lineRule="auto"/>
        <w:jc w:val="both"/>
        <w:rPr>
          <w:rFonts w:ascii="Calibri" w:hAnsi="Calibri" w:cs="Calibri"/>
        </w:rPr>
      </w:pPr>
      <w:r w:rsidRPr="00357E28">
        <w:rPr>
          <w:rFonts w:ascii="Calibri" w:hAnsi="Calibri" w:cs="Calibri"/>
        </w:rPr>
        <w:t>The study uses the traditional on-site construction costs as the baseline to evaluate the cost benefits of centralization under a local modular configuration</w:t>
      </w:r>
      <w:r w:rsidR="00B1434F" w:rsidRPr="00357E28">
        <w:rPr>
          <w:rFonts w:ascii="Calibri" w:hAnsi="Calibri" w:cs="Calibri"/>
        </w:rPr>
        <w:t xml:space="preserve">. </w:t>
      </w:r>
      <w:r w:rsidR="003533F1" w:rsidRPr="00357E28">
        <w:rPr>
          <w:rFonts w:ascii="Calibri" w:hAnsi="Calibri" w:cs="Calibri"/>
        </w:rPr>
        <w:t>While size can vary, this capstone defines ~50,000 square feet as a “small”</w:t>
      </w:r>
      <w:r w:rsidR="00934C6C" w:rsidRPr="00357E28">
        <w:rPr>
          <w:rFonts w:ascii="Calibri" w:hAnsi="Calibri" w:cs="Calibri"/>
        </w:rPr>
        <w:t xml:space="preserve"> local </w:t>
      </w:r>
      <w:r w:rsidR="003533F1" w:rsidRPr="00357E28">
        <w:rPr>
          <w:rFonts w:ascii="Calibri" w:hAnsi="Calibri" w:cs="Calibri"/>
        </w:rPr>
        <w:t>facility, based on field research.</w:t>
      </w:r>
      <w:r w:rsidR="00B667A8" w:rsidRPr="00357E28">
        <w:rPr>
          <w:rFonts w:ascii="Calibri" w:hAnsi="Calibri" w:cs="Calibri"/>
        </w:rPr>
        <w:t xml:space="preserve"> </w:t>
      </w:r>
      <w:r w:rsidR="00B1434F" w:rsidRPr="00357E28">
        <w:rPr>
          <w:rFonts w:ascii="Calibri" w:hAnsi="Calibri" w:cs="Calibri"/>
        </w:rPr>
        <w:t xml:space="preserve">For each construction process, a percentage reduction </w:t>
      </w:r>
      <w:r w:rsidR="002E2CA6" w:rsidRPr="00357E28">
        <w:rPr>
          <w:rFonts w:ascii="Calibri" w:hAnsi="Calibri" w:cs="Calibri"/>
        </w:rPr>
        <w:t>in cost</w:t>
      </w:r>
      <w:r w:rsidR="00B1434F" w:rsidRPr="00357E28">
        <w:rPr>
          <w:rFonts w:ascii="Calibri" w:hAnsi="Calibri" w:cs="Calibri"/>
        </w:rPr>
        <w:t xml:space="preserve"> from centralization </w:t>
      </w:r>
      <w:bookmarkStart w:id="95" w:name="_Int_WwRRGgQq"/>
      <w:r w:rsidR="00B1434F" w:rsidRPr="00357E28">
        <w:rPr>
          <w:rFonts w:ascii="Calibri" w:hAnsi="Calibri" w:cs="Calibri"/>
        </w:rPr>
        <w:t>is applied</w:t>
      </w:r>
      <w:bookmarkEnd w:id="95"/>
      <w:r w:rsidR="00B1434F" w:rsidRPr="00357E28">
        <w:rPr>
          <w:rFonts w:ascii="Calibri" w:hAnsi="Calibri" w:cs="Calibri"/>
        </w:rPr>
        <w:t xml:space="preserve">. The savings assumption is based on professional research </w:t>
      </w:r>
      <w:bookmarkStart w:id="96" w:name="_Int_XbMwp1g1"/>
      <w:r w:rsidR="00B1434F" w:rsidRPr="00357E28">
        <w:rPr>
          <w:rFonts w:ascii="Calibri" w:hAnsi="Calibri" w:cs="Calibri"/>
        </w:rPr>
        <w:t>indicating</w:t>
      </w:r>
      <w:bookmarkEnd w:id="96"/>
      <w:r w:rsidR="00B1434F" w:rsidRPr="00357E28">
        <w:rPr>
          <w:rFonts w:ascii="Calibri" w:hAnsi="Calibri" w:cs="Calibri"/>
        </w:rPr>
        <w:t xml:space="preserve"> that modular </w:t>
      </w:r>
      <w:r w:rsidR="00BC7CCC" w:rsidRPr="00357E28">
        <w:rPr>
          <w:rFonts w:ascii="Calibri" w:hAnsi="Calibri" w:cs="Calibri"/>
        </w:rPr>
        <w:t>off-site</w:t>
      </w:r>
      <w:r w:rsidR="00B1434F" w:rsidRPr="00357E28">
        <w:rPr>
          <w:rFonts w:ascii="Calibri" w:hAnsi="Calibri" w:cs="Calibri"/>
        </w:rPr>
        <w:t xml:space="preserve"> construction can generate cost savings of up to 20</w:t>
      </w:r>
      <w:r w:rsidR="0060755B" w:rsidRPr="00357E28">
        <w:rPr>
          <w:rFonts w:ascii="Calibri" w:hAnsi="Calibri" w:cs="Calibri"/>
        </w:rPr>
        <w:t>%</w:t>
      </w:r>
      <w:r w:rsidR="00B1434F" w:rsidRPr="00357E28">
        <w:rPr>
          <w:rFonts w:ascii="Calibri" w:hAnsi="Calibri" w:cs="Calibri"/>
        </w:rPr>
        <w:t xml:space="preserve"> (</w:t>
      </w:r>
      <w:r w:rsidR="003B148A" w:rsidRPr="00357E28">
        <w:rPr>
          <w:rFonts w:ascii="Calibri" w:eastAsia="Arial" w:hAnsi="Calibri" w:cs="Calibri"/>
          <w:szCs w:val="22"/>
        </w:rPr>
        <w:t>International Code Council</w:t>
      </w:r>
      <w:r w:rsidR="00B1434F" w:rsidRPr="00357E28">
        <w:rPr>
          <w:rFonts w:ascii="Calibri" w:hAnsi="Calibri" w:cs="Calibri"/>
        </w:rPr>
        <w:t>, 20</w:t>
      </w:r>
      <w:r w:rsidR="003B148A" w:rsidRPr="00357E28">
        <w:rPr>
          <w:rFonts w:ascii="Calibri" w:hAnsi="Calibri" w:cs="Calibri"/>
        </w:rPr>
        <w:t>2</w:t>
      </w:r>
      <w:r w:rsidR="00B1434F" w:rsidRPr="00357E28">
        <w:rPr>
          <w:rFonts w:ascii="Calibri" w:hAnsi="Calibri" w:cs="Calibri"/>
        </w:rPr>
        <w:t xml:space="preserve">3). A savings rate </w:t>
      </w:r>
      <w:bookmarkStart w:id="97" w:name="_Int_AJ3Xnnu4"/>
      <w:r w:rsidR="00B1434F" w:rsidRPr="00357E28">
        <w:rPr>
          <w:rFonts w:ascii="Calibri" w:hAnsi="Calibri" w:cs="Calibri"/>
        </w:rPr>
        <w:t>is assigned</w:t>
      </w:r>
      <w:bookmarkEnd w:id="97"/>
      <w:r w:rsidR="00B1434F" w:rsidRPr="00357E28">
        <w:rPr>
          <w:rFonts w:ascii="Calibri" w:hAnsi="Calibri" w:cs="Calibri"/>
        </w:rPr>
        <w:t xml:space="preserve"> to each construction activity depending on whether it can </w:t>
      </w:r>
      <w:bookmarkStart w:id="98" w:name="_Int_acUG7Nfz"/>
      <w:r w:rsidR="00B1434F" w:rsidRPr="00357E28">
        <w:rPr>
          <w:rFonts w:ascii="Calibri" w:hAnsi="Calibri" w:cs="Calibri"/>
        </w:rPr>
        <w:t>be performed</w:t>
      </w:r>
      <w:bookmarkEnd w:id="98"/>
      <w:r w:rsidR="00B1434F" w:rsidRPr="00357E28">
        <w:rPr>
          <w:rFonts w:ascii="Calibri" w:hAnsi="Calibri" w:cs="Calibri"/>
        </w:rPr>
        <w:t xml:space="preserve"> in a local modular factory. For example, site work cannot be </w:t>
      </w:r>
      <w:bookmarkStart w:id="99" w:name="_Int_wBb1JDvu"/>
      <w:r w:rsidR="00B1434F" w:rsidRPr="00357E28">
        <w:rPr>
          <w:rFonts w:ascii="Calibri" w:hAnsi="Calibri" w:cs="Calibri"/>
        </w:rPr>
        <w:t>relocated</w:t>
      </w:r>
      <w:bookmarkEnd w:id="99"/>
      <w:r w:rsidR="00B1434F" w:rsidRPr="00357E28">
        <w:rPr>
          <w:rFonts w:ascii="Calibri" w:hAnsi="Calibri" w:cs="Calibri"/>
        </w:rPr>
        <w:t xml:space="preserve"> and therefore receives no savings </w:t>
      </w:r>
      <w:r w:rsidR="002113AA" w:rsidRPr="00357E28">
        <w:rPr>
          <w:rFonts w:ascii="Calibri" w:hAnsi="Calibri" w:cs="Calibri"/>
        </w:rPr>
        <w:t>adjustment.</w:t>
      </w:r>
    </w:p>
    <w:p w14:paraId="420EDA92" w14:textId="2455C127" w:rsidR="00B1434F" w:rsidRPr="00357E28" w:rsidRDefault="00B1434F" w:rsidP="00F113AC">
      <w:pPr>
        <w:spacing w:before="120" w:after="120" w:line="240" w:lineRule="auto"/>
        <w:jc w:val="both"/>
        <w:rPr>
          <w:rFonts w:ascii="Calibri" w:hAnsi="Calibri" w:cs="Calibri"/>
        </w:rPr>
      </w:pPr>
      <w:r w:rsidRPr="00357E28">
        <w:rPr>
          <w:rFonts w:ascii="Calibri" w:hAnsi="Calibri" w:cs="Calibri"/>
        </w:rPr>
        <w:t xml:space="preserve">In contrast, processes such as structural assembly can </w:t>
      </w:r>
      <w:bookmarkStart w:id="100" w:name="_Int_tJJvzonJ"/>
      <w:r w:rsidRPr="00357E28">
        <w:rPr>
          <w:rFonts w:ascii="Calibri" w:hAnsi="Calibri" w:cs="Calibri"/>
        </w:rPr>
        <w:t>be centralized</w:t>
      </w:r>
      <w:bookmarkEnd w:id="100"/>
      <w:r w:rsidR="00E8470E" w:rsidRPr="00357E28">
        <w:rPr>
          <w:rFonts w:ascii="Calibri" w:hAnsi="Calibri" w:cs="Calibri"/>
        </w:rPr>
        <w:t xml:space="preserve"> to yield</w:t>
      </w:r>
      <w:r w:rsidRPr="00357E28">
        <w:rPr>
          <w:rFonts w:ascii="Calibri" w:hAnsi="Calibri" w:cs="Calibri"/>
        </w:rPr>
        <w:t xml:space="preserve"> efficiency gains. </w:t>
      </w:r>
      <w:r w:rsidR="00C818CF" w:rsidRPr="00357E28">
        <w:rPr>
          <w:rFonts w:ascii="Calibri" w:hAnsi="Calibri" w:cs="Calibri"/>
        </w:rPr>
        <w:t>However, modular construction introduces transportation costs absent in the traditional configuration. The model calculates these costs using a per-mile estimate and an assumed 50-mile distance between the</w:t>
      </w:r>
      <w:r w:rsidR="002F1004" w:rsidRPr="00357E28">
        <w:rPr>
          <w:rFonts w:ascii="Calibri" w:hAnsi="Calibri" w:cs="Calibri"/>
        </w:rPr>
        <w:t xml:space="preserve"> local</w:t>
      </w:r>
      <w:r w:rsidR="00C818CF" w:rsidRPr="00357E28">
        <w:rPr>
          <w:rFonts w:ascii="Calibri" w:hAnsi="Calibri" w:cs="Calibri"/>
        </w:rPr>
        <w:t xml:space="preserve"> factory and the final site. </w:t>
      </w:r>
      <w:r w:rsidRPr="00357E28">
        <w:rPr>
          <w:rFonts w:ascii="Calibri" w:hAnsi="Calibri" w:cs="Calibri"/>
        </w:rPr>
        <w:t xml:space="preserve">The adjusted total construction cost </w:t>
      </w:r>
      <w:bookmarkStart w:id="101" w:name="_Int_31fFQNGw"/>
      <w:r w:rsidRPr="00357E28">
        <w:rPr>
          <w:rFonts w:ascii="Calibri" w:hAnsi="Calibri" w:cs="Calibri"/>
        </w:rPr>
        <w:t>is then computed</w:t>
      </w:r>
      <w:bookmarkEnd w:id="101"/>
      <w:r w:rsidRPr="00357E28">
        <w:rPr>
          <w:rFonts w:ascii="Calibri" w:hAnsi="Calibri" w:cs="Calibri"/>
        </w:rPr>
        <w:t>. Holding all other costs and the selling price constant, a new profit level is derived</w:t>
      </w:r>
      <w:r w:rsidR="00223F8E" w:rsidRPr="00357E28">
        <w:rPr>
          <w:rFonts w:ascii="Calibri" w:hAnsi="Calibri" w:cs="Calibri"/>
        </w:rPr>
        <w:t xml:space="preserve"> that captures</w:t>
      </w:r>
      <w:r w:rsidRPr="00357E28">
        <w:rPr>
          <w:rFonts w:ascii="Calibri" w:hAnsi="Calibri" w:cs="Calibri"/>
        </w:rPr>
        <w:t xml:space="preserve"> the gains from centralization. Alternatively, </w:t>
      </w:r>
      <w:r w:rsidR="00381887" w:rsidRPr="00357E28">
        <w:rPr>
          <w:rFonts w:ascii="Calibri" w:hAnsi="Calibri" w:cs="Calibri"/>
        </w:rPr>
        <w:t xml:space="preserve">by </w:t>
      </w:r>
      <w:r w:rsidR="00E074D9" w:rsidRPr="00357E28">
        <w:rPr>
          <w:rFonts w:ascii="Calibri" w:hAnsi="Calibri" w:cs="Calibri"/>
        </w:rPr>
        <w:t>lowering the selling price,</w:t>
      </w:r>
      <w:r w:rsidRPr="00357E28">
        <w:rPr>
          <w:rFonts w:ascii="Calibri" w:hAnsi="Calibri" w:cs="Calibri"/>
        </w:rPr>
        <w:t xml:space="preserve"> these cost efficiencies can </w:t>
      </w:r>
      <w:bookmarkStart w:id="102" w:name="_Int_SsmwbJaA"/>
      <w:r w:rsidRPr="00357E28">
        <w:rPr>
          <w:rFonts w:ascii="Calibri" w:hAnsi="Calibri" w:cs="Calibri"/>
        </w:rPr>
        <w:t>be passed</w:t>
      </w:r>
      <w:bookmarkEnd w:id="102"/>
      <w:r w:rsidRPr="00357E28">
        <w:rPr>
          <w:rFonts w:ascii="Calibri" w:hAnsi="Calibri" w:cs="Calibri"/>
        </w:rPr>
        <w:t xml:space="preserve"> on to consumers</w:t>
      </w:r>
      <w:r w:rsidR="00D816A6" w:rsidRPr="00357E28">
        <w:rPr>
          <w:rFonts w:ascii="Calibri" w:hAnsi="Calibri" w:cs="Calibri"/>
        </w:rPr>
        <w:t xml:space="preserve"> to improve </w:t>
      </w:r>
      <w:r w:rsidRPr="00357E28">
        <w:rPr>
          <w:rFonts w:ascii="Calibri" w:hAnsi="Calibri" w:cs="Calibri"/>
        </w:rPr>
        <w:t>housing affordability.</w:t>
      </w:r>
    </w:p>
    <w:p w14:paraId="4CC70F79" w14:textId="05CB9730" w:rsidR="00FA21C0" w:rsidRPr="00357E28" w:rsidRDefault="004A254D" w:rsidP="00F113AC">
      <w:pPr>
        <w:spacing w:before="120" w:after="120" w:line="240" w:lineRule="auto"/>
        <w:jc w:val="both"/>
        <w:rPr>
          <w:rFonts w:ascii="Calibri" w:hAnsi="Calibri" w:cs="Calibri"/>
        </w:rPr>
      </w:pPr>
      <w:r w:rsidRPr="00357E28">
        <w:rPr>
          <w:rFonts w:ascii="Calibri" w:hAnsi="Calibri" w:cs="Calibri"/>
        </w:rPr>
        <w:t xml:space="preserve">The multi-market scenario model assumes that a larger facility </w:t>
      </w:r>
      <w:bookmarkStart w:id="103" w:name="_Int_55R3iZFo"/>
      <w:r w:rsidRPr="00357E28">
        <w:rPr>
          <w:rFonts w:ascii="Calibri" w:hAnsi="Calibri" w:cs="Calibri"/>
        </w:rPr>
        <w:t>located</w:t>
      </w:r>
      <w:bookmarkEnd w:id="103"/>
      <w:r w:rsidRPr="00357E28">
        <w:rPr>
          <w:rFonts w:ascii="Calibri" w:hAnsi="Calibri" w:cs="Calibri"/>
        </w:rPr>
        <w:t xml:space="preserve"> in the average-cost market (Salt Lake City) fulfills both local demand and long-haul demand from the high-cost market (Los Angeles).</w:t>
      </w:r>
      <w:r w:rsidR="006E3315" w:rsidRPr="00357E28">
        <w:rPr>
          <w:rFonts w:ascii="Calibri" w:hAnsi="Calibri" w:cs="Calibri"/>
        </w:rPr>
        <w:t xml:space="preserve"> The</w:t>
      </w:r>
      <w:r w:rsidR="007F65E6" w:rsidRPr="00357E28">
        <w:rPr>
          <w:rFonts w:ascii="Calibri" w:hAnsi="Calibri" w:cs="Calibri"/>
        </w:rPr>
        <w:t xml:space="preserve"> tea</w:t>
      </w:r>
      <w:r w:rsidR="00542E10" w:rsidRPr="00357E28">
        <w:rPr>
          <w:rFonts w:ascii="Calibri" w:hAnsi="Calibri" w:cs="Calibri"/>
        </w:rPr>
        <w:t>m estimates th</w:t>
      </w:r>
      <w:r w:rsidR="007F65E6" w:rsidRPr="00357E28">
        <w:rPr>
          <w:rFonts w:ascii="Calibri" w:hAnsi="Calibri" w:cs="Calibri"/>
        </w:rPr>
        <w:t xml:space="preserve">e </w:t>
      </w:r>
      <w:r w:rsidR="006E3315" w:rsidRPr="00357E28">
        <w:rPr>
          <w:rFonts w:ascii="Calibri" w:hAnsi="Calibri" w:cs="Calibri"/>
        </w:rPr>
        <w:t xml:space="preserve">distance between these cities to be </w:t>
      </w:r>
      <w:r w:rsidR="00710261" w:rsidRPr="00357E28">
        <w:rPr>
          <w:rFonts w:ascii="Calibri" w:hAnsi="Calibri" w:cs="Calibri"/>
        </w:rPr>
        <w:t>750</w:t>
      </w:r>
      <w:r w:rsidR="006E3315" w:rsidRPr="00357E28">
        <w:rPr>
          <w:rFonts w:ascii="Calibri" w:hAnsi="Calibri" w:cs="Calibri"/>
        </w:rPr>
        <w:t xml:space="preserve"> miles.</w:t>
      </w:r>
      <w:r w:rsidR="00FA21C0" w:rsidRPr="00357E28">
        <w:rPr>
          <w:rFonts w:ascii="Calibri" w:hAnsi="Calibri" w:cs="Calibri"/>
        </w:rPr>
        <w:t xml:space="preserve"> </w:t>
      </w:r>
      <w:r w:rsidR="001001DB" w:rsidRPr="00357E28">
        <w:rPr>
          <w:rFonts w:ascii="Calibri" w:hAnsi="Calibri" w:cs="Calibri"/>
        </w:rPr>
        <w:t>In this configuration, the model calculates the cost benefits from centralization using the same method as in the single-market scenarios</w:t>
      </w:r>
      <w:r w:rsidR="00973A67" w:rsidRPr="00357E28">
        <w:rPr>
          <w:rFonts w:ascii="Calibri" w:hAnsi="Calibri" w:cs="Calibri"/>
        </w:rPr>
        <w:t xml:space="preserve">. </w:t>
      </w:r>
      <w:r w:rsidR="00A20F5D" w:rsidRPr="00357E28">
        <w:rPr>
          <w:rFonts w:ascii="Calibri" w:hAnsi="Calibri" w:cs="Calibri"/>
        </w:rPr>
        <w:t>Higher</w:t>
      </w:r>
      <w:r w:rsidR="00FA21C0" w:rsidRPr="00357E28">
        <w:rPr>
          <w:rFonts w:ascii="Calibri" w:hAnsi="Calibri" w:cs="Calibri"/>
        </w:rPr>
        <w:t xml:space="preserve"> production volume</w:t>
      </w:r>
      <w:r w:rsidR="00B03B72" w:rsidRPr="00357E28">
        <w:rPr>
          <w:rFonts w:ascii="Calibri" w:hAnsi="Calibri" w:cs="Calibri"/>
        </w:rPr>
        <w:t>s</w:t>
      </w:r>
      <w:r w:rsidR="00FA21C0" w:rsidRPr="00357E28">
        <w:rPr>
          <w:rFonts w:ascii="Calibri" w:hAnsi="Calibri" w:cs="Calibri"/>
        </w:rPr>
        <w:t xml:space="preserve"> enable greater savings from process specialization and economies of scale. </w:t>
      </w:r>
      <w:r w:rsidR="00E307A6" w:rsidRPr="00357E28">
        <w:rPr>
          <w:rFonts w:ascii="Calibri" w:hAnsi="Calibri" w:cs="Calibri"/>
        </w:rPr>
        <w:lastRenderedPageBreak/>
        <w:t xml:space="preserve">This provides a cost benefit for both local and </w:t>
      </w:r>
      <w:r w:rsidR="00D66A92" w:rsidRPr="00357E28">
        <w:rPr>
          <w:rFonts w:ascii="Calibri" w:hAnsi="Calibri" w:cs="Calibri"/>
        </w:rPr>
        <w:t xml:space="preserve">distant demand </w:t>
      </w:r>
      <w:r w:rsidR="008E28C9" w:rsidRPr="00357E28">
        <w:rPr>
          <w:rFonts w:ascii="Calibri" w:hAnsi="Calibri" w:cs="Calibri"/>
        </w:rPr>
        <w:t xml:space="preserve">compared to the local modular configuration. </w:t>
      </w:r>
      <w:r w:rsidR="0034713D" w:rsidRPr="00357E28">
        <w:rPr>
          <w:rFonts w:ascii="Calibri" w:hAnsi="Calibri" w:cs="Calibri"/>
        </w:rPr>
        <w:t>Serving</w:t>
      </w:r>
      <w:r w:rsidR="00403FE5" w:rsidRPr="00357E28">
        <w:rPr>
          <w:rFonts w:ascii="Calibri" w:hAnsi="Calibri" w:cs="Calibri"/>
        </w:rPr>
        <w:t xml:space="preserve"> the high-cost market requires </w:t>
      </w:r>
      <w:r w:rsidR="00102C54" w:rsidRPr="00357E28">
        <w:rPr>
          <w:rFonts w:ascii="Calibri" w:hAnsi="Calibri" w:cs="Calibri"/>
        </w:rPr>
        <w:t>long-</w:t>
      </w:r>
      <w:r w:rsidR="00403FE5" w:rsidRPr="00357E28">
        <w:rPr>
          <w:rFonts w:ascii="Calibri" w:hAnsi="Calibri" w:cs="Calibri"/>
        </w:rPr>
        <w:t>haul transportation, which increases logistics costs</w:t>
      </w:r>
      <w:r w:rsidR="00102C54" w:rsidRPr="00357E28">
        <w:rPr>
          <w:rFonts w:ascii="Calibri" w:hAnsi="Calibri" w:cs="Calibri"/>
        </w:rPr>
        <w:t xml:space="preserve">. However, </w:t>
      </w:r>
      <w:r w:rsidR="00403FE5" w:rsidRPr="00357E28">
        <w:rPr>
          <w:rFonts w:ascii="Calibri" w:hAnsi="Calibri" w:cs="Calibri"/>
        </w:rPr>
        <w:t>lower labor costs in the average</w:t>
      </w:r>
      <w:r w:rsidR="001A1FDE" w:rsidRPr="00357E28">
        <w:rPr>
          <w:rFonts w:ascii="Calibri" w:hAnsi="Calibri" w:cs="Calibri"/>
        </w:rPr>
        <w:t>-</w:t>
      </w:r>
      <w:r w:rsidR="00403FE5" w:rsidRPr="00357E28">
        <w:rPr>
          <w:rFonts w:ascii="Calibri" w:hAnsi="Calibri" w:cs="Calibri"/>
        </w:rPr>
        <w:t xml:space="preserve">cost region partially offset </w:t>
      </w:r>
      <w:r w:rsidR="00D42D8C" w:rsidRPr="00357E28">
        <w:rPr>
          <w:rFonts w:ascii="Calibri" w:hAnsi="Calibri" w:cs="Calibri"/>
        </w:rPr>
        <w:t xml:space="preserve">these </w:t>
      </w:r>
      <w:r w:rsidR="00361CD8" w:rsidRPr="00357E28">
        <w:rPr>
          <w:rFonts w:ascii="Calibri" w:hAnsi="Calibri" w:cs="Calibri"/>
        </w:rPr>
        <w:t xml:space="preserve">transportation </w:t>
      </w:r>
      <w:r w:rsidR="00D42D8C" w:rsidRPr="00357E28">
        <w:rPr>
          <w:rFonts w:ascii="Calibri" w:hAnsi="Calibri" w:cs="Calibri"/>
        </w:rPr>
        <w:t>expenses</w:t>
      </w:r>
      <w:r w:rsidR="00E40404" w:rsidRPr="00357E28">
        <w:rPr>
          <w:rFonts w:ascii="Calibri" w:hAnsi="Calibri" w:cs="Calibri"/>
        </w:rPr>
        <w:t xml:space="preserve">, </w:t>
      </w:r>
      <w:r w:rsidR="00403FE5" w:rsidRPr="00357E28">
        <w:rPr>
          <w:rFonts w:ascii="Calibri" w:hAnsi="Calibri" w:cs="Calibri"/>
        </w:rPr>
        <w:t xml:space="preserve">creating a classic labor versus transportation </w:t>
      </w:r>
      <w:r w:rsidR="00C96B61" w:rsidRPr="00357E28">
        <w:rPr>
          <w:rFonts w:ascii="Calibri" w:hAnsi="Calibri" w:cs="Calibri"/>
        </w:rPr>
        <w:t>trade-off</w:t>
      </w:r>
      <w:r w:rsidR="00403FE5" w:rsidRPr="00357E28">
        <w:rPr>
          <w:rFonts w:ascii="Calibri" w:hAnsi="Calibri" w:cs="Calibri"/>
        </w:rPr>
        <w:t xml:space="preserve"> in supply chain design.</w:t>
      </w:r>
    </w:p>
    <w:p w14:paraId="6117F761" w14:textId="4577292A" w:rsidR="00E649BF" w:rsidRPr="00357E28" w:rsidRDefault="001468DE" w:rsidP="00F113AC">
      <w:pPr>
        <w:spacing w:before="120" w:after="120" w:line="240" w:lineRule="auto"/>
        <w:jc w:val="both"/>
        <w:rPr>
          <w:rFonts w:ascii="Calibri" w:hAnsi="Calibri" w:cs="Calibri"/>
        </w:rPr>
      </w:pPr>
      <w:r w:rsidRPr="00357E28">
        <w:rPr>
          <w:rFonts w:ascii="Calibri" w:hAnsi="Calibri" w:cs="Calibri"/>
        </w:rPr>
        <w:t>Finally, the study developed a hybrid approach to evaluate the potential benefits of serving both markets from a centralized panel manufacturing facility.</w:t>
      </w:r>
      <w:r w:rsidR="00931798" w:rsidRPr="00357E28">
        <w:rPr>
          <w:rFonts w:ascii="Calibri" w:hAnsi="Calibri" w:cs="Calibri"/>
        </w:rPr>
        <w:t xml:space="preserve"> </w:t>
      </w:r>
      <w:r w:rsidR="008572ED" w:rsidRPr="00357E28">
        <w:rPr>
          <w:rFonts w:ascii="Calibri" w:hAnsi="Calibri" w:cs="Calibri"/>
        </w:rPr>
        <w:t xml:space="preserve">Despite many variations in hybrid </w:t>
      </w:r>
      <w:r w:rsidR="004B7E97" w:rsidRPr="00357E28">
        <w:rPr>
          <w:rFonts w:ascii="Calibri" w:hAnsi="Calibri" w:cs="Calibri"/>
        </w:rPr>
        <w:t>configurations</w:t>
      </w:r>
      <w:r w:rsidR="008572ED" w:rsidRPr="00357E28">
        <w:rPr>
          <w:rFonts w:ascii="Calibri" w:hAnsi="Calibri" w:cs="Calibri"/>
        </w:rPr>
        <w:t>, t</w:t>
      </w:r>
      <w:r w:rsidR="00E649BF" w:rsidRPr="00357E28">
        <w:rPr>
          <w:rFonts w:ascii="Calibri" w:eastAsia="Times New Roman" w:hAnsi="Calibri" w:cs="Calibri"/>
          <w:kern w:val="0"/>
          <w:szCs w:val="22"/>
          <w14:ligatures w14:val="none"/>
        </w:rPr>
        <w:t xml:space="preserve">his capstone </w:t>
      </w:r>
      <w:r w:rsidR="003C294C" w:rsidRPr="00357E28">
        <w:rPr>
          <w:rFonts w:ascii="Calibri" w:eastAsia="Times New Roman" w:hAnsi="Calibri" w:cs="Calibri"/>
          <w:kern w:val="0"/>
          <w:szCs w:val="22"/>
          <w14:ligatures w14:val="none"/>
        </w:rPr>
        <w:t>examine</w:t>
      </w:r>
      <w:r w:rsidR="001A1FDE" w:rsidRPr="00357E28">
        <w:rPr>
          <w:rFonts w:ascii="Calibri" w:eastAsia="Times New Roman" w:hAnsi="Calibri" w:cs="Calibri"/>
          <w:kern w:val="0"/>
          <w:szCs w:val="22"/>
          <w14:ligatures w14:val="none"/>
        </w:rPr>
        <w:t>s</w:t>
      </w:r>
      <w:r w:rsidR="00E649BF" w:rsidRPr="00357E28">
        <w:rPr>
          <w:rFonts w:ascii="Calibri" w:eastAsia="Times New Roman" w:hAnsi="Calibri" w:cs="Calibri"/>
          <w:kern w:val="0"/>
          <w:szCs w:val="22"/>
          <w14:ligatures w14:val="none"/>
        </w:rPr>
        <w:t xml:space="preserve"> two multi-market hybrid manufacturing approaches:</w:t>
      </w:r>
    </w:p>
    <w:p w14:paraId="03D68038" w14:textId="2DC3A276" w:rsidR="00611643" w:rsidRPr="00357E28" w:rsidRDefault="0013465F" w:rsidP="00F113AC">
      <w:pPr>
        <w:pStyle w:val="ListParagraph"/>
        <w:numPr>
          <w:ilvl w:val="0"/>
          <w:numId w:val="16"/>
        </w:numPr>
        <w:spacing w:before="120" w:after="120" w:line="240" w:lineRule="auto"/>
        <w:contextualSpacing w:val="0"/>
        <w:jc w:val="both"/>
        <w:rPr>
          <w:rFonts w:ascii="Calibri" w:eastAsia="Times New Roman" w:hAnsi="Calibri" w:cs="Calibri"/>
          <w:kern w:val="0"/>
          <w:szCs w:val="22"/>
          <w14:ligatures w14:val="none"/>
        </w:rPr>
      </w:pPr>
      <w:r w:rsidRPr="00357E28">
        <w:rPr>
          <w:rFonts w:ascii="Calibri" w:eastAsia="Times New Roman" w:hAnsi="Calibri" w:cs="Calibri"/>
          <w:kern w:val="0"/>
          <w:szCs w:val="22"/>
          <w14:ligatures w14:val="none"/>
        </w:rPr>
        <w:t xml:space="preserve">Hybrid </w:t>
      </w:r>
      <w:r w:rsidR="00E649BF" w:rsidRPr="00357E28">
        <w:rPr>
          <w:rFonts w:ascii="Calibri" w:eastAsia="Times New Roman" w:hAnsi="Calibri" w:cs="Calibri"/>
          <w:kern w:val="0"/>
          <w:szCs w:val="22"/>
          <w14:ligatures w14:val="none"/>
        </w:rPr>
        <w:t>Scenario 1: Suppliers send raw materials and components to a larger, hybrid facility, which produces both panelized and finished module units. To serve the first local market, drivers transport finished modules to the homeowner’s site for installation. To serve the second, distant market, logistics teams transport components and panels long-distance (</w:t>
      </w:r>
      <w:r w:rsidR="00EC3F23" w:rsidRPr="00357E28">
        <w:rPr>
          <w:rFonts w:ascii="Calibri" w:eastAsia="Times New Roman" w:hAnsi="Calibri" w:cs="Calibri"/>
          <w:kern w:val="0"/>
          <w:szCs w:val="22"/>
          <w14:ligatures w14:val="none"/>
        </w:rPr>
        <w:t>750</w:t>
      </w:r>
      <w:r w:rsidR="00E649BF" w:rsidRPr="00357E28">
        <w:rPr>
          <w:rFonts w:ascii="Calibri" w:eastAsia="Times New Roman" w:hAnsi="Calibri" w:cs="Calibri"/>
          <w:kern w:val="0"/>
          <w:szCs w:val="22"/>
          <w14:ligatures w14:val="none"/>
        </w:rPr>
        <w:t xml:space="preserve"> miles) to a local factory. The local factory assembles and completes finished module units, which drivers transport locally (50 miles) to the end customer. In this scenario, both the square-foot </w:t>
      </w:r>
      <w:r w:rsidR="006F6652">
        <w:rPr>
          <w:rFonts w:ascii="Calibri" w:eastAsia="Times New Roman" w:hAnsi="Calibri" w:cs="Calibri"/>
          <w:kern w:val="0"/>
          <w:szCs w:val="22"/>
          <w14:ligatures w14:val="none"/>
        </w:rPr>
        <w:t>construction</w:t>
      </w:r>
      <w:r w:rsidR="00E649BF" w:rsidRPr="00357E28">
        <w:rPr>
          <w:rFonts w:ascii="Calibri" w:eastAsia="Times New Roman" w:hAnsi="Calibri" w:cs="Calibri"/>
          <w:kern w:val="0"/>
          <w:szCs w:val="22"/>
          <w14:ligatures w14:val="none"/>
        </w:rPr>
        <w:t xml:space="preserve"> cost and the transportation cost vary by market.</w:t>
      </w:r>
      <w:r w:rsidR="00771260" w:rsidRPr="00357E28">
        <w:rPr>
          <w:rFonts w:ascii="Calibri" w:eastAsia="Times New Roman" w:hAnsi="Calibri" w:cs="Calibri"/>
          <w:kern w:val="0"/>
          <w:szCs w:val="22"/>
          <w14:ligatures w14:val="none"/>
        </w:rPr>
        <w:t xml:space="preserve"> </w:t>
      </w:r>
    </w:p>
    <w:p w14:paraId="29F90D9B" w14:textId="16810675" w:rsidR="00E649BF" w:rsidRPr="00357E28" w:rsidRDefault="0013465F" w:rsidP="00F113AC">
      <w:pPr>
        <w:pStyle w:val="ListParagraph"/>
        <w:numPr>
          <w:ilvl w:val="0"/>
          <w:numId w:val="16"/>
        </w:numPr>
        <w:spacing w:before="120" w:after="120" w:line="240" w:lineRule="auto"/>
        <w:contextualSpacing w:val="0"/>
        <w:jc w:val="both"/>
        <w:rPr>
          <w:rFonts w:ascii="Calibri" w:eastAsia="Times New Roman" w:hAnsi="Calibri" w:cs="Calibri"/>
          <w:kern w:val="0"/>
          <w:szCs w:val="22"/>
          <w14:ligatures w14:val="none"/>
        </w:rPr>
      </w:pPr>
      <w:r w:rsidRPr="00357E28">
        <w:rPr>
          <w:rFonts w:ascii="Calibri" w:eastAsia="Times New Roman" w:hAnsi="Calibri" w:cs="Calibri"/>
          <w:kern w:val="0"/>
          <w:szCs w:val="22"/>
          <w14:ligatures w14:val="none"/>
        </w:rPr>
        <w:t xml:space="preserve">Hybrid </w:t>
      </w:r>
      <w:r w:rsidR="00E649BF" w:rsidRPr="00357E28">
        <w:rPr>
          <w:rFonts w:ascii="Calibri" w:eastAsia="Times New Roman" w:hAnsi="Calibri" w:cs="Calibri"/>
          <w:kern w:val="0"/>
          <w:szCs w:val="22"/>
          <w14:ligatures w14:val="none"/>
        </w:rPr>
        <w:t xml:space="preserve">Scenario 2: </w:t>
      </w:r>
      <w:bookmarkStart w:id="104" w:name="_Int_48oTXIjK"/>
      <w:r w:rsidR="00E649BF" w:rsidRPr="00357E28">
        <w:rPr>
          <w:rFonts w:ascii="Calibri" w:eastAsia="Times New Roman" w:hAnsi="Calibri" w:cs="Calibri"/>
          <w:kern w:val="0"/>
          <w:szCs w:val="22"/>
          <w14:ligatures w14:val="none"/>
        </w:rPr>
        <w:t>Similar to</w:t>
      </w:r>
      <w:bookmarkEnd w:id="104"/>
      <w:r w:rsidR="00E649BF" w:rsidRPr="00357E28">
        <w:rPr>
          <w:rFonts w:ascii="Calibri" w:eastAsia="Times New Roman" w:hAnsi="Calibri" w:cs="Calibri"/>
          <w:kern w:val="0"/>
          <w:szCs w:val="22"/>
          <w14:ligatures w14:val="none"/>
        </w:rPr>
        <w:t xml:space="preserve"> </w:t>
      </w:r>
      <w:r w:rsidRPr="00357E28">
        <w:rPr>
          <w:rFonts w:ascii="Calibri" w:eastAsia="Times New Roman" w:hAnsi="Calibri" w:cs="Calibri"/>
          <w:kern w:val="0"/>
          <w:szCs w:val="22"/>
          <w14:ligatures w14:val="none"/>
        </w:rPr>
        <w:t xml:space="preserve">Hybrid </w:t>
      </w:r>
      <w:r w:rsidR="00E649BF" w:rsidRPr="00357E28">
        <w:rPr>
          <w:rFonts w:ascii="Calibri" w:eastAsia="Times New Roman" w:hAnsi="Calibri" w:cs="Calibri"/>
          <w:kern w:val="0"/>
          <w:szCs w:val="22"/>
          <w14:ligatures w14:val="none"/>
        </w:rPr>
        <w:t>Scenario 1; however, a hybrid approach replaces the modular approach to reach the first local market. Specifically, suppliers send raw materials and components to one larger facility, which produces only panelized elements. To serve the first local market, drivers transport components and panels short distances to a smaller local facility. The local factory assembles and completes finished module units, which drivers transport locally (50-100 miles) to the end customer. To serve the second, distant market, logistics teams transport components and panels long-distance (&gt;100 miles) to a local factory. The local factory assembles and completes finished module units, which drivers then transport locally (50-100 miles) to the end customer. In this scenario, both the square-foot housing cost and the transportation cost vary by market served.</w:t>
      </w:r>
    </w:p>
    <w:p w14:paraId="3C989E9C" w14:textId="5195A626" w:rsidR="00871995" w:rsidRPr="00357E28" w:rsidRDefault="003A36CF" w:rsidP="00F113AC">
      <w:pPr>
        <w:spacing w:before="120" w:after="120" w:line="240" w:lineRule="auto"/>
        <w:jc w:val="both"/>
        <w:rPr>
          <w:rFonts w:ascii="Calibri" w:hAnsi="Calibri" w:cs="Calibri"/>
        </w:rPr>
      </w:pPr>
      <w:r w:rsidRPr="00357E28">
        <w:rPr>
          <w:rFonts w:ascii="Calibri" w:hAnsi="Calibri" w:cs="Calibri"/>
        </w:rPr>
        <w:t xml:space="preserve">Both hybrid scenarios </w:t>
      </w:r>
      <w:r w:rsidR="009322B3" w:rsidRPr="00357E28">
        <w:rPr>
          <w:rFonts w:ascii="Calibri" w:hAnsi="Calibri" w:cs="Calibri"/>
        </w:rPr>
        <w:t>benefit from</w:t>
      </w:r>
      <w:r w:rsidRPr="00357E28">
        <w:rPr>
          <w:rFonts w:ascii="Calibri" w:hAnsi="Calibri" w:cs="Calibri"/>
        </w:rPr>
        <w:t xml:space="preserve"> </w:t>
      </w:r>
      <w:r w:rsidR="001D754D">
        <w:rPr>
          <w:rFonts w:ascii="Calibri" w:hAnsi="Calibri" w:cs="Calibri"/>
        </w:rPr>
        <w:t xml:space="preserve">the </w:t>
      </w:r>
      <w:r w:rsidRPr="00357E28">
        <w:rPr>
          <w:rFonts w:ascii="Calibri" w:hAnsi="Calibri" w:cs="Calibri"/>
        </w:rPr>
        <w:t>l</w:t>
      </w:r>
      <w:r w:rsidR="006B1EF8" w:rsidRPr="00357E28">
        <w:rPr>
          <w:rFonts w:ascii="Calibri" w:hAnsi="Calibri" w:cs="Calibri"/>
        </w:rPr>
        <w:t>ower transportation cost</w:t>
      </w:r>
      <w:r w:rsidRPr="00357E28">
        <w:rPr>
          <w:rFonts w:ascii="Calibri" w:hAnsi="Calibri" w:cs="Calibri"/>
        </w:rPr>
        <w:t>s</w:t>
      </w:r>
      <w:r w:rsidR="006B1EF8" w:rsidRPr="00357E28">
        <w:rPr>
          <w:rFonts w:ascii="Calibri" w:hAnsi="Calibri" w:cs="Calibri"/>
        </w:rPr>
        <w:t xml:space="preserve"> of shipping two-dimensional panels instead of </w:t>
      </w:r>
      <w:r w:rsidR="00083BED" w:rsidRPr="00357E28">
        <w:rPr>
          <w:rFonts w:ascii="Calibri" w:hAnsi="Calibri" w:cs="Calibri"/>
        </w:rPr>
        <w:t>three-dimensional</w:t>
      </w:r>
      <w:r w:rsidR="006B1EF8" w:rsidRPr="00357E28">
        <w:rPr>
          <w:rFonts w:ascii="Calibri" w:hAnsi="Calibri" w:cs="Calibri"/>
        </w:rPr>
        <w:t xml:space="preserve"> volumetric units over long distances.</w:t>
      </w:r>
      <w:r w:rsidR="00BB1395" w:rsidRPr="00357E28">
        <w:rPr>
          <w:rFonts w:ascii="Calibri" w:hAnsi="Calibri" w:cs="Calibri"/>
        </w:rPr>
        <w:t xml:space="preserve"> </w:t>
      </w:r>
      <w:r w:rsidR="00406658" w:rsidRPr="00357E28">
        <w:rPr>
          <w:rFonts w:ascii="Calibri" w:hAnsi="Calibri" w:cs="Calibri"/>
        </w:rPr>
        <w:t xml:space="preserve">Additionally, they retain the </w:t>
      </w:r>
      <w:r w:rsidR="00324D3A" w:rsidRPr="00357E28">
        <w:rPr>
          <w:rFonts w:ascii="Calibri" w:hAnsi="Calibri" w:cs="Calibri"/>
        </w:rPr>
        <w:t>volume-driven cost efficiencies observed in the multi-market scenario</w:t>
      </w:r>
      <w:r w:rsidR="00A35927" w:rsidRPr="00357E28">
        <w:rPr>
          <w:rFonts w:ascii="Calibri" w:hAnsi="Calibri" w:cs="Calibri"/>
        </w:rPr>
        <w:t>,</w:t>
      </w:r>
      <w:r w:rsidR="00324D3A" w:rsidRPr="00357E28">
        <w:rPr>
          <w:rFonts w:ascii="Calibri" w:hAnsi="Calibri" w:cs="Calibri"/>
        </w:rPr>
        <w:t xml:space="preserve"> which lead</w:t>
      </w:r>
      <w:r w:rsidR="00A35927" w:rsidRPr="00357E28">
        <w:rPr>
          <w:rFonts w:ascii="Calibri" w:hAnsi="Calibri" w:cs="Calibri"/>
        </w:rPr>
        <w:t>s</w:t>
      </w:r>
      <w:r w:rsidR="00324D3A" w:rsidRPr="00357E28">
        <w:rPr>
          <w:rFonts w:ascii="Calibri" w:hAnsi="Calibri" w:cs="Calibri"/>
        </w:rPr>
        <w:t xml:space="preserve"> to cost advantages from </w:t>
      </w:r>
      <w:r w:rsidR="00A35927" w:rsidRPr="00357E28">
        <w:rPr>
          <w:rFonts w:ascii="Calibri" w:hAnsi="Calibri" w:cs="Calibri"/>
        </w:rPr>
        <w:t xml:space="preserve">the </w:t>
      </w:r>
      <w:r w:rsidR="00324D3A" w:rsidRPr="00357E28">
        <w:rPr>
          <w:rFonts w:ascii="Calibri" w:hAnsi="Calibri" w:cs="Calibri"/>
        </w:rPr>
        <w:t>centralization.</w:t>
      </w:r>
      <w:r w:rsidR="006B1EF8" w:rsidRPr="00357E28">
        <w:rPr>
          <w:rFonts w:ascii="Calibri" w:hAnsi="Calibri" w:cs="Calibri"/>
        </w:rPr>
        <w:t xml:space="preserve"> However, </w:t>
      </w:r>
      <w:r w:rsidR="00A35927" w:rsidRPr="00357E28">
        <w:rPr>
          <w:rFonts w:ascii="Calibri" w:hAnsi="Calibri" w:cs="Calibri"/>
        </w:rPr>
        <w:t xml:space="preserve">hybrid approaches </w:t>
      </w:r>
      <w:r w:rsidR="006B1EF8" w:rsidRPr="00357E28">
        <w:rPr>
          <w:rFonts w:ascii="Calibri" w:hAnsi="Calibri" w:cs="Calibri"/>
        </w:rPr>
        <w:t xml:space="preserve">incorporate </w:t>
      </w:r>
      <w:r w:rsidR="00062FCB" w:rsidRPr="00357E28">
        <w:rPr>
          <w:rFonts w:ascii="Calibri" w:hAnsi="Calibri" w:cs="Calibri"/>
        </w:rPr>
        <w:t>higher fixed cost</w:t>
      </w:r>
      <w:r w:rsidR="0066211D" w:rsidRPr="00357E28">
        <w:rPr>
          <w:rFonts w:ascii="Calibri" w:hAnsi="Calibri" w:cs="Calibri"/>
        </w:rPr>
        <w:t xml:space="preserve">s </w:t>
      </w:r>
      <w:r w:rsidRPr="00357E28">
        <w:rPr>
          <w:rFonts w:ascii="Calibri" w:hAnsi="Calibri" w:cs="Calibri"/>
        </w:rPr>
        <w:t>from</w:t>
      </w:r>
      <w:r w:rsidR="0066211D" w:rsidRPr="00357E28">
        <w:rPr>
          <w:rFonts w:ascii="Calibri" w:hAnsi="Calibri" w:cs="Calibri"/>
        </w:rPr>
        <w:t xml:space="preserve"> the addition of local facilities as well as </w:t>
      </w:r>
      <w:r w:rsidR="00D92CF5" w:rsidRPr="00357E28">
        <w:rPr>
          <w:rFonts w:ascii="Calibri" w:hAnsi="Calibri" w:cs="Calibri"/>
        </w:rPr>
        <w:t xml:space="preserve">the addition of </w:t>
      </w:r>
      <w:r w:rsidR="006B1EF8" w:rsidRPr="00357E28">
        <w:rPr>
          <w:rFonts w:ascii="Calibri" w:hAnsi="Calibri" w:cs="Calibri"/>
        </w:rPr>
        <w:t>assembly labor costs in the local, higher</w:t>
      </w:r>
      <w:r w:rsidR="00EE1C9F" w:rsidRPr="00357E28">
        <w:rPr>
          <w:rFonts w:ascii="Calibri" w:hAnsi="Calibri" w:cs="Calibri"/>
        </w:rPr>
        <w:t>-</w:t>
      </w:r>
      <w:r w:rsidR="006B1EF8" w:rsidRPr="00357E28">
        <w:rPr>
          <w:rFonts w:ascii="Calibri" w:hAnsi="Calibri" w:cs="Calibri"/>
        </w:rPr>
        <w:t>labor</w:t>
      </w:r>
      <w:r w:rsidR="00EE1C9F" w:rsidRPr="00357E28">
        <w:rPr>
          <w:rFonts w:ascii="Calibri" w:hAnsi="Calibri" w:cs="Calibri"/>
        </w:rPr>
        <w:t>-</w:t>
      </w:r>
      <w:r w:rsidR="006B1EF8" w:rsidRPr="00357E28">
        <w:rPr>
          <w:rFonts w:ascii="Calibri" w:hAnsi="Calibri" w:cs="Calibri"/>
        </w:rPr>
        <w:t xml:space="preserve">cost market. </w:t>
      </w:r>
      <w:r w:rsidR="005539DC" w:rsidRPr="00357E28">
        <w:rPr>
          <w:rFonts w:ascii="Calibri" w:hAnsi="Calibri" w:cs="Calibri"/>
        </w:rPr>
        <w:t>There is a trade</w:t>
      </w:r>
      <w:r w:rsidR="00561C0A">
        <w:rPr>
          <w:rFonts w:ascii="Calibri" w:hAnsi="Calibri" w:cs="Calibri"/>
        </w:rPr>
        <w:t>-</w:t>
      </w:r>
      <w:r w:rsidR="005539DC" w:rsidRPr="00357E28">
        <w:rPr>
          <w:rFonts w:ascii="Calibri" w:hAnsi="Calibri" w:cs="Calibri"/>
        </w:rPr>
        <w:t>off between decreased transportation costs and increased fixed</w:t>
      </w:r>
      <w:r w:rsidR="00855878" w:rsidRPr="00357E28">
        <w:rPr>
          <w:rFonts w:ascii="Calibri" w:hAnsi="Calibri" w:cs="Calibri"/>
        </w:rPr>
        <w:t xml:space="preserve"> and</w:t>
      </w:r>
      <w:r w:rsidR="005539DC" w:rsidRPr="00357E28">
        <w:rPr>
          <w:rFonts w:ascii="Calibri" w:hAnsi="Calibri" w:cs="Calibri"/>
        </w:rPr>
        <w:t xml:space="preserve"> local assembly </w:t>
      </w:r>
      <w:r w:rsidR="00855878" w:rsidRPr="00357E28">
        <w:rPr>
          <w:rFonts w:ascii="Calibri" w:hAnsi="Calibri" w:cs="Calibri"/>
        </w:rPr>
        <w:t>costs</w:t>
      </w:r>
      <w:r w:rsidR="005539DC" w:rsidRPr="00357E28">
        <w:rPr>
          <w:rFonts w:ascii="Calibri" w:hAnsi="Calibri" w:cs="Calibri"/>
        </w:rPr>
        <w:t xml:space="preserve"> when compared to modular configurations.</w:t>
      </w:r>
    </w:p>
    <w:p w14:paraId="20148742" w14:textId="52BB05A3" w:rsidR="006617A6" w:rsidRPr="00357E28" w:rsidRDefault="00FE4E12" w:rsidP="00F113AC">
      <w:pPr>
        <w:pStyle w:val="p1"/>
        <w:spacing w:before="120" w:beforeAutospacing="0" w:after="120" w:afterAutospacing="0"/>
        <w:jc w:val="both"/>
        <w:rPr>
          <w:rFonts w:ascii="Calibri" w:hAnsi="Calibri" w:cs="Calibri"/>
          <w:kern w:val="2"/>
          <w14:ligatures w14:val="standardContextual"/>
        </w:rPr>
      </w:pPr>
      <w:r w:rsidRPr="00357E28">
        <w:rPr>
          <w:rFonts w:ascii="Calibri" w:hAnsi="Calibri" w:cs="Calibri"/>
          <w:kern w:val="2"/>
          <w14:ligatures w14:val="standardContextual"/>
        </w:rPr>
        <w:t>Th</w:t>
      </w:r>
      <w:r w:rsidR="00AB45CC" w:rsidRPr="00357E28">
        <w:rPr>
          <w:rFonts w:ascii="Calibri" w:hAnsi="Calibri" w:cs="Calibri"/>
          <w:kern w:val="2"/>
          <w14:ligatures w14:val="standardContextual"/>
        </w:rPr>
        <w:t>is</w:t>
      </w:r>
      <w:r w:rsidRPr="00357E28">
        <w:rPr>
          <w:rFonts w:ascii="Calibri" w:hAnsi="Calibri" w:cs="Calibri"/>
          <w:kern w:val="2"/>
          <w14:ligatures w14:val="standardContextual"/>
        </w:rPr>
        <w:t xml:space="preserve"> study compares the results for each model (traditional on-site, local modular, multi-market, and hybrid) at the market level using the inputs defined in each scenario</w:t>
      </w:r>
      <w:r w:rsidR="001B611A" w:rsidRPr="00357E28">
        <w:rPr>
          <w:rFonts w:ascii="Calibri" w:hAnsi="Calibri" w:cs="Calibri"/>
          <w:kern w:val="2"/>
          <w14:ligatures w14:val="standardContextual"/>
        </w:rPr>
        <w:t xml:space="preserve">. This enables </w:t>
      </w:r>
      <w:r w:rsidR="001D4C13" w:rsidRPr="00357E28">
        <w:rPr>
          <w:rFonts w:ascii="Calibri" w:hAnsi="Calibri" w:cs="Calibri"/>
          <w:kern w:val="2"/>
          <w14:ligatures w14:val="standardContextual"/>
        </w:rPr>
        <w:t xml:space="preserve">overall </w:t>
      </w:r>
      <w:r w:rsidR="00317531" w:rsidRPr="00357E28">
        <w:rPr>
          <w:rFonts w:ascii="Calibri" w:hAnsi="Calibri" w:cs="Calibri"/>
          <w:kern w:val="2"/>
          <w14:ligatures w14:val="standardContextual"/>
        </w:rPr>
        <w:t xml:space="preserve">construction </w:t>
      </w:r>
      <w:r w:rsidR="001D4C13" w:rsidRPr="00357E28">
        <w:rPr>
          <w:rFonts w:ascii="Calibri" w:hAnsi="Calibri" w:cs="Calibri"/>
          <w:kern w:val="2"/>
          <w14:ligatures w14:val="standardContextual"/>
        </w:rPr>
        <w:t>and</w:t>
      </w:r>
      <w:r w:rsidR="001B611A" w:rsidRPr="00357E28">
        <w:rPr>
          <w:rFonts w:ascii="Calibri" w:hAnsi="Calibri" w:cs="Calibri"/>
          <w:kern w:val="2"/>
          <w14:ligatures w14:val="standardContextual"/>
        </w:rPr>
        <w:t xml:space="preserve"> </w:t>
      </w:r>
      <w:r w:rsidR="00317531" w:rsidRPr="00357E28">
        <w:rPr>
          <w:rFonts w:ascii="Calibri" w:hAnsi="Calibri" w:cs="Calibri"/>
          <w:kern w:val="2"/>
          <w14:ligatures w14:val="standardContextual"/>
        </w:rPr>
        <w:t xml:space="preserve">process-specific </w:t>
      </w:r>
      <w:r w:rsidR="004F6CCE" w:rsidRPr="00357E28">
        <w:rPr>
          <w:rFonts w:ascii="Calibri" w:hAnsi="Calibri" w:cs="Calibri"/>
          <w:kern w:val="2"/>
          <w14:ligatures w14:val="standardContextual"/>
        </w:rPr>
        <w:t>analysis</w:t>
      </w:r>
      <w:r w:rsidR="002872E7" w:rsidRPr="00357E28">
        <w:rPr>
          <w:rFonts w:ascii="Calibri" w:hAnsi="Calibri" w:cs="Calibri"/>
          <w:kern w:val="2"/>
          <w14:ligatures w14:val="standardContextual"/>
        </w:rPr>
        <w:t xml:space="preserve">, which provides </w:t>
      </w:r>
      <w:r w:rsidR="001B611A" w:rsidRPr="00357E28">
        <w:rPr>
          <w:rFonts w:ascii="Calibri" w:hAnsi="Calibri" w:cs="Calibri"/>
          <w:kern w:val="2"/>
          <w14:ligatures w14:val="standardContextual"/>
        </w:rPr>
        <w:t xml:space="preserve">clear visibility into the potential benefits of </w:t>
      </w:r>
      <w:r w:rsidR="00BC7CCC" w:rsidRPr="00357E28">
        <w:rPr>
          <w:rFonts w:ascii="Calibri" w:hAnsi="Calibri" w:cs="Calibri"/>
          <w:kern w:val="2"/>
          <w14:ligatures w14:val="standardContextual"/>
        </w:rPr>
        <w:t>off-site</w:t>
      </w:r>
      <w:r w:rsidR="001B611A" w:rsidRPr="00357E28">
        <w:rPr>
          <w:rFonts w:ascii="Calibri" w:hAnsi="Calibri" w:cs="Calibri"/>
          <w:kern w:val="2"/>
          <w14:ligatures w14:val="standardContextual"/>
        </w:rPr>
        <w:t xml:space="preserve"> construction through centralization. </w:t>
      </w:r>
      <w:r w:rsidR="006617A6" w:rsidRPr="00357E28">
        <w:rPr>
          <w:rFonts w:ascii="Calibri" w:hAnsi="Calibri" w:cs="Calibri"/>
          <w:kern w:val="2"/>
          <w14:ligatures w14:val="standardContextual"/>
        </w:rPr>
        <w:t xml:space="preserve">The </w:t>
      </w:r>
      <w:r w:rsidR="00AB45CC" w:rsidRPr="00357E28">
        <w:rPr>
          <w:rFonts w:ascii="Calibri" w:hAnsi="Calibri" w:cs="Calibri"/>
          <w:kern w:val="2"/>
          <w14:ligatures w14:val="standardContextual"/>
        </w:rPr>
        <w:t xml:space="preserve">team </w:t>
      </w:r>
      <w:r w:rsidR="006617A6" w:rsidRPr="00357E28">
        <w:rPr>
          <w:rFonts w:ascii="Calibri" w:hAnsi="Calibri" w:cs="Calibri"/>
          <w:kern w:val="2"/>
          <w14:ligatures w14:val="standardContextual"/>
        </w:rPr>
        <w:t>presented the results to subject</w:t>
      </w:r>
      <w:r w:rsidR="00AB45CC" w:rsidRPr="00357E28">
        <w:rPr>
          <w:rFonts w:ascii="Calibri" w:hAnsi="Calibri" w:cs="Calibri"/>
          <w:kern w:val="2"/>
          <w14:ligatures w14:val="standardContextual"/>
        </w:rPr>
        <w:t>-</w:t>
      </w:r>
      <w:r w:rsidR="006617A6" w:rsidRPr="00357E28">
        <w:rPr>
          <w:rFonts w:ascii="Calibri" w:hAnsi="Calibri" w:cs="Calibri"/>
          <w:kern w:val="2"/>
          <w14:ligatures w14:val="standardContextual"/>
        </w:rPr>
        <w:t>matter experts for validation. While the model is intended to provide an initial estimate, it includes flexibility to a</w:t>
      </w:r>
      <w:r w:rsidR="00A20F5D" w:rsidRPr="00357E28">
        <w:rPr>
          <w:rFonts w:ascii="Calibri" w:hAnsi="Calibri" w:cs="Calibri"/>
          <w:kern w:val="2"/>
          <w14:ligatures w14:val="standardContextual"/>
        </w:rPr>
        <w:t>djust</w:t>
      </w:r>
      <w:r w:rsidR="006617A6" w:rsidRPr="00357E28">
        <w:rPr>
          <w:rFonts w:ascii="Calibri" w:hAnsi="Calibri" w:cs="Calibri"/>
          <w:kern w:val="2"/>
          <w14:ligatures w14:val="standardContextual"/>
        </w:rPr>
        <w:t xml:space="preserve"> </w:t>
      </w:r>
      <w:r w:rsidR="00A20F5D" w:rsidRPr="00357E28">
        <w:rPr>
          <w:rFonts w:ascii="Calibri" w:hAnsi="Calibri" w:cs="Calibri"/>
          <w:kern w:val="2"/>
          <w14:ligatures w14:val="standardContextual"/>
        </w:rPr>
        <w:t>parameter</w:t>
      </w:r>
      <w:r w:rsidR="006617A6" w:rsidRPr="00357E28">
        <w:rPr>
          <w:rFonts w:ascii="Calibri" w:hAnsi="Calibri" w:cs="Calibri"/>
          <w:kern w:val="2"/>
          <w14:ligatures w14:val="standardContextual"/>
        </w:rPr>
        <w:t>s for specific scenarios that key stakeholders may face.</w:t>
      </w:r>
    </w:p>
    <w:p w14:paraId="50F44C05" w14:textId="7FF107B6" w:rsidR="001612BB" w:rsidRPr="00357E28" w:rsidRDefault="002B68C2" w:rsidP="00F113AC">
      <w:pPr>
        <w:pStyle w:val="p1"/>
        <w:spacing w:before="120" w:beforeAutospacing="0" w:after="120" w:afterAutospacing="0"/>
        <w:jc w:val="both"/>
        <w:rPr>
          <w:rFonts w:ascii="Calibri" w:hAnsi="Calibri" w:cs="Calibri"/>
          <w:kern w:val="2"/>
          <w14:ligatures w14:val="standardContextual"/>
        </w:rPr>
      </w:pPr>
      <w:r w:rsidRPr="00357E28">
        <w:rPr>
          <w:rFonts w:ascii="Calibri" w:hAnsi="Calibri" w:cs="Calibri"/>
          <w:kern w:val="2"/>
          <w14:ligatures w14:val="standardContextual"/>
        </w:rPr>
        <w:t xml:space="preserve">As for the facility location model, the </w:t>
      </w:r>
      <w:bookmarkStart w:id="105" w:name="_Int_ZdyoVEjx"/>
      <w:r w:rsidRPr="00357E28">
        <w:rPr>
          <w:rFonts w:ascii="Calibri" w:hAnsi="Calibri" w:cs="Calibri"/>
          <w:kern w:val="2"/>
          <w14:ligatures w14:val="standardContextual"/>
        </w:rPr>
        <w:t>objective</w:t>
      </w:r>
      <w:bookmarkEnd w:id="105"/>
      <w:r w:rsidRPr="00357E28">
        <w:rPr>
          <w:rFonts w:ascii="Calibri" w:hAnsi="Calibri" w:cs="Calibri"/>
          <w:kern w:val="2"/>
          <w14:ligatures w14:val="standardContextual"/>
        </w:rPr>
        <w:t xml:space="preserve"> is to </w:t>
      </w:r>
      <w:r w:rsidR="00D62317" w:rsidRPr="00357E28">
        <w:rPr>
          <w:rFonts w:ascii="Calibri" w:hAnsi="Calibri" w:cs="Calibri"/>
          <w:kern w:val="2"/>
          <w14:ligatures w14:val="standardContextual"/>
        </w:rPr>
        <w:t>minimize</w:t>
      </w:r>
      <w:r w:rsidRPr="00357E28">
        <w:rPr>
          <w:rFonts w:ascii="Calibri" w:hAnsi="Calibri" w:cs="Calibri"/>
          <w:kern w:val="2"/>
          <w14:ligatures w14:val="standardContextual"/>
        </w:rPr>
        <w:t xml:space="preserve"> the cost of meeting housing demand across states west of the Mississippi River. The team </w:t>
      </w:r>
      <w:r w:rsidR="00D62317" w:rsidRPr="00357E28">
        <w:rPr>
          <w:rFonts w:ascii="Calibri" w:hAnsi="Calibri" w:cs="Calibri"/>
          <w:kern w:val="2"/>
          <w14:ligatures w14:val="standardContextual"/>
        </w:rPr>
        <w:t xml:space="preserve">evaluates </w:t>
      </w:r>
      <w:r w:rsidR="004E4A3D" w:rsidRPr="00357E28">
        <w:rPr>
          <w:rFonts w:ascii="Calibri" w:hAnsi="Calibri" w:cs="Calibri"/>
          <w:kern w:val="2"/>
          <w14:ligatures w14:val="standardContextual"/>
        </w:rPr>
        <w:t>each</w:t>
      </w:r>
      <w:r w:rsidR="00D62317" w:rsidRPr="00357E28">
        <w:rPr>
          <w:rFonts w:ascii="Calibri" w:hAnsi="Calibri" w:cs="Calibri"/>
          <w:kern w:val="2"/>
          <w14:ligatures w14:val="standardContextual"/>
        </w:rPr>
        <w:t xml:space="preserve"> </w:t>
      </w:r>
      <w:r w:rsidR="00761CF6" w:rsidRPr="00357E28">
        <w:rPr>
          <w:rFonts w:ascii="Calibri" w:hAnsi="Calibri" w:cs="Calibri"/>
          <w:kern w:val="2"/>
          <w14:ligatures w14:val="standardContextual"/>
        </w:rPr>
        <w:t xml:space="preserve">state’s </w:t>
      </w:r>
      <w:r w:rsidR="00C72E09" w:rsidRPr="00357E28">
        <w:rPr>
          <w:rFonts w:ascii="Calibri" w:hAnsi="Calibri" w:cs="Calibri"/>
          <w:kern w:val="2"/>
          <w14:ligatures w14:val="standardContextual"/>
        </w:rPr>
        <w:t xml:space="preserve">population-weighted </w:t>
      </w:r>
      <w:r w:rsidR="00761CF6" w:rsidRPr="00357E28">
        <w:rPr>
          <w:rFonts w:ascii="Calibri" w:hAnsi="Calibri" w:cs="Calibri"/>
          <w:kern w:val="2"/>
          <w14:ligatures w14:val="standardContextual"/>
        </w:rPr>
        <w:t>centroid</w:t>
      </w:r>
      <w:r w:rsidR="00D62317" w:rsidRPr="00357E28">
        <w:rPr>
          <w:rFonts w:ascii="Calibri" w:hAnsi="Calibri" w:cs="Calibri"/>
          <w:kern w:val="2"/>
          <w14:ligatures w14:val="standardContextual"/>
        </w:rPr>
        <w:t xml:space="preserve"> </w:t>
      </w:r>
      <w:r w:rsidR="00C72E09" w:rsidRPr="00357E28">
        <w:rPr>
          <w:rFonts w:ascii="Calibri" w:hAnsi="Calibri" w:cs="Calibri"/>
          <w:kern w:val="2"/>
          <w14:ligatures w14:val="standardContextual"/>
        </w:rPr>
        <w:t>as</w:t>
      </w:r>
      <w:r w:rsidRPr="00357E28">
        <w:rPr>
          <w:rFonts w:ascii="Calibri" w:hAnsi="Calibri" w:cs="Calibri"/>
          <w:kern w:val="2"/>
          <w14:ligatures w14:val="standardContextual"/>
        </w:rPr>
        <w:t xml:space="preserve"> </w:t>
      </w:r>
      <w:r w:rsidR="006C602C" w:rsidRPr="00357E28">
        <w:rPr>
          <w:rFonts w:ascii="Calibri" w:hAnsi="Calibri" w:cs="Calibri"/>
          <w:kern w:val="2"/>
          <w14:ligatures w14:val="standardContextual"/>
        </w:rPr>
        <w:t xml:space="preserve">a potential </w:t>
      </w:r>
      <w:r w:rsidR="009E6F9B" w:rsidRPr="00357E28">
        <w:rPr>
          <w:rFonts w:ascii="Calibri" w:hAnsi="Calibri" w:cs="Calibri"/>
          <w:kern w:val="2"/>
          <w14:ligatures w14:val="standardContextual"/>
        </w:rPr>
        <w:t>site</w:t>
      </w:r>
      <w:r w:rsidR="006C602C" w:rsidRPr="00357E28">
        <w:rPr>
          <w:rFonts w:ascii="Calibri" w:hAnsi="Calibri" w:cs="Calibri"/>
          <w:kern w:val="2"/>
          <w14:ligatures w14:val="standardContextual"/>
        </w:rPr>
        <w:t xml:space="preserve"> </w:t>
      </w:r>
      <w:r w:rsidR="00FB40D2" w:rsidRPr="00357E28">
        <w:rPr>
          <w:rFonts w:ascii="Calibri" w:hAnsi="Calibri" w:cs="Calibri"/>
          <w:kern w:val="2"/>
          <w14:ligatures w14:val="standardContextual"/>
        </w:rPr>
        <w:t xml:space="preserve">for a </w:t>
      </w:r>
      <w:r w:rsidRPr="00357E28">
        <w:rPr>
          <w:rFonts w:ascii="Calibri" w:hAnsi="Calibri" w:cs="Calibri"/>
          <w:kern w:val="2"/>
          <w14:ligatures w14:val="standardContextual"/>
        </w:rPr>
        <w:t xml:space="preserve">single central production facility </w:t>
      </w:r>
      <w:r w:rsidR="00761CF6" w:rsidRPr="00357E28">
        <w:rPr>
          <w:rFonts w:ascii="Calibri" w:hAnsi="Calibri" w:cs="Calibri"/>
          <w:kern w:val="2"/>
          <w14:ligatures w14:val="standardContextual"/>
        </w:rPr>
        <w:t xml:space="preserve">and </w:t>
      </w:r>
      <w:r w:rsidR="00D62317" w:rsidRPr="00357E28">
        <w:rPr>
          <w:rFonts w:ascii="Calibri" w:hAnsi="Calibri" w:cs="Calibri"/>
          <w:kern w:val="2"/>
          <w14:ligatures w14:val="standardContextual"/>
        </w:rPr>
        <w:t>selects the lowest</w:t>
      </w:r>
      <w:r w:rsidR="00AB45CC" w:rsidRPr="00357E28">
        <w:rPr>
          <w:rFonts w:ascii="Calibri" w:hAnsi="Calibri" w:cs="Calibri"/>
          <w:kern w:val="2"/>
          <w14:ligatures w14:val="standardContextual"/>
        </w:rPr>
        <w:t>-</w:t>
      </w:r>
      <w:r w:rsidR="00D62317" w:rsidRPr="00357E28">
        <w:rPr>
          <w:rFonts w:ascii="Calibri" w:hAnsi="Calibri" w:cs="Calibri"/>
          <w:kern w:val="2"/>
          <w14:ligatures w14:val="standardContextual"/>
        </w:rPr>
        <w:t xml:space="preserve">cost option. For each </w:t>
      </w:r>
      <w:r w:rsidRPr="00357E28">
        <w:rPr>
          <w:rFonts w:ascii="Calibri" w:hAnsi="Calibri" w:cs="Calibri"/>
          <w:kern w:val="2"/>
          <w14:ligatures w14:val="standardContextual"/>
        </w:rPr>
        <w:t xml:space="preserve">state, </w:t>
      </w:r>
      <w:r w:rsidR="00D62317" w:rsidRPr="00357E28">
        <w:rPr>
          <w:rFonts w:ascii="Calibri" w:hAnsi="Calibri" w:cs="Calibri"/>
          <w:kern w:val="2"/>
          <w14:ligatures w14:val="standardContextual"/>
        </w:rPr>
        <w:t xml:space="preserve">the model then determines </w:t>
      </w:r>
      <w:r w:rsidRPr="00357E28">
        <w:rPr>
          <w:rFonts w:ascii="Calibri" w:hAnsi="Calibri" w:cs="Calibri"/>
          <w:kern w:val="2"/>
          <w14:ligatures w14:val="standardContextual"/>
        </w:rPr>
        <w:t xml:space="preserve">whether </w:t>
      </w:r>
      <w:r w:rsidR="00D62317" w:rsidRPr="00357E28">
        <w:rPr>
          <w:rFonts w:ascii="Calibri" w:hAnsi="Calibri" w:cs="Calibri"/>
          <w:kern w:val="2"/>
          <w14:ligatures w14:val="standardContextual"/>
        </w:rPr>
        <w:t>it is more cost</w:t>
      </w:r>
      <w:r w:rsidR="00C0201B">
        <w:rPr>
          <w:rFonts w:ascii="Calibri" w:hAnsi="Calibri" w:cs="Calibri"/>
          <w:kern w:val="2"/>
          <w14:ligatures w14:val="standardContextual"/>
        </w:rPr>
        <w:t>-</w:t>
      </w:r>
      <w:r w:rsidR="00D62317" w:rsidRPr="00357E28">
        <w:rPr>
          <w:rFonts w:ascii="Calibri" w:hAnsi="Calibri" w:cs="Calibri"/>
          <w:kern w:val="2"/>
          <w14:ligatures w14:val="standardContextual"/>
        </w:rPr>
        <w:t xml:space="preserve">effective </w:t>
      </w:r>
      <w:r w:rsidRPr="00357E28">
        <w:rPr>
          <w:rFonts w:ascii="Calibri" w:hAnsi="Calibri" w:cs="Calibri"/>
          <w:kern w:val="2"/>
          <w14:ligatures w14:val="standardContextual"/>
        </w:rPr>
        <w:t xml:space="preserve">to build houses locally or supply them from </w:t>
      </w:r>
      <w:r w:rsidR="00D62317" w:rsidRPr="00357E28">
        <w:rPr>
          <w:rFonts w:ascii="Calibri" w:hAnsi="Calibri" w:cs="Calibri"/>
          <w:kern w:val="2"/>
          <w14:ligatures w14:val="standardContextual"/>
        </w:rPr>
        <w:t>the</w:t>
      </w:r>
      <w:r w:rsidRPr="00357E28">
        <w:rPr>
          <w:rFonts w:ascii="Calibri" w:hAnsi="Calibri" w:cs="Calibri"/>
          <w:kern w:val="2"/>
          <w14:ligatures w14:val="standardContextual"/>
        </w:rPr>
        <w:t xml:space="preserve"> </w:t>
      </w:r>
      <w:r w:rsidR="001F74F1">
        <w:rPr>
          <w:rFonts w:ascii="Calibri" w:hAnsi="Calibri" w:cs="Calibri"/>
          <w:kern w:val="2"/>
          <w14:ligatures w14:val="standardContextual"/>
        </w:rPr>
        <w:t xml:space="preserve">out-of-state </w:t>
      </w:r>
      <w:r w:rsidRPr="00357E28">
        <w:rPr>
          <w:rFonts w:ascii="Calibri" w:hAnsi="Calibri" w:cs="Calibri"/>
          <w:kern w:val="2"/>
          <w14:ligatures w14:val="standardContextual"/>
        </w:rPr>
        <w:t xml:space="preserve">central facility. Annual housing demand comes from the </w:t>
      </w:r>
      <w:r w:rsidR="007D48B9" w:rsidRPr="00357E28">
        <w:rPr>
          <w:rFonts w:ascii="Calibri" w:hAnsi="Calibri" w:cs="Calibri"/>
          <w:kern w:val="2"/>
          <w14:ligatures w14:val="standardContextual"/>
        </w:rPr>
        <w:t>U.S.</w:t>
      </w:r>
      <w:r w:rsidRPr="00357E28">
        <w:rPr>
          <w:rFonts w:ascii="Calibri" w:hAnsi="Calibri" w:cs="Calibri"/>
          <w:kern w:val="2"/>
          <w14:ligatures w14:val="standardContextual"/>
        </w:rPr>
        <w:t xml:space="preserve"> Census</w:t>
      </w:r>
      <w:r w:rsidR="007D48B9" w:rsidRPr="00357E28">
        <w:rPr>
          <w:rFonts w:ascii="Calibri" w:hAnsi="Calibri" w:cs="Calibri"/>
          <w:kern w:val="2"/>
          <w14:ligatures w14:val="standardContextual"/>
        </w:rPr>
        <w:t xml:space="preserve"> Bureau</w:t>
      </w:r>
      <w:r w:rsidR="00587D47" w:rsidRPr="00357E28">
        <w:rPr>
          <w:rFonts w:ascii="Calibri" w:hAnsi="Calibri" w:cs="Calibri"/>
          <w:kern w:val="2"/>
          <w14:ligatures w14:val="standardContextual"/>
        </w:rPr>
        <w:t xml:space="preserve"> (</w:t>
      </w:r>
      <w:r w:rsidR="007D48B9" w:rsidRPr="00357E28">
        <w:rPr>
          <w:rFonts w:ascii="Calibri" w:hAnsi="Calibri" w:cs="Calibri"/>
          <w:kern w:val="2"/>
          <w14:ligatures w14:val="standardContextual"/>
        </w:rPr>
        <w:t>2025)</w:t>
      </w:r>
      <w:r w:rsidRPr="00357E28">
        <w:rPr>
          <w:rFonts w:ascii="Calibri" w:hAnsi="Calibri" w:cs="Calibri"/>
          <w:kern w:val="2"/>
          <w14:ligatures w14:val="standardContextual"/>
        </w:rPr>
        <w:t>, and the model restricts potential facility locations to each state’s population-weighted centroid</w:t>
      </w:r>
      <w:r w:rsidR="005C2B5B" w:rsidRPr="00357E28">
        <w:rPr>
          <w:rFonts w:ascii="Calibri" w:hAnsi="Calibri" w:cs="Calibri"/>
          <w:kern w:val="2"/>
          <w14:ligatures w14:val="standardContextual"/>
        </w:rPr>
        <w:t xml:space="preserve"> (U.S. Census Bureau, 2021)</w:t>
      </w:r>
      <w:r w:rsidRPr="00357E28">
        <w:rPr>
          <w:rFonts w:ascii="Calibri" w:hAnsi="Calibri" w:cs="Calibri"/>
          <w:kern w:val="2"/>
          <w14:ligatures w14:val="standardContextual"/>
        </w:rPr>
        <w:t xml:space="preserve">. </w:t>
      </w:r>
      <w:r w:rsidR="00B84DF1">
        <w:rPr>
          <w:rFonts w:ascii="Calibri" w:hAnsi="Calibri" w:cs="Calibri"/>
          <w:kern w:val="2"/>
          <w14:ligatures w14:val="standardContextual"/>
        </w:rPr>
        <w:t xml:space="preserve">For all </w:t>
      </w:r>
      <w:r w:rsidR="008A6F3C">
        <w:rPr>
          <w:rFonts w:ascii="Calibri" w:hAnsi="Calibri" w:cs="Calibri"/>
          <w:kern w:val="2"/>
          <w14:ligatures w14:val="standardContextual"/>
        </w:rPr>
        <w:t>state combinations, t</w:t>
      </w:r>
      <w:r w:rsidRPr="00357E28">
        <w:rPr>
          <w:rFonts w:ascii="Calibri" w:hAnsi="Calibri" w:cs="Calibri"/>
          <w:kern w:val="2"/>
          <w14:ligatures w14:val="standardContextual"/>
        </w:rPr>
        <w:t xml:space="preserve">he model </w:t>
      </w:r>
      <w:r w:rsidR="00FD134D">
        <w:rPr>
          <w:rFonts w:ascii="Calibri" w:hAnsi="Calibri" w:cs="Calibri"/>
          <w:kern w:val="2"/>
          <w14:ligatures w14:val="standardContextual"/>
        </w:rPr>
        <w:t xml:space="preserve">uses the </w:t>
      </w:r>
      <w:r w:rsidR="00FD134D" w:rsidRPr="00FD134D">
        <w:rPr>
          <w:rFonts w:ascii="Calibri" w:hAnsi="Calibri" w:cs="Calibri"/>
          <w:kern w:val="2"/>
          <w14:ligatures w14:val="standardContextual"/>
        </w:rPr>
        <w:t>Haversine</w:t>
      </w:r>
      <w:r w:rsidR="00FD134D">
        <w:rPr>
          <w:rFonts w:ascii="Calibri" w:hAnsi="Calibri" w:cs="Calibri"/>
          <w:kern w:val="2"/>
          <w14:ligatures w14:val="standardContextual"/>
        </w:rPr>
        <w:t xml:space="preserve"> formula</w:t>
      </w:r>
      <w:r w:rsidR="008A6F3C">
        <w:rPr>
          <w:rFonts w:ascii="Calibri" w:hAnsi="Calibri" w:cs="Calibri"/>
          <w:kern w:val="2"/>
          <w14:ligatures w14:val="standardContextual"/>
        </w:rPr>
        <w:t xml:space="preserve"> to</w:t>
      </w:r>
      <w:r w:rsidR="00FD134D">
        <w:rPr>
          <w:rFonts w:ascii="Calibri" w:hAnsi="Calibri" w:cs="Calibri"/>
          <w:kern w:val="2"/>
          <w14:ligatures w14:val="standardContextual"/>
        </w:rPr>
        <w:t xml:space="preserve"> </w:t>
      </w:r>
      <w:r w:rsidRPr="00357E28">
        <w:rPr>
          <w:rFonts w:ascii="Calibri" w:hAnsi="Calibri" w:cs="Calibri"/>
          <w:kern w:val="2"/>
          <w14:ligatures w14:val="standardContextual"/>
        </w:rPr>
        <w:t>calculate</w:t>
      </w:r>
      <w:r w:rsidR="00FD134D">
        <w:rPr>
          <w:rFonts w:ascii="Calibri" w:hAnsi="Calibri" w:cs="Calibri"/>
          <w:kern w:val="2"/>
          <w14:ligatures w14:val="standardContextual"/>
        </w:rPr>
        <w:t xml:space="preserve"> the shortest</w:t>
      </w:r>
      <w:r w:rsidRPr="00357E28">
        <w:rPr>
          <w:rFonts w:ascii="Calibri" w:hAnsi="Calibri" w:cs="Calibri"/>
          <w:kern w:val="2"/>
          <w14:ligatures w14:val="standardContextual"/>
        </w:rPr>
        <w:t xml:space="preserve"> distance between the population-weighted centroids. </w:t>
      </w:r>
      <w:r w:rsidR="002C52E8" w:rsidRPr="00357E28">
        <w:rPr>
          <w:rFonts w:ascii="Calibri" w:hAnsi="Calibri" w:cs="Calibri"/>
          <w:kern w:val="2"/>
          <w14:ligatures w14:val="standardContextual"/>
        </w:rPr>
        <w:t>As the</w:t>
      </w:r>
      <w:r w:rsidR="00300184" w:rsidRPr="00357E28">
        <w:rPr>
          <w:rFonts w:ascii="Calibri" w:hAnsi="Calibri" w:cs="Calibri"/>
          <w:kern w:val="2"/>
          <w14:ligatures w14:val="standardContextual"/>
        </w:rPr>
        <w:t xml:space="preserve"> algorithm </w:t>
      </w:r>
      <w:r w:rsidRPr="00357E28">
        <w:rPr>
          <w:rFonts w:ascii="Calibri" w:hAnsi="Calibri" w:cs="Calibri"/>
          <w:kern w:val="2"/>
          <w14:ligatures w14:val="standardContextual"/>
        </w:rPr>
        <w:t xml:space="preserve">evaluates </w:t>
      </w:r>
      <w:r w:rsidR="00895875" w:rsidRPr="00357E28">
        <w:rPr>
          <w:rFonts w:ascii="Calibri" w:hAnsi="Calibri" w:cs="Calibri"/>
          <w:kern w:val="2"/>
          <w14:ligatures w14:val="standardContextual"/>
        </w:rPr>
        <w:t>each</w:t>
      </w:r>
      <w:r w:rsidRPr="00357E28">
        <w:rPr>
          <w:rFonts w:ascii="Calibri" w:hAnsi="Calibri" w:cs="Calibri"/>
          <w:kern w:val="2"/>
          <w14:ligatures w14:val="standardContextual"/>
        </w:rPr>
        <w:t xml:space="preserve"> </w:t>
      </w:r>
      <w:r w:rsidR="002C52E8" w:rsidRPr="00357E28">
        <w:rPr>
          <w:rFonts w:ascii="Calibri" w:hAnsi="Calibri" w:cs="Calibri"/>
          <w:kern w:val="2"/>
          <w14:ligatures w14:val="standardContextual"/>
        </w:rPr>
        <w:t>state</w:t>
      </w:r>
      <w:r w:rsidRPr="00357E28">
        <w:rPr>
          <w:rFonts w:ascii="Calibri" w:hAnsi="Calibri" w:cs="Calibri"/>
          <w:kern w:val="2"/>
          <w14:ligatures w14:val="standardContextual"/>
        </w:rPr>
        <w:t xml:space="preserve"> as</w:t>
      </w:r>
      <w:r w:rsidR="00346FEC" w:rsidRPr="00357E28">
        <w:rPr>
          <w:rFonts w:ascii="Calibri" w:hAnsi="Calibri" w:cs="Calibri"/>
          <w:kern w:val="2"/>
          <w14:ligatures w14:val="standardContextual"/>
        </w:rPr>
        <w:t xml:space="preserve"> a</w:t>
      </w:r>
      <w:r w:rsidRPr="00357E28">
        <w:rPr>
          <w:rFonts w:ascii="Calibri" w:hAnsi="Calibri" w:cs="Calibri"/>
          <w:kern w:val="2"/>
          <w14:ligatures w14:val="standardContextual"/>
        </w:rPr>
        <w:t xml:space="preserve"> </w:t>
      </w:r>
      <w:r w:rsidR="00895875" w:rsidRPr="00357E28">
        <w:rPr>
          <w:rFonts w:ascii="Calibri" w:hAnsi="Calibri" w:cs="Calibri"/>
          <w:kern w:val="2"/>
          <w14:ligatures w14:val="standardContextual"/>
        </w:rPr>
        <w:t>potential</w:t>
      </w:r>
      <w:r w:rsidRPr="00357E28">
        <w:rPr>
          <w:rFonts w:ascii="Calibri" w:hAnsi="Calibri" w:cs="Calibri"/>
          <w:kern w:val="2"/>
          <w14:ligatures w14:val="standardContextual"/>
        </w:rPr>
        <w:t xml:space="preserve"> </w:t>
      </w:r>
      <w:r w:rsidRPr="00357E28">
        <w:rPr>
          <w:rFonts w:ascii="Calibri" w:hAnsi="Calibri" w:cs="Calibri"/>
          <w:kern w:val="2"/>
          <w14:ligatures w14:val="standardContextual"/>
        </w:rPr>
        <w:lastRenderedPageBreak/>
        <w:t>facility locati</w:t>
      </w:r>
      <w:r w:rsidR="00895875" w:rsidRPr="00357E28">
        <w:rPr>
          <w:rFonts w:ascii="Calibri" w:hAnsi="Calibri" w:cs="Calibri"/>
          <w:kern w:val="2"/>
          <w14:ligatures w14:val="standardContextual"/>
        </w:rPr>
        <w:t>on</w:t>
      </w:r>
      <w:r w:rsidR="00B803E5" w:rsidRPr="00357E28">
        <w:rPr>
          <w:rFonts w:ascii="Calibri" w:hAnsi="Calibri" w:cs="Calibri"/>
          <w:kern w:val="2"/>
          <w14:ligatures w14:val="standardContextual"/>
        </w:rPr>
        <w:t>, i</w:t>
      </w:r>
      <w:r w:rsidR="007C1CA1" w:rsidRPr="00357E28">
        <w:rPr>
          <w:rFonts w:ascii="Calibri" w:hAnsi="Calibri" w:cs="Calibri"/>
          <w:kern w:val="2"/>
          <w14:ligatures w14:val="standardContextual"/>
        </w:rPr>
        <w:t>t</w:t>
      </w:r>
      <w:r w:rsidR="00D300C0" w:rsidRPr="00357E28">
        <w:rPr>
          <w:rFonts w:ascii="Calibri" w:hAnsi="Calibri" w:cs="Calibri"/>
          <w:kern w:val="2"/>
          <w14:ligatures w14:val="standardContextual"/>
        </w:rPr>
        <w:t xml:space="preserve"> </w:t>
      </w:r>
      <w:r w:rsidRPr="00357E28">
        <w:rPr>
          <w:rFonts w:ascii="Calibri" w:hAnsi="Calibri" w:cs="Calibri"/>
          <w:kern w:val="2"/>
          <w14:ligatures w14:val="standardContextual"/>
        </w:rPr>
        <w:t xml:space="preserve">compares </w:t>
      </w:r>
      <w:r w:rsidR="00E442A8" w:rsidRPr="00357E28">
        <w:rPr>
          <w:rFonts w:ascii="Calibri" w:hAnsi="Calibri" w:cs="Calibri"/>
          <w:kern w:val="2"/>
          <w14:ligatures w14:val="standardContextual"/>
        </w:rPr>
        <w:t xml:space="preserve">the combined </w:t>
      </w:r>
      <w:r w:rsidR="00B803E5" w:rsidRPr="00357E28">
        <w:rPr>
          <w:rFonts w:ascii="Calibri" w:hAnsi="Calibri" w:cs="Calibri"/>
          <w:kern w:val="2"/>
          <w14:ligatures w14:val="standardContextual"/>
        </w:rPr>
        <w:t>la</w:t>
      </w:r>
      <w:r w:rsidR="00FB50DA" w:rsidRPr="00357E28">
        <w:rPr>
          <w:rFonts w:ascii="Calibri" w:hAnsi="Calibri" w:cs="Calibri"/>
          <w:kern w:val="2"/>
          <w14:ligatures w14:val="standardContextual"/>
        </w:rPr>
        <w:t xml:space="preserve">bor </w:t>
      </w:r>
      <w:r w:rsidR="004C202E" w:rsidRPr="00357E28">
        <w:rPr>
          <w:rFonts w:ascii="Calibri" w:hAnsi="Calibri" w:cs="Calibri"/>
          <w:kern w:val="2"/>
          <w14:ligatures w14:val="standardContextual"/>
        </w:rPr>
        <w:t>rates</w:t>
      </w:r>
      <w:r w:rsidR="00FB50DA" w:rsidRPr="00357E28">
        <w:rPr>
          <w:rFonts w:ascii="Calibri" w:hAnsi="Calibri" w:cs="Calibri"/>
          <w:kern w:val="2"/>
          <w14:ligatures w14:val="standardContextual"/>
        </w:rPr>
        <w:t xml:space="preserve"> </w:t>
      </w:r>
      <w:r w:rsidRPr="00357E28">
        <w:rPr>
          <w:rFonts w:ascii="Calibri" w:hAnsi="Calibri" w:cs="Calibri"/>
          <w:kern w:val="2"/>
          <w14:ligatures w14:val="standardContextual"/>
        </w:rPr>
        <w:t>plus transportation costs</w:t>
      </w:r>
      <w:r w:rsidR="00F52799" w:rsidRPr="00357E28">
        <w:rPr>
          <w:rFonts w:ascii="Calibri" w:hAnsi="Calibri" w:cs="Calibri"/>
          <w:kern w:val="2"/>
          <w14:ligatures w14:val="standardContextual"/>
        </w:rPr>
        <w:t xml:space="preserve"> from that location</w:t>
      </w:r>
      <w:r w:rsidRPr="00357E28">
        <w:rPr>
          <w:rFonts w:ascii="Calibri" w:hAnsi="Calibri" w:cs="Calibri"/>
          <w:kern w:val="2"/>
          <w14:ligatures w14:val="standardContextual"/>
        </w:rPr>
        <w:t xml:space="preserve"> </w:t>
      </w:r>
      <w:r w:rsidR="00505B34" w:rsidRPr="00357E28">
        <w:rPr>
          <w:rFonts w:ascii="Calibri" w:hAnsi="Calibri" w:cs="Calibri"/>
          <w:kern w:val="2"/>
          <w14:ligatures w14:val="standardContextual"/>
        </w:rPr>
        <w:t>agains</w:t>
      </w:r>
      <w:r w:rsidR="003666D3" w:rsidRPr="00357E28">
        <w:rPr>
          <w:rFonts w:ascii="Calibri" w:hAnsi="Calibri" w:cs="Calibri"/>
          <w:kern w:val="2"/>
          <w14:ligatures w14:val="standardContextual"/>
        </w:rPr>
        <w:t>t</w:t>
      </w:r>
      <w:r w:rsidR="00505B34" w:rsidRPr="00357E28">
        <w:rPr>
          <w:rFonts w:ascii="Calibri" w:hAnsi="Calibri" w:cs="Calibri"/>
          <w:kern w:val="2"/>
          <w14:ligatures w14:val="standardContextual"/>
        </w:rPr>
        <w:t xml:space="preserve"> the </w:t>
      </w:r>
      <w:r w:rsidR="00062C81" w:rsidRPr="00357E28">
        <w:rPr>
          <w:rFonts w:ascii="Calibri" w:hAnsi="Calibri" w:cs="Calibri"/>
          <w:kern w:val="2"/>
          <w14:ligatures w14:val="standardContextual"/>
        </w:rPr>
        <w:t>labor cost</w:t>
      </w:r>
      <w:r w:rsidR="00897381" w:rsidRPr="00357E28">
        <w:rPr>
          <w:rFonts w:ascii="Calibri" w:hAnsi="Calibri" w:cs="Calibri"/>
          <w:kern w:val="2"/>
          <w14:ligatures w14:val="standardContextual"/>
        </w:rPr>
        <w:t xml:space="preserve"> in each </w:t>
      </w:r>
      <w:r w:rsidR="007C1CA1" w:rsidRPr="00357E28">
        <w:rPr>
          <w:rFonts w:ascii="Calibri" w:hAnsi="Calibri" w:cs="Calibri"/>
          <w:kern w:val="2"/>
          <w14:ligatures w14:val="standardContextual"/>
        </w:rPr>
        <w:t xml:space="preserve">other </w:t>
      </w:r>
      <w:bookmarkStart w:id="106" w:name="_Int_TgKvz8Nm"/>
      <w:r w:rsidR="00897381" w:rsidRPr="00357E28">
        <w:rPr>
          <w:rFonts w:ascii="Calibri" w:hAnsi="Calibri" w:cs="Calibri"/>
          <w:kern w:val="2"/>
          <w14:ligatures w14:val="standardContextual"/>
        </w:rPr>
        <w:t>state</w:t>
      </w:r>
      <w:bookmarkEnd w:id="106"/>
      <w:r w:rsidR="007C1CA1" w:rsidRPr="00357E28">
        <w:rPr>
          <w:rFonts w:ascii="Calibri" w:hAnsi="Calibri" w:cs="Calibri"/>
          <w:kern w:val="2"/>
          <w14:ligatures w14:val="standardContextual"/>
        </w:rPr>
        <w:t xml:space="preserve"> west of the Mississippi River</w:t>
      </w:r>
      <w:r w:rsidR="00A33100" w:rsidRPr="00357E28">
        <w:rPr>
          <w:rFonts w:ascii="Calibri" w:hAnsi="Calibri" w:cs="Calibri"/>
          <w:kern w:val="2"/>
          <w14:ligatures w14:val="standardContextual"/>
        </w:rPr>
        <w:t xml:space="preserve">. </w:t>
      </w:r>
      <w:r w:rsidR="00EE321A" w:rsidRPr="00357E28">
        <w:rPr>
          <w:rFonts w:ascii="Calibri" w:hAnsi="Calibri" w:cs="Calibri"/>
          <w:kern w:val="2"/>
          <w14:ligatures w14:val="standardContextual"/>
        </w:rPr>
        <w:t xml:space="preserve">If the off-site configuration </w:t>
      </w:r>
      <w:r w:rsidR="00193A48">
        <w:rPr>
          <w:rFonts w:ascii="Calibri" w:hAnsi="Calibri" w:cs="Calibri"/>
          <w:kern w:val="2"/>
          <w14:ligatures w14:val="standardContextual"/>
        </w:rPr>
        <w:t xml:space="preserve">cost </w:t>
      </w:r>
      <w:r w:rsidR="00193A48" w:rsidRPr="00357E28">
        <w:rPr>
          <w:rFonts w:ascii="Calibri" w:hAnsi="Calibri" w:cs="Calibri"/>
          <w:kern w:val="2"/>
          <w14:ligatures w14:val="standardContextual"/>
        </w:rPr>
        <w:t>(</w:t>
      </w:r>
      <w:r w:rsidR="00193A48">
        <w:rPr>
          <w:rFonts w:ascii="Calibri" w:hAnsi="Calibri" w:cs="Calibri"/>
          <w:kern w:val="2"/>
          <w14:ligatures w14:val="standardContextual"/>
        </w:rPr>
        <w:t>labor</w:t>
      </w:r>
      <w:r w:rsidR="00193A48" w:rsidRPr="00357E28">
        <w:rPr>
          <w:rFonts w:ascii="Calibri" w:hAnsi="Calibri" w:cs="Calibri"/>
          <w:kern w:val="2"/>
          <w14:ligatures w14:val="standardContextual"/>
        </w:rPr>
        <w:t xml:space="preserve"> + transportation) </w:t>
      </w:r>
      <w:r w:rsidR="00193A48">
        <w:rPr>
          <w:rFonts w:ascii="Calibri" w:hAnsi="Calibri" w:cs="Calibri"/>
          <w:kern w:val="2"/>
          <w14:ligatures w14:val="standardContextual"/>
        </w:rPr>
        <w:t>is</w:t>
      </w:r>
      <w:r w:rsidR="00D300C0" w:rsidRPr="00357E28">
        <w:rPr>
          <w:rFonts w:ascii="Calibri" w:hAnsi="Calibri" w:cs="Calibri"/>
          <w:kern w:val="2"/>
          <w14:ligatures w14:val="standardContextual"/>
        </w:rPr>
        <w:t xml:space="preserve"> lower </w:t>
      </w:r>
      <w:r w:rsidR="00B305A0" w:rsidRPr="00357E28">
        <w:rPr>
          <w:rFonts w:ascii="Calibri" w:hAnsi="Calibri" w:cs="Calibri"/>
          <w:kern w:val="2"/>
          <w14:ligatures w14:val="standardContextual"/>
        </w:rPr>
        <w:t>than the local</w:t>
      </w:r>
      <w:r w:rsidR="00A9426D" w:rsidRPr="00357E28">
        <w:rPr>
          <w:rFonts w:ascii="Calibri" w:hAnsi="Calibri" w:cs="Calibri"/>
          <w:kern w:val="2"/>
          <w14:ligatures w14:val="standardContextual"/>
        </w:rPr>
        <w:t xml:space="preserve"> manufacturing</w:t>
      </w:r>
      <w:r w:rsidR="00B305A0" w:rsidRPr="00357E28">
        <w:rPr>
          <w:rFonts w:ascii="Calibri" w:hAnsi="Calibri" w:cs="Calibri"/>
          <w:kern w:val="2"/>
          <w14:ligatures w14:val="standardContextual"/>
        </w:rPr>
        <w:t xml:space="preserve"> option</w:t>
      </w:r>
      <w:r w:rsidR="00193A48">
        <w:rPr>
          <w:rFonts w:ascii="Calibri" w:hAnsi="Calibri" w:cs="Calibri"/>
          <w:kern w:val="2"/>
          <w14:ligatures w14:val="standardContextual"/>
        </w:rPr>
        <w:t xml:space="preserve"> (labor)</w:t>
      </w:r>
      <w:r w:rsidR="00B305A0" w:rsidRPr="00357E28">
        <w:rPr>
          <w:rFonts w:ascii="Calibri" w:hAnsi="Calibri" w:cs="Calibri"/>
          <w:kern w:val="2"/>
          <w14:ligatures w14:val="standardContextual"/>
        </w:rPr>
        <w:t xml:space="preserve">, </w:t>
      </w:r>
      <w:r w:rsidR="00EC1F59" w:rsidRPr="00357E28">
        <w:rPr>
          <w:rFonts w:ascii="Calibri" w:hAnsi="Calibri" w:cs="Calibri"/>
          <w:kern w:val="2"/>
          <w14:ligatures w14:val="standardContextual"/>
        </w:rPr>
        <w:t>the state</w:t>
      </w:r>
      <w:r w:rsidR="00B305A0" w:rsidRPr="00357E28">
        <w:rPr>
          <w:rFonts w:ascii="Calibri" w:hAnsi="Calibri" w:cs="Calibri"/>
          <w:kern w:val="2"/>
          <w14:ligatures w14:val="standardContextual"/>
        </w:rPr>
        <w:t xml:space="preserve"> is assigned to the central facility. </w:t>
      </w:r>
      <w:r w:rsidR="007B74E1" w:rsidRPr="00357E28">
        <w:rPr>
          <w:rFonts w:ascii="Calibri" w:hAnsi="Calibri" w:cs="Calibri"/>
          <w:kern w:val="2"/>
          <w14:ligatures w14:val="standardContextual"/>
        </w:rPr>
        <w:t xml:space="preserve">The model records the total network </w:t>
      </w:r>
      <w:r w:rsidR="00A93660" w:rsidRPr="00357E28">
        <w:rPr>
          <w:rFonts w:ascii="Calibri" w:hAnsi="Calibri" w:cs="Calibri"/>
          <w:kern w:val="2"/>
          <w14:ligatures w14:val="standardContextual"/>
        </w:rPr>
        <w:t xml:space="preserve">cost for this configuration. </w:t>
      </w:r>
      <w:r w:rsidR="00010918" w:rsidRPr="00357E28">
        <w:rPr>
          <w:rFonts w:ascii="Calibri" w:hAnsi="Calibri" w:cs="Calibri"/>
          <w:kern w:val="2"/>
          <w14:ligatures w14:val="standardContextual"/>
        </w:rPr>
        <w:t xml:space="preserve">The process </w:t>
      </w:r>
      <w:r w:rsidR="00A93660" w:rsidRPr="00357E28">
        <w:rPr>
          <w:rFonts w:ascii="Calibri" w:hAnsi="Calibri" w:cs="Calibri"/>
          <w:kern w:val="2"/>
          <w14:ligatures w14:val="standardContextual"/>
        </w:rPr>
        <w:t xml:space="preserve">then </w:t>
      </w:r>
      <w:r w:rsidR="003872D4" w:rsidRPr="00357E28">
        <w:rPr>
          <w:rFonts w:ascii="Calibri" w:hAnsi="Calibri" w:cs="Calibri"/>
          <w:kern w:val="2"/>
          <w14:ligatures w14:val="standardContextual"/>
        </w:rPr>
        <w:t xml:space="preserve">iterates </w:t>
      </w:r>
      <w:r w:rsidR="00010918" w:rsidRPr="00357E28">
        <w:rPr>
          <w:rFonts w:ascii="Calibri" w:hAnsi="Calibri" w:cs="Calibri"/>
          <w:kern w:val="2"/>
          <w14:ligatures w14:val="standardContextual"/>
        </w:rPr>
        <w:t xml:space="preserve">for </w:t>
      </w:r>
      <w:r w:rsidR="003872D4" w:rsidRPr="00357E28">
        <w:rPr>
          <w:rFonts w:ascii="Calibri" w:hAnsi="Calibri" w:cs="Calibri"/>
          <w:kern w:val="2"/>
          <w14:ligatures w14:val="standardContextual"/>
        </w:rPr>
        <w:t xml:space="preserve">all </w:t>
      </w:r>
      <w:r w:rsidR="00010918" w:rsidRPr="00357E28">
        <w:rPr>
          <w:rFonts w:ascii="Calibri" w:hAnsi="Calibri" w:cs="Calibri"/>
          <w:kern w:val="2"/>
          <w14:ligatures w14:val="standardContextual"/>
        </w:rPr>
        <w:t>state</w:t>
      </w:r>
      <w:r w:rsidR="003872D4" w:rsidRPr="00357E28">
        <w:rPr>
          <w:rFonts w:ascii="Calibri" w:hAnsi="Calibri" w:cs="Calibri"/>
          <w:kern w:val="2"/>
          <w14:ligatures w14:val="standardContextual"/>
        </w:rPr>
        <w:t>s as the central facility location</w:t>
      </w:r>
      <w:r w:rsidR="00010918" w:rsidRPr="00357E28">
        <w:rPr>
          <w:rFonts w:ascii="Calibri" w:hAnsi="Calibri" w:cs="Calibri"/>
          <w:kern w:val="2"/>
          <w14:ligatures w14:val="standardContextual"/>
        </w:rPr>
        <w:t xml:space="preserve">. </w:t>
      </w:r>
      <w:r w:rsidR="00A33100" w:rsidRPr="00357E28">
        <w:rPr>
          <w:rFonts w:ascii="Calibri" w:hAnsi="Calibri" w:cs="Calibri"/>
          <w:kern w:val="2"/>
          <w14:ligatures w14:val="standardContextual"/>
        </w:rPr>
        <w:t xml:space="preserve">Finally, it </w:t>
      </w:r>
      <w:r w:rsidRPr="00357E28">
        <w:rPr>
          <w:rFonts w:ascii="Calibri" w:hAnsi="Calibri" w:cs="Calibri"/>
          <w:kern w:val="2"/>
          <w14:ligatures w14:val="standardContextual"/>
        </w:rPr>
        <w:t>selects the combination of facility location and service assignments that minimizes total systemwide cost.</w:t>
      </w:r>
      <w:r w:rsidR="00A33100" w:rsidRPr="00357E28">
        <w:rPr>
          <w:rFonts w:ascii="Calibri" w:hAnsi="Calibri" w:cs="Calibri"/>
          <w:kern w:val="2"/>
          <w14:ligatures w14:val="standardContextual"/>
        </w:rPr>
        <w:t xml:space="preserve"> </w:t>
      </w:r>
    </w:p>
    <w:p w14:paraId="123E1814" w14:textId="770551B0" w:rsidR="00747701" w:rsidRPr="00357E28" w:rsidRDefault="007A4E69" w:rsidP="00F113AC">
      <w:pPr>
        <w:pStyle w:val="Heading1"/>
        <w:spacing w:before="120" w:after="120" w:line="240" w:lineRule="auto"/>
        <w:jc w:val="both"/>
        <w:rPr>
          <w:rFonts w:cs="Calibri"/>
          <w:sz w:val="22"/>
        </w:rPr>
      </w:pPr>
      <w:bookmarkStart w:id="107" w:name="_Toc225586882"/>
      <w:bookmarkStart w:id="108" w:name="_Toc228475732"/>
      <w:bookmarkStart w:id="109" w:name="_Toc228475966"/>
      <w:bookmarkStart w:id="110" w:name="_Toc228536383"/>
      <w:r w:rsidRPr="00357E28">
        <w:rPr>
          <w:rFonts w:cs="Calibri"/>
        </w:rPr>
        <w:t>4</w:t>
      </w:r>
      <w:r w:rsidR="00533325" w:rsidRPr="00357E28">
        <w:rPr>
          <w:rFonts w:cs="Calibri"/>
        </w:rPr>
        <w:t xml:space="preserve"> </w:t>
      </w:r>
      <w:r w:rsidRPr="00357E28">
        <w:rPr>
          <w:rFonts w:cs="Calibri"/>
        </w:rPr>
        <w:t>RESULTS AND DISCUSSION</w:t>
      </w:r>
      <w:bookmarkEnd w:id="107"/>
      <w:bookmarkEnd w:id="108"/>
      <w:bookmarkEnd w:id="109"/>
      <w:bookmarkEnd w:id="110"/>
    </w:p>
    <w:p w14:paraId="55836A80" w14:textId="337A65BC" w:rsidR="00084FB4" w:rsidRPr="00357E28" w:rsidRDefault="009F2B2E" w:rsidP="00F113AC">
      <w:pPr>
        <w:spacing w:before="120" w:after="120" w:line="240" w:lineRule="auto"/>
        <w:jc w:val="both"/>
        <w:rPr>
          <w:rFonts w:ascii="Calibri" w:hAnsi="Calibri" w:cs="Calibri"/>
        </w:rPr>
      </w:pPr>
      <w:r w:rsidRPr="00357E28">
        <w:rPr>
          <w:rFonts w:ascii="Calibri" w:hAnsi="Calibri" w:cs="Calibri"/>
        </w:rPr>
        <w:t>This section</w:t>
      </w:r>
      <w:r w:rsidR="0080697B" w:rsidRPr="00357E28">
        <w:rPr>
          <w:rFonts w:ascii="Calibri" w:hAnsi="Calibri" w:cs="Calibri"/>
        </w:rPr>
        <w:t xml:space="preserve"> discusses the </w:t>
      </w:r>
      <w:r w:rsidR="00B539CB" w:rsidRPr="00357E28">
        <w:rPr>
          <w:rFonts w:ascii="Calibri" w:hAnsi="Calibri" w:cs="Calibri"/>
        </w:rPr>
        <w:t>cost estimation model</w:t>
      </w:r>
      <w:r w:rsidR="001C7960" w:rsidRPr="00357E28">
        <w:rPr>
          <w:rFonts w:ascii="Calibri" w:hAnsi="Calibri" w:cs="Calibri"/>
        </w:rPr>
        <w:t>’s</w:t>
      </w:r>
      <w:r w:rsidR="00B539CB" w:rsidRPr="00357E28">
        <w:rPr>
          <w:rFonts w:ascii="Calibri" w:hAnsi="Calibri" w:cs="Calibri"/>
        </w:rPr>
        <w:t xml:space="preserve"> overall result</w:t>
      </w:r>
      <w:r w:rsidR="00E571F0" w:rsidRPr="00357E28">
        <w:rPr>
          <w:rFonts w:ascii="Calibri" w:hAnsi="Calibri" w:cs="Calibri"/>
        </w:rPr>
        <w:t>s in detail</w:t>
      </w:r>
      <w:r w:rsidR="006657A1" w:rsidRPr="00357E28">
        <w:rPr>
          <w:rFonts w:ascii="Calibri" w:hAnsi="Calibri" w:cs="Calibri"/>
        </w:rPr>
        <w:t xml:space="preserve">. </w:t>
      </w:r>
      <w:r w:rsidR="0045033C" w:rsidRPr="00357E28">
        <w:rPr>
          <w:rFonts w:ascii="Calibri" w:hAnsi="Calibri" w:cs="Calibri"/>
        </w:rPr>
        <w:t>There are</w:t>
      </w:r>
      <w:r w:rsidR="007E2F5D" w:rsidRPr="00357E28">
        <w:rPr>
          <w:rFonts w:ascii="Calibri" w:hAnsi="Calibri" w:cs="Calibri"/>
        </w:rPr>
        <w:t xml:space="preserve"> three focus areas:</w:t>
      </w:r>
      <w:r w:rsidR="009B373A" w:rsidRPr="00357E28">
        <w:rPr>
          <w:rFonts w:ascii="Calibri" w:hAnsi="Calibri" w:cs="Calibri"/>
        </w:rPr>
        <w:t xml:space="preserve"> </w:t>
      </w:r>
      <w:r w:rsidR="00FC6A55" w:rsidRPr="00357E28">
        <w:rPr>
          <w:rFonts w:ascii="Calibri" w:hAnsi="Calibri" w:cs="Calibri"/>
        </w:rPr>
        <w:t xml:space="preserve">(1) </w:t>
      </w:r>
      <w:r w:rsidR="009B373A" w:rsidRPr="00357E28">
        <w:rPr>
          <w:rFonts w:ascii="Calibri" w:hAnsi="Calibri" w:cs="Calibri"/>
        </w:rPr>
        <w:t xml:space="preserve">local and multi-market modular, </w:t>
      </w:r>
      <w:r w:rsidR="00590E6E" w:rsidRPr="00357E28">
        <w:rPr>
          <w:rFonts w:ascii="Calibri" w:hAnsi="Calibri" w:cs="Calibri"/>
        </w:rPr>
        <w:t xml:space="preserve">(2) </w:t>
      </w:r>
      <w:r w:rsidR="009B373A" w:rsidRPr="00357E28">
        <w:rPr>
          <w:rFonts w:ascii="Calibri" w:hAnsi="Calibri" w:cs="Calibri"/>
        </w:rPr>
        <w:t>multi-market hybrid, and</w:t>
      </w:r>
      <w:r w:rsidR="009B373A" w:rsidRPr="00357E28" w:rsidDel="00590E6E">
        <w:rPr>
          <w:rFonts w:ascii="Calibri" w:hAnsi="Calibri" w:cs="Calibri"/>
        </w:rPr>
        <w:t xml:space="preserve"> </w:t>
      </w:r>
      <w:r w:rsidR="00590E6E" w:rsidRPr="00357E28">
        <w:rPr>
          <w:rFonts w:ascii="Calibri" w:hAnsi="Calibri" w:cs="Calibri"/>
        </w:rPr>
        <w:t xml:space="preserve">(3) </w:t>
      </w:r>
      <w:r w:rsidR="009B373A" w:rsidRPr="00357E28">
        <w:rPr>
          <w:rFonts w:ascii="Calibri" w:hAnsi="Calibri" w:cs="Calibri"/>
        </w:rPr>
        <w:t>labor and transportatio</w:t>
      </w:r>
      <w:r w:rsidR="00BC1A4A" w:rsidRPr="00357E28">
        <w:rPr>
          <w:rFonts w:ascii="Calibri" w:hAnsi="Calibri" w:cs="Calibri"/>
        </w:rPr>
        <w:t xml:space="preserve">n </w:t>
      </w:r>
      <w:r w:rsidR="00C96B61" w:rsidRPr="00357E28">
        <w:rPr>
          <w:rFonts w:ascii="Calibri" w:hAnsi="Calibri" w:cs="Calibri"/>
        </w:rPr>
        <w:t>trade-off</w:t>
      </w:r>
      <w:r w:rsidR="00BC1A4A" w:rsidRPr="00357E28">
        <w:rPr>
          <w:rFonts w:ascii="Calibri" w:hAnsi="Calibri" w:cs="Calibri"/>
        </w:rPr>
        <w:t xml:space="preserve">s </w:t>
      </w:r>
      <w:r w:rsidR="00F40560" w:rsidRPr="00357E28">
        <w:rPr>
          <w:rFonts w:ascii="Calibri" w:hAnsi="Calibri" w:cs="Calibri"/>
        </w:rPr>
        <w:t xml:space="preserve">of </w:t>
      </w:r>
      <w:r w:rsidR="009B588A" w:rsidRPr="00357E28">
        <w:rPr>
          <w:rFonts w:ascii="Calibri" w:hAnsi="Calibri" w:cs="Calibri"/>
        </w:rPr>
        <w:t>off-site construction</w:t>
      </w:r>
      <w:r w:rsidR="00F40560" w:rsidRPr="00357E28">
        <w:rPr>
          <w:rFonts w:ascii="Calibri" w:hAnsi="Calibri" w:cs="Calibri"/>
        </w:rPr>
        <w:t xml:space="preserve"> housing. </w:t>
      </w:r>
      <w:r w:rsidR="00821E90" w:rsidRPr="00357E28">
        <w:rPr>
          <w:rFonts w:ascii="Calibri" w:hAnsi="Calibri" w:cs="Calibri"/>
        </w:rPr>
        <w:t xml:space="preserve">A comparison of cost estimates across supply chain configurations </w:t>
      </w:r>
      <w:r w:rsidR="004E6F04" w:rsidRPr="00357E28">
        <w:rPr>
          <w:rFonts w:ascii="Calibri" w:hAnsi="Calibri" w:cs="Calibri"/>
        </w:rPr>
        <w:t>displays</w:t>
      </w:r>
      <w:r w:rsidR="00821E90" w:rsidRPr="00357E28">
        <w:rPr>
          <w:rFonts w:ascii="Calibri" w:hAnsi="Calibri" w:cs="Calibri"/>
        </w:rPr>
        <w:t xml:space="preserve"> the benefits of centralization</w:t>
      </w:r>
      <w:r w:rsidR="0023096E" w:rsidRPr="00357E28">
        <w:rPr>
          <w:rFonts w:ascii="Calibri" w:hAnsi="Calibri" w:cs="Calibri"/>
        </w:rPr>
        <w:t>.</w:t>
      </w:r>
      <w:r w:rsidR="00824606" w:rsidRPr="00357E28">
        <w:rPr>
          <w:rFonts w:ascii="Calibri" w:hAnsi="Calibri" w:cs="Calibri"/>
        </w:rPr>
        <w:t xml:space="preserve"> For each market, the results highlight the configuration with the highest construction cost savings in green.</w:t>
      </w:r>
      <w:r w:rsidR="00FA162A" w:rsidRPr="00357E28">
        <w:rPr>
          <w:rFonts w:ascii="Calibri" w:hAnsi="Calibri" w:cs="Calibri"/>
        </w:rPr>
        <w:t xml:space="preserve"> Ad</w:t>
      </w:r>
      <w:r w:rsidR="00606F6F" w:rsidRPr="00357E28">
        <w:rPr>
          <w:rFonts w:ascii="Calibri" w:hAnsi="Calibri" w:cs="Calibri"/>
        </w:rPr>
        <w:t>ditionally, results outline</w:t>
      </w:r>
      <w:r w:rsidR="000636EC" w:rsidRPr="00357E28">
        <w:rPr>
          <w:rFonts w:ascii="Calibri" w:hAnsi="Calibri" w:cs="Calibri"/>
        </w:rPr>
        <w:t xml:space="preserve"> </w:t>
      </w:r>
      <w:r w:rsidR="00AF7FAE" w:rsidRPr="00357E28">
        <w:rPr>
          <w:rFonts w:ascii="Calibri" w:hAnsi="Calibri" w:cs="Calibri"/>
        </w:rPr>
        <w:t>the trade</w:t>
      </w:r>
      <w:r w:rsidR="00B8532E" w:rsidRPr="00357E28">
        <w:rPr>
          <w:rFonts w:ascii="Calibri" w:hAnsi="Calibri" w:cs="Calibri"/>
        </w:rPr>
        <w:t>-</w:t>
      </w:r>
      <w:r w:rsidR="00AF7FAE" w:rsidRPr="00357E28">
        <w:rPr>
          <w:rFonts w:ascii="Calibri" w:hAnsi="Calibri" w:cs="Calibri"/>
        </w:rPr>
        <w:t xml:space="preserve">offs between transportation and labor costs to </w:t>
      </w:r>
      <w:r w:rsidR="00B8532E" w:rsidRPr="00357E28">
        <w:rPr>
          <w:rFonts w:ascii="Calibri" w:hAnsi="Calibri" w:cs="Calibri"/>
        </w:rPr>
        <w:t>assess</w:t>
      </w:r>
      <w:r w:rsidR="00AF7FAE" w:rsidRPr="00357E28">
        <w:rPr>
          <w:rFonts w:ascii="Calibri" w:hAnsi="Calibri" w:cs="Calibri"/>
        </w:rPr>
        <w:t xml:space="preserve"> </w:t>
      </w:r>
      <w:r w:rsidR="000636EC" w:rsidRPr="00357E28">
        <w:rPr>
          <w:rFonts w:ascii="Calibri" w:hAnsi="Calibri" w:cs="Calibri"/>
        </w:rPr>
        <w:t>how</w:t>
      </w:r>
      <w:r w:rsidR="00AF7FAE" w:rsidRPr="00357E28">
        <w:rPr>
          <w:rFonts w:ascii="Calibri" w:hAnsi="Calibri" w:cs="Calibri"/>
        </w:rPr>
        <w:t xml:space="preserve"> servicing high-cost demand through an average-cost market</w:t>
      </w:r>
      <w:r w:rsidR="000636EC" w:rsidRPr="00357E28">
        <w:rPr>
          <w:rFonts w:ascii="Calibri" w:hAnsi="Calibri" w:cs="Calibri"/>
        </w:rPr>
        <w:t xml:space="preserve"> facility reduces costs</w:t>
      </w:r>
      <w:r w:rsidR="00475B1A" w:rsidRPr="00357E28">
        <w:rPr>
          <w:rFonts w:ascii="Calibri" w:hAnsi="Calibri" w:cs="Calibri"/>
        </w:rPr>
        <w:t xml:space="preserve"> and </w:t>
      </w:r>
      <w:r w:rsidR="000636EC" w:rsidRPr="00357E28">
        <w:rPr>
          <w:rFonts w:ascii="Calibri" w:hAnsi="Calibri" w:cs="Calibri"/>
        </w:rPr>
        <w:t>increases profit</w:t>
      </w:r>
      <w:r w:rsidR="00475B1A" w:rsidRPr="00357E28">
        <w:rPr>
          <w:rFonts w:ascii="Calibri" w:hAnsi="Calibri" w:cs="Calibri"/>
        </w:rPr>
        <w:t>.</w:t>
      </w:r>
      <w:r w:rsidR="004361EF" w:rsidRPr="00357E28">
        <w:rPr>
          <w:rFonts w:ascii="Calibri" w:hAnsi="Calibri" w:cs="Calibri"/>
        </w:rPr>
        <w:t xml:space="preserve"> </w:t>
      </w:r>
      <w:r w:rsidR="00AF7FAE" w:rsidRPr="00357E28">
        <w:rPr>
          <w:rFonts w:ascii="Calibri" w:hAnsi="Calibri" w:cs="Calibri"/>
        </w:rPr>
        <w:t xml:space="preserve">As </w:t>
      </w:r>
      <w:r w:rsidR="00912565" w:rsidRPr="00357E28">
        <w:rPr>
          <w:rFonts w:ascii="Calibri" w:hAnsi="Calibri" w:cs="Calibri"/>
        </w:rPr>
        <w:t xml:space="preserve">described in Section 3.3, </w:t>
      </w:r>
      <w:r w:rsidR="00C93614" w:rsidRPr="00357E28">
        <w:rPr>
          <w:rFonts w:ascii="Calibri" w:hAnsi="Calibri" w:cs="Calibri"/>
        </w:rPr>
        <w:t>this study holds</w:t>
      </w:r>
      <w:r w:rsidR="00AF7FAE" w:rsidRPr="00357E28" w:rsidDel="00912565">
        <w:rPr>
          <w:rFonts w:ascii="Calibri" w:hAnsi="Calibri" w:cs="Calibri"/>
        </w:rPr>
        <w:t xml:space="preserve"> </w:t>
      </w:r>
      <w:r w:rsidR="00AF7FAE" w:rsidRPr="00357E28">
        <w:rPr>
          <w:rFonts w:ascii="Calibri" w:hAnsi="Calibri" w:cs="Calibri"/>
        </w:rPr>
        <w:t xml:space="preserve">other costs and selling prices constant </w:t>
      </w:r>
      <w:r w:rsidR="007069A9" w:rsidRPr="00357E28">
        <w:rPr>
          <w:rFonts w:ascii="Calibri" w:hAnsi="Calibri" w:cs="Calibri"/>
        </w:rPr>
        <w:t>across</w:t>
      </w:r>
      <w:r w:rsidR="00AF7FAE" w:rsidRPr="00357E28">
        <w:rPr>
          <w:rFonts w:ascii="Calibri" w:hAnsi="Calibri" w:cs="Calibri"/>
        </w:rPr>
        <w:t xml:space="preserve"> scenarios to </w:t>
      </w:r>
      <w:r w:rsidR="00A21F66" w:rsidRPr="00357E28">
        <w:rPr>
          <w:rFonts w:ascii="Calibri" w:hAnsi="Calibri" w:cs="Calibri"/>
        </w:rPr>
        <w:t>enable a fair comparison</w:t>
      </w:r>
      <w:r w:rsidR="00AF7FAE" w:rsidRPr="00357E28">
        <w:rPr>
          <w:rFonts w:ascii="Calibri" w:hAnsi="Calibri" w:cs="Calibri"/>
        </w:rPr>
        <w:t xml:space="preserve">. The </w:t>
      </w:r>
      <w:r w:rsidR="004361EF" w:rsidRPr="00357E28">
        <w:rPr>
          <w:rFonts w:ascii="Calibri" w:hAnsi="Calibri" w:cs="Calibri"/>
        </w:rPr>
        <w:t>model presents</w:t>
      </w:r>
      <w:r w:rsidR="00AF7FAE" w:rsidRPr="00357E28">
        <w:rPr>
          <w:rFonts w:ascii="Calibri" w:hAnsi="Calibri" w:cs="Calibri"/>
        </w:rPr>
        <w:t xml:space="preserve"> information </w:t>
      </w:r>
      <w:r w:rsidR="007069A9" w:rsidRPr="00357E28">
        <w:rPr>
          <w:rFonts w:ascii="Calibri" w:hAnsi="Calibri" w:cs="Calibri"/>
        </w:rPr>
        <w:t>o</w:t>
      </w:r>
      <w:r w:rsidR="00AF7FAE" w:rsidRPr="00357E28">
        <w:rPr>
          <w:rFonts w:ascii="Calibri" w:hAnsi="Calibri" w:cs="Calibri"/>
        </w:rPr>
        <w:t>n a per-square-foot basis</w:t>
      </w:r>
      <w:r w:rsidR="00B933F7" w:rsidRPr="00357E28" w:rsidDel="00133619">
        <w:rPr>
          <w:rFonts w:ascii="Calibri" w:hAnsi="Calibri" w:cs="Calibri"/>
        </w:rPr>
        <w:t>.</w:t>
      </w:r>
      <w:r w:rsidR="00B4444C" w:rsidRPr="00357E28">
        <w:rPr>
          <w:rFonts w:ascii="Calibri" w:hAnsi="Calibri" w:cs="Calibri"/>
        </w:rPr>
        <w:t xml:space="preserve"> </w:t>
      </w:r>
      <w:r w:rsidR="00B4444C" w:rsidRPr="00357E28">
        <w:rPr>
          <w:rFonts w:ascii="Calibri" w:hAnsi="Calibri" w:cs="Calibri"/>
          <w:noProof/>
        </w:rPr>
        <w:t>All models and results can be referenced on the Git</w:t>
      </w:r>
      <w:r w:rsidR="009F4625" w:rsidRPr="00357E28">
        <w:rPr>
          <w:rFonts w:ascii="Calibri" w:hAnsi="Calibri" w:cs="Calibri"/>
          <w:noProof/>
        </w:rPr>
        <w:t>Hu</w:t>
      </w:r>
      <w:r w:rsidR="00B4444C" w:rsidRPr="00357E28">
        <w:rPr>
          <w:rFonts w:ascii="Calibri" w:hAnsi="Calibri" w:cs="Calibri"/>
          <w:noProof/>
        </w:rPr>
        <w:t>b repository</w:t>
      </w:r>
      <w:r w:rsidR="009B3942" w:rsidRPr="00357E28">
        <w:rPr>
          <w:rFonts w:ascii="Calibri" w:hAnsi="Calibri" w:cs="Calibri"/>
          <w:noProof/>
        </w:rPr>
        <w:t xml:space="preserve"> </w:t>
      </w:r>
      <w:r w:rsidR="008F69A7" w:rsidRPr="00357E28">
        <w:rPr>
          <w:rFonts w:ascii="Calibri" w:hAnsi="Calibri" w:cs="Calibri"/>
          <w:noProof/>
        </w:rPr>
        <w:t>(Ruhlman &amp; Vargas Perez, 2026).</w:t>
      </w:r>
    </w:p>
    <w:p w14:paraId="0386F970" w14:textId="1C43F62A" w:rsidR="00220212" w:rsidRPr="00357E28" w:rsidRDefault="00220212" w:rsidP="00F113AC">
      <w:pPr>
        <w:pStyle w:val="Heading2"/>
        <w:spacing w:before="120" w:after="120" w:line="240" w:lineRule="auto"/>
        <w:jc w:val="both"/>
        <w:rPr>
          <w:rFonts w:cs="Calibri"/>
        </w:rPr>
      </w:pPr>
      <w:bookmarkStart w:id="111" w:name="_Toc225586883"/>
      <w:bookmarkStart w:id="112" w:name="_Toc228475733"/>
      <w:bookmarkStart w:id="113" w:name="_Toc228475967"/>
      <w:bookmarkStart w:id="114" w:name="_Toc228536384"/>
      <w:r w:rsidRPr="00357E28">
        <w:rPr>
          <w:rFonts w:cs="Calibri"/>
        </w:rPr>
        <w:t>4.1</w:t>
      </w:r>
      <w:r w:rsidR="00533325" w:rsidRPr="00357E28">
        <w:rPr>
          <w:rFonts w:cs="Calibri"/>
        </w:rPr>
        <w:t xml:space="preserve"> </w:t>
      </w:r>
      <w:r w:rsidR="003030B7" w:rsidRPr="00357E28">
        <w:rPr>
          <w:rFonts w:cs="Calibri"/>
        </w:rPr>
        <w:t>Local and Multi-market Modular</w:t>
      </w:r>
      <w:bookmarkEnd w:id="111"/>
      <w:bookmarkEnd w:id="112"/>
      <w:bookmarkEnd w:id="113"/>
      <w:bookmarkEnd w:id="114"/>
    </w:p>
    <w:p w14:paraId="4999518E" w14:textId="05033C3B" w:rsidR="000115EE" w:rsidRPr="00357E28" w:rsidRDefault="00CB51BA" w:rsidP="00F113AC">
      <w:pPr>
        <w:spacing w:before="120" w:after="120" w:line="240" w:lineRule="auto"/>
        <w:jc w:val="both"/>
        <w:rPr>
          <w:rFonts w:ascii="Calibri" w:hAnsi="Calibri" w:cs="Calibri"/>
        </w:rPr>
      </w:pPr>
      <w:r w:rsidRPr="00357E28">
        <w:rPr>
          <w:rFonts w:ascii="Calibri" w:hAnsi="Calibri" w:cs="Calibri"/>
        </w:rPr>
        <w:t xml:space="preserve">Separated by market served, the local modular and multi-market modular configurations both </w:t>
      </w:r>
      <w:bookmarkStart w:id="115" w:name="_Int_H11ZR0Rh"/>
      <w:r w:rsidR="00F86723" w:rsidRPr="00357E28">
        <w:rPr>
          <w:rFonts w:ascii="Calibri" w:hAnsi="Calibri" w:cs="Calibri"/>
        </w:rPr>
        <w:t>transport</w:t>
      </w:r>
      <w:bookmarkEnd w:id="115"/>
      <w:r w:rsidRPr="00357E28">
        <w:rPr>
          <w:rFonts w:ascii="Calibri" w:hAnsi="Calibri" w:cs="Calibri"/>
        </w:rPr>
        <w:t xml:space="preserve"> finished housing modules from </w:t>
      </w:r>
      <w:r w:rsidR="00F86723" w:rsidRPr="00357E28">
        <w:rPr>
          <w:rFonts w:ascii="Calibri" w:hAnsi="Calibri" w:cs="Calibri"/>
        </w:rPr>
        <w:t xml:space="preserve">the </w:t>
      </w:r>
      <w:r w:rsidRPr="00357E28">
        <w:rPr>
          <w:rFonts w:ascii="Calibri" w:hAnsi="Calibri" w:cs="Calibri"/>
        </w:rPr>
        <w:t xml:space="preserve">facility to </w:t>
      </w:r>
      <w:r w:rsidR="00B22D1A" w:rsidRPr="00357E28">
        <w:rPr>
          <w:rFonts w:ascii="Calibri" w:hAnsi="Calibri" w:cs="Calibri"/>
        </w:rPr>
        <w:t xml:space="preserve">the </w:t>
      </w:r>
      <w:r w:rsidRPr="00357E28">
        <w:rPr>
          <w:rFonts w:ascii="Calibri" w:hAnsi="Calibri" w:cs="Calibri"/>
        </w:rPr>
        <w:t xml:space="preserve">site. </w:t>
      </w:r>
      <w:r w:rsidR="00527DC0" w:rsidRPr="00357E28">
        <w:rPr>
          <w:rFonts w:ascii="Calibri" w:hAnsi="Calibri" w:cs="Calibri"/>
        </w:rPr>
        <w:t xml:space="preserve">The </w:t>
      </w:r>
      <w:r w:rsidR="007B799B" w:rsidRPr="00357E28">
        <w:rPr>
          <w:rFonts w:ascii="Calibri" w:hAnsi="Calibri" w:cs="Calibri"/>
        </w:rPr>
        <w:t xml:space="preserve">model output benchmarks the </w:t>
      </w:r>
      <w:r w:rsidR="00527DC0" w:rsidRPr="00357E28">
        <w:rPr>
          <w:rFonts w:ascii="Calibri" w:hAnsi="Calibri" w:cs="Calibri"/>
        </w:rPr>
        <w:t xml:space="preserve">two </w:t>
      </w:r>
      <w:r w:rsidR="008E5FAF" w:rsidRPr="00357E28">
        <w:rPr>
          <w:rFonts w:ascii="Calibri" w:hAnsi="Calibri" w:cs="Calibri"/>
        </w:rPr>
        <w:t>strategies against site</w:t>
      </w:r>
      <w:r w:rsidR="00E520AC" w:rsidRPr="00357E28">
        <w:rPr>
          <w:rFonts w:ascii="Calibri" w:hAnsi="Calibri" w:cs="Calibri"/>
        </w:rPr>
        <w:t>-</w:t>
      </w:r>
      <w:r w:rsidR="008E5FAF" w:rsidRPr="00357E28">
        <w:rPr>
          <w:rFonts w:ascii="Calibri" w:hAnsi="Calibri" w:cs="Calibri"/>
        </w:rPr>
        <w:t>built construction to highl</w:t>
      </w:r>
      <w:r w:rsidR="00F86723" w:rsidRPr="00357E28">
        <w:rPr>
          <w:rFonts w:ascii="Calibri" w:hAnsi="Calibri" w:cs="Calibri"/>
        </w:rPr>
        <w:t>ig</w:t>
      </w:r>
      <w:r w:rsidR="008E5FAF" w:rsidRPr="00357E28">
        <w:rPr>
          <w:rFonts w:ascii="Calibri" w:hAnsi="Calibri" w:cs="Calibri"/>
        </w:rPr>
        <w:t>ht the cost efficiencies</w:t>
      </w:r>
      <w:r w:rsidR="00522C3C" w:rsidRPr="00357E28">
        <w:rPr>
          <w:rFonts w:ascii="Calibri" w:hAnsi="Calibri" w:cs="Calibri"/>
        </w:rPr>
        <w:t xml:space="preserve">, </w:t>
      </w:r>
      <w:r w:rsidR="006C0A7D" w:rsidRPr="00357E28">
        <w:rPr>
          <w:rFonts w:ascii="Calibri" w:hAnsi="Calibri" w:cs="Calibri"/>
        </w:rPr>
        <w:t>referenced in Figure 3</w:t>
      </w:r>
      <w:r w:rsidR="008E5FAF" w:rsidRPr="00357E28">
        <w:rPr>
          <w:rFonts w:ascii="Calibri" w:hAnsi="Calibri" w:cs="Calibri"/>
        </w:rPr>
        <w:t xml:space="preserve">. </w:t>
      </w:r>
    </w:p>
    <w:p w14:paraId="093F1528" w14:textId="678347B3" w:rsidR="007E41B1" w:rsidRPr="00357E28" w:rsidRDefault="002A3F78" w:rsidP="00F113AC">
      <w:pPr>
        <w:spacing w:before="120" w:after="120" w:line="240" w:lineRule="auto"/>
        <w:jc w:val="both"/>
        <w:rPr>
          <w:rFonts w:ascii="Calibri" w:hAnsi="Calibri" w:cs="Calibri"/>
        </w:rPr>
      </w:pPr>
      <w:r w:rsidRPr="00357E28">
        <w:rPr>
          <w:rFonts w:ascii="Calibri" w:hAnsi="Calibri" w:cs="Calibri"/>
          <w:noProof/>
        </w:rPr>
        <w:t xml:space="preserve"> </w:t>
      </w:r>
      <w:r w:rsidR="00F63160" w:rsidRPr="00357E28">
        <w:rPr>
          <w:rFonts w:ascii="Calibri" w:hAnsi="Calibri" w:cs="Calibri"/>
          <w:noProof/>
        </w:rPr>
        <w:drawing>
          <wp:inline distT="0" distB="0" distL="0" distR="0" wp14:anchorId="32628162" wp14:editId="45F5A551">
            <wp:extent cx="5890071" cy="1839125"/>
            <wp:effectExtent l="0" t="0" r="3175" b="2540"/>
            <wp:docPr id="3772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7008" name=""/>
                    <pic:cNvPicPr/>
                  </pic:nvPicPr>
                  <pic:blipFill rotWithShape="1">
                    <a:blip r:embed="rId10"/>
                    <a:srcRect t="2516"/>
                    <a:stretch>
                      <a:fillRect/>
                    </a:stretch>
                  </pic:blipFill>
                  <pic:spPr bwMode="auto">
                    <a:xfrm>
                      <a:off x="0" y="0"/>
                      <a:ext cx="6040605" cy="1886128"/>
                    </a:xfrm>
                    <a:prstGeom prst="rect">
                      <a:avLst/>
                    </a:prstGeom>
                    <a:ln>
                      <a:noFill/>
                    </a:ln>
                    <a:extLst>
                      <a:ext uri="{53640926-AAD7-44D8-BBD7-CCE9431645EC}">
                        <a14:shadowObscured xmlns:a14="http://schemas.microsoft.com/office/drawing/2010/main"/>
                      </a:ext>
                    </a:extLst>
                  </pic:spPr>
                </pic:pic>
              </a:graphicData>
            </a:graphic>
          </wp:inline>
        </w:drawing>
      </w:r>
    </w:p>
    <w:p w14:paraId="11499CEB" w14:textId="7555AA36" w:rsidR="006674CD" w:rsidRPr="00357E28" w:rsidRDefault="006674CD" w:rsidP="00F113AC">
      <w:pPr>
        <w:spacing w:before="120" w:after="120" w:line="240" w:lineRule="auto"/>
        <w:jc w:val="both"/>
        <w:rPr>
          <w:rFonts w:ascii="Calibri" w:hAnsi="Calibri" w:cs="Calibri"/>
        </w:rPr>
      </w:pPr>
      <w:r w:rsidRPr="00357E28">
        <w:rPr>
          <w:rFonts w:ascii="Calibri" w:hAnsi="Calibri" w:cs="Calibri"/>
        </w:rPr>
        <w:t xml:space="preserve">Figure 3. </w:t>
      </w:r>
      <w:r w:rsidR="0013332A" w:rsidRPr="00357E28">
        <w:rPr>
          <w:rFonts w:ascii="Calibri" w:hAnsi="Calibri" w:cs="Calibri"/>
        </w:rPr>
        <w:t>Construction Supply Chain Configurations (</w:t>
      </w:r>
      <w:r w:rsidR="00F3769D" w:rsidRPr="00357E28">
        <w:rPr>
          <w:rFonts w:ascii="Calibri" w:hAnsi="Calibri" w:cs="Calibri"/>
        </w:rPr>
        <w:t xml:space="preserve">On-site and </w:t>
      </w:r>
      <w:r w:rsidR="0013332A" w:rsidRPr="00357E28">
        <w:rPr>
          <w:rFonts w:ascii="Calibri" w:hAnsi="Calibri" w:cs="Calibri"/>
        </w:rPr>
        <w:t>Modular)</w:t>
      </w:r>
    </w:p>
    <w:p w14:paraId="5B46506E" w14:textId="2A1F5115" w:rsidR="0091525F" w:rsidRPr="00357E28" w:rsidRDefault="0091525F" w:rsidP="00F113AC">
      <w:pPr>
        <w:pStyle w:val="Heading3"/>
        <w:spacing w:before="120" w:after="120" w:line="240" w:lineRule="auto"/>
        <w:jc w:val="both"/>
        <w:rPr>
          <w:rFonts w:cs="Calibri"/>
        </w:rPr>
      </w:pPr>
      <w:bookmarkStart w:id="116" w:name="_Toc225586884"/>
      <w:bookmarkStart w:id="117" w:name="_Toc228475734"/>
      <w:bookmarkStart w:id="118" w:name="_Toc228475968"/>
      <w:bookmarkStart w:id="119" w:name="_Toc228536385"/>
      <w:r w:rsidRPr="00357E28">
        <w:rPr>
          <w:rFonts w:cs="Calibri"/>
        </w:rPr>
        <w:t>4.1.1</w:t>
      </w:r>
      <w:r w:rsidR="00533325" w:rsidRPr="00357E28">
        <w:rPr>
          <w:rFonts w:cs="Calibri"/>
        </w:rPr>
        <w:t xml:space="preserve"> </w:t>
      </w:r>
      <w:r w:rsidRPr="00357E28">
        <w:rPr>
          <w:rFonts w:cs="Calibri"/>
        </w:rPr>
        <w:t>Results</w:t>
      </w:r>
      <w:bookmarkEnd w:id="116"/>
      <w:bookmarkEnd w:id="117"/>
      <w:bookmarkEnd w:id="118"/>
      <w:bookmarkEnd w:id="119"/>
      <w:r w:rsidRPr="00357E28">
        <w:rPr>
          <w:rFonts w:cs="Calibri"/>
        </w:rPr>
        <w:t xml:space="preserve"> </w:t>
      </w:r>
    </w:p>
    <w:p w14:paraId="50259F66" w14:textId="6B89A451" w:rsidR="00CD33CC" w:rsidRPr="00357E28" w:rsidRDefault="00B3706F" w:rsidP="00F113AC">
      <w:pPr>
        <w:spacing w:before="120" w:after="120" w:line="240" w:lineRule="auto"/>
        <w:jc w:val="both"/>
        <w:rPr>
          <w:rFonts w:ascii="Calibri" w:hAnsi="Calibri" w:cs="Calibri"/>
          <w:noProof/>
        </w:rPr>
      </w:pPr>
      <w:r w:rsidRPr="00357E28">
        <w:rPr>
          <w:rFonts w:ascii="Calibri" w:hAnsi="Calibri" w:cs="Calibri"/>
        </w:rPr>
        <w:t xml:space="preserve">As </w:t>
      </w:r>
      <w:r w:rsidR="00ED4129" w:rsidRPr="00357E28">
        <w:rPr>
          <w:rFonts w:ascii="Calibri" w:hAnsi="Calibri" w:cs="Calibri"/>
        </w:rPr>
        <w:t>shown</w:t>
      </w:r>
      <w:r w:rsidRPr="00357E28">
        <w:rPr>
          <w:rFonts w:ascii="Calibri" w:hAnsi="Calibri" w:cs="Calibri"/>
        </w:rPr>
        <w:t xml:space="preserve"> in Table 2,</w:t>
      </w:r>
      <w:r w:rsidR="00ED4129" w:rsidRPr="00357E28">
        <w:rPr>
          <w:rFonts w:ascii="Calibri" w:hAnsi="Calibri" w:cs="Calibri"/>
        </w:rPr>
        <w:t xml:space="preserve"> </w:t>
      </w:r>
      <w:r w:rsidR="00CB5404" w:rsidRPr="00357E28">
        <w:rPr>
          <w:rFonts w:ascii="Calibri" w:hAnsi="Calibri" w:cs="Calibri"/>
        </w:rPr>
        <w:t xml:space="preserve">centralizing most construction </w:t>
      </w:r>
      <w:r w:rsidR="00950B9B" w:rsidRPr="00357E28">
        <w:rPr>
          <w:rFonts w:ascii="Calibri" w:hAnsi="Calibri" w:cs="Calibri"/>
        </w:rPr>
        <w:t>activities</w:t>
      </w:r>
      <w:r w:rsidR="002C3F0D" w:rsidRPr="00357E28">
        <w:rPr>
          <w:rFonts w:ascii="Calibri" w:hAnsi="Calibri" w:cs="Calibri"/>
        </w:rPr>
        <w:t xml:space="preserve"> </w:t>
      </w:r>
      <w:r w:rsidR="0095479A" w:rsidRPr="00357E28">
        <w:rPr>
          <w:rFonts w:ascii="Calibri" w:hAnsi="Calibri" w:cs="Calibri"/>
        </w:rPr>
        <w:t>reduces</w:t>
      </w:r>
      <w:r w:rsidR="00CD445C" w:rsidRPr="00357E28">
        <w:rPr>
          <w:rFonts w:ascii="Calibri" w:hAnsi="Calibri" w:cs="Calibri"/>
        </w:rPr>
        <w:t xml:space="preserve"> total </w:t>
      </w:r>
      <w:r w:rsidRPr="00357E28">
        <w:rPr>
          <w:rFonts w:ascii="Calibri" w:hAnsi="Calibri" w:cs="Calibri"/>
        </w:rPr>
        <w:t xml:space="preserve">construction </w:t>
      </w:r>
      <w:r w:rsidR="007B1A1C" w:rsidRPr="00357E28">
        <w:rPr>
          <w:rFonts w:ascii="Calibri" w:hAnsi="Calibri" w:cs="Calibri"/>
        </w:rPr>
        <w:t>costs</w:t>
      </w:r>
      <w:r w:rsidR="00CD445C" w:rsidRPr="00357E28">
        <w:rPr>
          <w:rFonts w:ascii="Calibri" w:hAnsi="Calibri" w:cs="Calibri"/>
        </w:rPr>
        <w:t>.</w:t>
      </w:r>
      <w:r w:rsidR="004065DC" w:rsidRPr="00357E28">
        <w:rPr>
          <w:rFonts w:ascii="Calibri" w:hAnsi="Calibri" w:cs="Calibri"/>
        </w:rPr>
        <w:t xml:space="preserve"> </w:t>
      </w:r>
      <w:r w:rsidR="00005040" w:rsidRPr="00357E28">
        <w:rPr>
          <w:rFonts w:ascii="Calibri" w:hAnsi="Calibri" w:cs="Calibri"/>
        </w:rPr>
        <w:t xml:space="preserve">For the average-cost market (Salt Lake City), construction costs </w:t>
      </w:r>
      <w:r w:rsidR="0088690C" w:rsidRPr="00357E28">
        <w:rPr>
          <w:rFonts w:ascii="Calibri" w:hAnsi="Calibri" w:cs="Calibri"/>
        </w:rPr>
        <w:t>decrease</w:t>
      </w:r>
      <w:r w:rsidR="00005040" w:rsidRPr="00357E28">
        <w:rPr>
          <w:rFonts w:ascii="Calibri" w:hAnsi="Calibri" w:cs="Calibri"/>
        </w:rPr>
        <w:t xml:space="preserve"> by </w:t>
      </w:r>
      <w:r w:rsidR="00381D64" w:rsidRPr="00357E28">
        <w:rPr>
          <w:rFonts w:ascii="Calibri" w:hAnsi="Calibri" w:cs="Calibri"/>
        </w:rPr>
        <w:t>7</w:t>
      </w:r>
      <w:r w:rsidR="00005040" w:rsidRPr="00357E28">
        <w:rPr>
          <w:rFonts w:ascii="Calibri" w:hAnsi="Calibri" w:cs="Calibri"/>
        </w:rPr>
        <w:t xml:space="preserve">%, from $150 to less than $140 per square foot. </w:t>
      </w:r>
      <w:r w:rsidR="00290B18" w:rsidRPr="00357E28">
        <w:rPr>
          <w:rFonts w:ascii="Calibri" w:hAnsi="Calibri" w:cs="Calibri"/>
        </w:rPr>
        <w:t xml:space="preserve">In the </w:t>
      </w:r>
      <w:r w:rsidR="00005040" w:rsidRPr="00357E28">
        <w:rPr>
          <w:rFonts w:ascii="Calibri" w:hAnsi="Calibri" w:cs="Calibri"/>
        </w:rPr>
        <w:t xml:space="preserve">high-cost market (Los Angeles), </w:t>
      </w:r>
      <w:r w:rsidR="00290B18" w:rsidRPr="00357E28">
        <w:rPr>
          <w:rFonts w:ascii="Calibri" w:hAnsi="Calibri" w:cs="Calibri"/>
        </w:rPr>
        <w:t>relocating production</w:t>
      </w:r>
      <w:r w:rsidR="00005040" w:rsidRPr="00357E28">
        <w:rPr>
          <w:rFonts w:ascii="Calibri" w:hAnsi="Calibri" w:cs="Calibri"/>
        </w:rPr>
        <w:t xml:space="preserve"> to a lower</w:t>
      </w:r>
      <w:r w:rsidR="00C0106D" w:rsidRPr="00357E28">
        <w:rPr>
          <w:rFonts w:ascii="Calibri" w:hAnsi="Calibri" w:cs="Calibri"/>
        </w:rPr>
        <w:t>-</w:t>
      </w:r>
      <w:r w:rsidR="00005040" w:rsidRPr="00357E28">
        <w:rPr>
          <w:rFonts w:ascii="Calibri" w:hAnsi="Calibri" w:cs="Calibri"/>
        </w:rPr>
        <w:t>labor</w:t>
      </w:r>
      <w:r w:rsidR="00290B18" w:rsidRPr="00357E28">
        <w:rPr>
          <w:rFonts w:ascii="Calibri" w:hAnsi="Calibri" w:cs="Calibri"/>
        </w:rPr>
        <w:t xml:space="preserve">-cost region and centralizing construction </w:t>
      </w:r>
      <w:r w:rsidR="00005040" w:rsidRPr="00357E28">
        <w:rPr>
          <w:rFonts w:ascii="Calibri" w:hAnsi="Calibri" w:cs="Calibri"/>
        </w:rPr>
        <w:t xml:space="preserve">can </w:t>
      </w:r>
      <w:r w:rsidR="00290B18" w:rsidRPr="00357E28">
        <w:rPr>
          <w:rFonts w:ascii="Calibri" w:hAnsi="Calibri" w:cs="Calibri"/>
        </w:rPr>
        <w:t xml:space="preserve">lower </w:t>
      </w:r>
      <w:r w:rsidR="00D4793A" w:rsidRPr="00357E28">
        <w:rPr>
          <w:rFonts w:ascii="Calibri" w:hAnsi="Calibri" w:cs="Calibri"/>
        </w:rPr>
        <w:t xml:space="preserve">construction </w:t>
      </w:r>
      <w:r w:rsidR="00005040" w:rsidRPr="00357E28">
        <w:rPr>
          <w:rFonts w:ascii="Calibri" w:hAnsi="Calibri" w:cs="Calibri"/>
        </w:rPr>
        <w:t>costs</w:t>
      </w:r>
      <w:r w:rsidR="00290B18" w:rsidRPr="00357E28">
        <w:rPr>
          <w:rFonts w:ascii="Calibri" w:hAnsi="Calibri" w:cs="Calibri"/>
        </w:rPr>
        <w:t xml:space="preserve"> by</w:t>
      </w:r>
      <w:r w:rsidR="00005040" w:rsidRPr="00357E28">
        <w:rPr>
          <w:rFonts w:ascii="Calibri" w:hAnsi="Calibri" w:cs="Calibri"/>
        </w:rPr>
        <w:t xml:space="preserve"> </w:t>
      </w:r>
      <w:r w:rsidR="00D4793A" w:rsidRPr="00357E28">
        <w:rPr>
          <w:rFonts w:ascii="Calibri" w:hAnsi="Calibri" w:cs="Calibri"/>
        </w:rPr>
        <w:t>47</w:t>
      </w:r>
      <w:r w:rsidR="00005040" w:rsidRPr="00357E28">
        <w:rPr>
          <w:rFonts w:ascii="Calibri" w:hAnsi="Calibri" w:cs="Calibri"/>
        </w:rPr>
        <w:t xml:space="preserve">%, </w:t>
      </w:r>
      <w:r w:rsidR="00290B18" w:rsidRPr="00357E28">
        <w:rPr>
          <w:rFonts w:ascii="Calibri" w:hAnsi="Calibri" w:cs="Calibri"/>
        </w:rPr>
        <w:t xml:space="preserve">decreasing </w:t>
      </w:r>
      <w:r w:rsidR="00005040" w:rsidRPr="00357E28">
        <w:rPr>
          <w:rFonts w:ascii="Calibri" w:hAnsi="Calibri" w:cs="Calibri"/>
        </w:rPr>
        <w:t xml:space="preserve">from $320 </w:t>
      </w:r>
      <w:r w:rsidR="00290B18" w:rsidRPr="00357E28">
        <w:rPr>
          <w:rFonts w:ascii="Calibri" w:hAnsi="Calibri" w:cs="Calibri"/>
        </w:rPr>
        <w:t>per square foot under</w:t>
      </w:r>
      <w:r w:rsidR="00005040" w:rsidRPr="00357E28">
        <w:rPr>
          <w:rFonts w:ascii="Calibri" w:hAnsi="Calibri" w:cs="Calibri"/>
        </w:rPr>
        <w:t xml:space="preserve"> traditional construction to $1</w:t>
      </w:r>
      <w:r w:rsidR="006529A2" w:rsidRPr="00357E28">
        <w:rPr>
          <w:rFonts w:ascii="Calibri" w:hAnsi="Calibri" w:cs="Calibri"/>
        </w:rPr>
        <w:t>69</w:t>
      </w:r>
      <w:r w:rsidR="00005040" w:rsidRPr="00357E28">
        <w:rPr>
          <w:rFonts w:ascii="Calibri" w:hAnsi="Calibri" w:cs="Calibri"/>
        </w:rPr>
        <w:t xml:space="preserve">. </w:t>
      </w:r>
      <w:r w:rsidR="00580EAD" w:rsidRPr="00357E28">
        <w:rPr>
          <w:rFonts w:ascii="Calibri" w:hAnsi="Calibri" w:cs="Calibri"/>
        </w:rPr>
        <w:t xml:space="preserve">The </w:t>
      </w:r>
      <w:r w:rsidR="003761EA" w:rsidRPr="00357E28">
        <w:rPr>
          <w:rFonts w:ascii="Calibri" w:hAnsi="Calibri" w:cs="Calibri"/>
        </w:rPr>
        <w:t xml:space="preserve">difference in construction cost between the two markets, despite </w:t>
      </w:r>
      <w:r w:rsidR="009A61ED" w:rsidRPr="00357E28">
        <w:rPr>
          <w:rFonts w:ascii="Calibri" w:hAnsi="Calibri" w:cs="Calibri"/>
        </w:rPr>
        <w:t xml:space="preserve">production occurring </w:t>
      </w:r>
      <w:r w:rsidR="003761EA" w:rsidRPr="00357E28">
        <w:rPr>
          <w:rFonts w:ascii="Calibri" w:hAnsi="Calibri" w:cs="Calibri"/>
        </w:rPr>
        <w:t xml:space="preserve">in the same </w:t>
      </w:r>
      <w:r w:rsidR="00831FC8" w:rsidRPr="00357E28">
        <w:rPr>
          <w:rFonts w:ascii="Calibri" w:hAnsi="Calibri" w:cs="Calibri"/>
        </w:rPr>
        <w:t xml:space="preserve">facility, is </w:t>
      </w:r>
      <w:r w:rsidR="00C47A94" w:rsidRPr="00357E28">
        <w:rPr>
          <w:rFonts w:ascii="Calibri" w:hAnsi="Calibri" w:cs="Calibri"/>
        </w:rPr>
        <w:t xml:space="preserve">driven </w:t>
      </w:r>
      <w:r w:rsidR="00831FC8" w:rsidRPr="00357E28">
        <w:rPr>
          <w:rFonts w:ascii="Calibri" w:hAnsi="Calibri" w:cs="Calibri"/>
        </w:rPr>
        <w:t xml:space="preserve">by </w:t>
      </w:r>
      <w:r w:rsidR="00142351" w:rsidRPr="00357E28">
        <w:rPr>
          <w:rFonts w:ascii="Calibri" w:hAnsi="Calibri" w:cs="Calibri"/>
        </w:rPr>
        <w:t>unavoidable on</w:t>
      </w:r>
      <w:r w:rsidR="00561C0A">
        <w:rPr>
          <w:rFonts w:ascii="Calibri" w:hAnsi="Calibri" w:cs="Calibri"/>
        </w:rPr>
        <w:t>-</w:t>
      </w:r>
      <w:r w:rsidR="00142351" w:rsidRPr="00357E28">
        <w:rPr>
          <w:rFonts w:ascii="Calibri" w:hAnsi="Calibri" w:cs="Calibri"/>
        </w:rPr>
        <w:t xml:space="preserve">site expenses </w:t>
      </w:r>
      <w:r w:rsidR="0022726D" w:rsidRPr="00357E28">
        <w:rPr>
          <w:rFonts w:ascii="Calibri" w:hAnsi="Calibri" w:cs="Calibri"/>
        </w:rPr>
        <w:t xml:space="preserve">like site </w:t>
      </w:r>
      <w:r w:rsidR="00863F1C" w:rsidRPr="00357E28">
        <w:rPr>
          <w:rFonts w:ascii="Calibri" w:hAnsi="Calibri" w:cs="Calibri"/>
        </w:rPr>
        <w:t xml:space="preserve">work and foundations. </w:t>
      </w:r>
      <w:r w:rsidR="00005040" w:rsidRPr="00357E28">
        <w:rPr>
          <w:rFonts w:ascii="Calibri" w:hAnsi="Calibri" w:cs="Calibri"/>
        </w:rPr>
        <w:t xml:space="preserve">As a result, profit </w:t>
      </w:r>
      <w:r w:rsidR="00735685" w:rsidRPr="00357E28">
        <w:rPr>
          <w:rFonts w:ascii="Calibri" w:hAnsi="Calibri" w:cs="Calibri"/>
        </w:rPr>
        <w:t xml:space="preserve">per square foot </w:t>
      </w:r>
      <w:r w:rsidR="00005040" w:rsidRPr="00357E28">
        <w:rPr>
          <w:rFonts w:ascii="Calibri" w:hAnsi="Calibri" w:cs="Calibri"/>
        </w:rPr>
        <w:t>increases from 11% to 1</w:t>
      </w:r>
      <w:r w:rsidR="0008442F" w:rsidRPr="00357E28">
        <w:rPr>
          <w:rFonts w:ascii="Calibri" w:hAnsi="Calibri" w:cs="Calibri"/>
        </w:rPr>
        <w:t>2</w:t>
      </w:r>
      <w:r w:rsidR="00005040" w:rsidRPr="00357E28">
        <w:rPr>
          <w:rFonts w:ascii="Calibri" w:hAnsi="Calibri" w:cs="Calibri"/>
        </w:rPr>
        <w:t xml:space="preserve">% for </w:t>
      </w:r>
      <w:r w:rsidR="00092250" w:rsidRPr="00357E28">
        <w:rPr>
          <w:rFonts w:ascii="Calibri" w:hAnsi="Calibri" w:cs="Calibri"/>
        </w:rPr>
        <w:t>the</w:t>
      </w:r>
      <w:r w:rsidR="00005040" w:rsidRPr="00357E28">
        <w:rPr>
          <w:rFonts w:ascii="Calibri" w:hAnsi="Calibri" w:cs="Calibri"/>
        </w:rPr>
        <w:t xml:space="preserve"> Salt Lake City </w:t>
      </w:r>
      <w:r w:rsidR="00092250" w:rsidRPr="00357E28">
        <w:rPr>
          <w:rFonts w:ascii="Calibri" w:hAnsi="Calibri" w:cs="Calibri"/>
        </w:rPr>
        <w:t>market</w:t>
      </w:r>
      <w:r w:rsidR="00005040" w:rsidRPr="00357E28">
        <w:rPr>
          <w:rFonts w:ascii="Calibri" w:hAnsi="Calibri" w:cs="Calibri"/>
        </w:rPr>
        <w:t xml:space="preserve"> and </w:t>
      </w:r>
      <w:r w:rsidR="00092250" w:rsidRPr="00357E28">
        <w:rPr>
          <w:rFonts w:ascii="Calibri" w:hAnsi="Calibri" w:cs="Calibri"/>
        </w:rPr>
        <w:t xml:space="preserve">from 11% </w:t>
      </w:r>
      <w:r w:rsidR="00005040" w:rsidRPr="00357E28">
        <w:rPr>
          <w:rFonts w:ascii="Calibri" w:hAnsi="Calibri" w:cs="Calibri"/>
        </w:rPr>
        <w:t xml:space="preserve">to </w:t>
      </w:r>
      <w:r w:rsidR="001031A8" w:rsidRPr="00357E28">
        <w:rPr>
          <w:rFonts w:ascii="Calibri" w:hAnsi="Calibri" w:cs="Calibri"/>
        </w:rPr>
        <w:t>37</w:t>
      </w:r>
      <w:r w:rsidR="00005040" w:rsidRPr="00357E28">
        <w:rPr>
          <w:rFonts w:ascii="Calibri" w:hAnsi="Calibri" w:cs="Calibri"/>
        </w:rPr>
        <w:t xml:space="preserve">% for the Los Angeles </w:t>
      </w:r>
      <w:r w:rsidR="00792F4C" w:rsidRPr="00357E28">
        <w:rPr>
          <w:rFonts w:ascii="Calibri" w:hAnsi="Calibri" w:cs="Calibri"/>
        </w:rPr>
        <w:t>m</w:t>
      </w:r>
      <w:r w:rsidR="00005040" w:rsidRPr="00357E28">
        <w:rPr>
          <w:rFonts w:ascii="Calibri" w:hAnsi="Calibri" w:cs="Calibri"/>
        </w:rPr>
        <w:t>arket. The labor and transportation trade</w:t>
      </w:r>
      <w:r w:rsidR="00092250" w:rsidRPr="00357E28">
        <w:rPr>
          <w:rFonts w:ascii="Calibri" w:hAnsi="Calibri" w:cs="Calibri"/>
        </w:rPr>
        <w:t>-</w:t>
      </w:r>
      <w:r w:rsidR="00005040" w:rsidRPr="00357E28">
        <w:rPr>
          <w:rFonts w:ascii="Calibri" w:hAnsi="Calibri" w:cs="Calibri"/>
        </w:rPr>
        <w:t xml:space="preserve">offs </w:t>
      </w:r>
      <w:r w:rsidR="00D03B23" w:rsidRPr="00357E28">
        <w:rPr>
          <w:rFonts w:ascii="Calibri" w:hAnsi="Calibri" w:cs="Calibri"/>
        </w:rPr>
        <w:t xml:space="preserve">indicate </w:t>
      </w:r>
      <w:r w:rsidR="00005040" w:rsidRPr="00357E28">
        <w:rPr>
          <w:rFonts w:ascii="Calibri" w:hAnsi="Calibri" w:cs="Calibri"/>
        </w:rPr>
        <w:t>a</w:t>
      </w:r>
      <w:r w:rsidR="00735685" w:rsidRPr="00357E28">
        <w:rPr>
          <w:rFonts w:ascii="Calibri" w:hAnsi="Calibri" w:cs="Calibri"/>
        </w:rPr>
        <w:t xml:space="preserve">n </w:t>
      </w:r>
      <w:r w:rsidR="00005040" w:rsidRPr="00357E28">
        <w:rPr>
          <w:rFonts w:ascii="Calibri" w:hAnsi="Calibri" w:cs="Calibri"/>
        </w:rPr>
        <w:t xml:space="preserve">opportunity for </w:t>
      </w:r>
      <w:r w:rsidR="00CD0773" w:rsidRPr="00357E28">
        <w:rPr>
          <w:rFonts w:ascii="Calibri" w:hAnsi="Calibri" w:cs="Calibri"/>
        </w:rPr>
        <w:t xml:space="preserve">developers in </w:t>
      </w:r>
      <w:r w:rsidR="00005040" w:rsidRPr="00357E28">
        <w:rPr>
          <w:rFonts w:ascii="Calibri" w:hAnsi="Calibri" w:cs="Calibri"/>
        </w:rPr>
        <w:t>high-cost markets to perform off-site manufacturing in lower</w:t>
      </w:r>
      <w:r w:rsidR="00092250" w:rsidRPr="00357E28">
        <w:rPr>
          <w:rFonts w:ascii="Calibri" w:hAnsi="Calibri" w:cs="Calibri"/>
        </w:rPr>
        <w:t>-</w:t>
      </w:r>
      <w:r w:rsidR="00005040" w:rsidRPr="00357E28">
        <w:rPr>
          <w:rFonts w:ascii="Calibri" w:hAnsi="Calibri" w:cs="Calibri"/>
        </w:rPr>
        <w:t>labor</w:t>
      </w:r>
      <w:r w:rsidR="00092250" w:rsidRPr="00357E28">
        <w:rPr>
          <w:rFonts w:ascii="Calibri" w:hAnsi="Calibri" w:cs="Calibri"/>
        </w:rPr>
        <w:t>-</w:t>
      </w:r>
      <w:r w:rsidR="00005040" w:rsidRPr="00357E28">
        <w:rPr>
          <w:rFonts w:ascii="Calibri" w:hAnsi="Calibri" w:cs="Calibri"/>
        </w:rPr>
        <w:t>cost markets.</w:t>
      </w:r>
    </w:p>
    <w:p w14:paraId="05560D40" w14:textId="273138F8" w:rsidR="001C7960" w:rsidRPr="00357E28" w:rsidRDefault="00CD33CC" w:rsidP="00F113AC">
      <w:pPr>
        <w:spacing w:before="120" w:after="120" w:line="240" w:lineRule="auto"/>
        <w:jc w:val="both"/>
        <w:rPr>
          <w:rFonts w:ascii="Calibri" w:hAnsi="Calibri" w:cs="Calibri"/>
          <w:noProof/>
        </w:rPr>
      </w:pPr>
      <w:r w:rsidRPr="00357E28">
        <w:rPr>
          <w:rFonts w:ascii="Calibri" w:hAnsi="Calibri" w:cs="Calibri"/>
          <w:noProof/>
        </w:rPr>
        <w:lastRenderedPageBreak/>
        <w:drawing>
          <wp:inline distT="0" distB="0" distL="0" distR="0" wp14:anchorId="644DC113" wp14:editId="324FBD49">
            <wp:extent cx="5943600" cy="795584"/>
            <wp:effectExtent l="12700" t="12700" r="12700" b="17780"/>
            <wp:docPr id="31298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85191" name=""/>
                    <pic:cNvPicPr/>
                  </pic:nvPicPr>
                  <pic:blipFill rotWithShape="1">
                    <a:blip r:embed="rId11" cstate="print">
                      <a:extLst>
                        <a:ext uri="{28A0092B-C50C-407E-A947-70E740481C1C}">
                          <a14:useLocalDpi xmlns:a14="http://schemas.microsoft.com/office/drawing/2010/main" val="0"/>
                        </a:ext>
                      </a:extLst>
                    </a:blip>
                    <a:srcRect t="1580" b="-1"/>
                    <a:stretch>
                      <a:fillRect/>
                    </a:stretch>
                  </pic:blipFill>
                  <pic:spPr bwMode="auto">
                    <a:xfrm>
                      <a:off x="0" y="0"/>
                      <a:ext cx="5943600" cy="79558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B0DE7E" w14:textId="0C033E6E" w:rsidR="00CD33CC" w:rsidRPr="00357E28" w:rsidRDefault="00CD33CC" w:rsidP="00F113AC">
      <w:pPr>
        <w:spacing w:before="120" w:after="120" w:line="240" w:lineRule="auto"/>
        <w:rPr>
          <w:rFonts w:ascii="Calibri" w:hAnsi="Calibri" w:cs="Calibri"/>
        </w:rPr>
      </w:pPr>
      <w:r w:rsidRPr="00357E28">
        <w:rPr>
          <w:rFonts w:ascii="Calibri" w:hAnsi="Calibri" w:cs="Calibri"/>
        </w:rPr>
        <w:t>Table 2. Cost Estimation Model Final Results – Local and Multi-market Modular Results</w:t>
      </w:r>
    </w:p>
    <w:p w14:paraId="338879F5" w14:textId="64588EEB" w:rsidR="0091525F" w:rsidRPr="00357E28" w:rsidRDefault="0091525F" w:rsidP="00F113AC">
      <w:pPr>
        <w:pStyle w:val="Heading3"/>
        <w:spacing w:before="120" w:after="120" w:line="240" w:lineRule="auto"/>
        <w:jc w:val="both"/>
        <w:rPr>
          <w:rFonts w:cs="Calibri"/>
        </w:rPr>
      </w:pPr>
      <w:bookmarkStart w:id="120" w:name="_Toc225586885"/>
      <w:bookmarkStart w:id="121" w:name="_Toc228475735"/>
      <w:bookmarkStart w:id="122" w:name="_Toc228475969"/>
      <w:bookmarkStart w:id="123" w:name="_Toc228536386"/>
      <w:r w:rsidRPr="00357E28">
        <w:rPr>
          <w:rFonts w:cs="Calibri"/>
        </w:rPr>
        <w:t>4.1.2</w:t>
      </w:r>
      <w:r w:rsidR="00F336C6" w:rsidRPr="00357E28">
        <w:rPr>
          <w:rFonts w:cs="Calibri"/>
        </w:rPr>
        <w:t xml:space="preserve"> </w:t>
      </w:r>
      <w:r w:rsidRPr="00357E28">
        <w:rPr>
          <w:rFonts w:cs="Calibri"/>
        </w:rPr>
        <w:t>Discussion</w:t>
      </w:r>
      <w:bookmarkEnd w:id="120"/>
      <w:bookmarkEnd w:id="121"/>
      <w:bookmarkEnd w:id="122"/>
      <w:bookmarkEnd w:id="123"/>
      <w:r w:rsidRPr="00357E28">
        <w:rPr>
          <w:rFonts w:cs="Calibri"/>
        </w:rPr>
        <w:t xml:space="preserve"> </w:t>
      </w:r>
    </w:p>
    <w:p w14:paraId="6CA69329" w14:textId="009D5F47" w:rsidR="00BA76B1" w:rsidRDefault="00C6723A" w:rsidP="00F113AC">
      <w:pPr>
        <w:spacing w:before="120" w:after="120" w:line="240" w:lineRule="auto"/>
        <w:jc w:val="both"/>
        <w:rPr>
          <w:rFonts w:ascii="Calibri" w:hAnsi="Calibri" w:cs="Calibri"/>
        </w:rPr>
      </w:pPr>
      <w:r>
        <w:rPr>
          <w:rFonts w:ascii="Calibri" w:hAnsi="Calibri" w:cs="Calibri"/>
        </w:rPr>
        <w:t xml:space="preserve">Comparing the local and multi-market modular configurations serving Salt Lake City, </w:t>
      </w:r>
      <w:r w:rsidR="00682685">
        <w:rPr>
          <w:rFonts w:ascii="Calibri" w:hAnsi="Calibri" w:cs="Calibri"/>
        </w:rPr>
        <w:t>there is less profit estimated for local</w:t>
      </w:r>
      <w:r w:rsidR="00947FB7">
        <w:rPr>
          <w:rFonts w:ascii="Calibri" w:hAnsi="Calibri" w:cs="Calibri"/>
        </w:rPr>
        <w:t>, off-site</w:t>
      </w:r>
      <w:r w:rsidR="00682685">
        <w:rPr>
          <w:rFonts w:ascii="Calibri" w:hAnsi="Calibri" w:cs="Calibri"/>
        </w:rPr>
        <w:t xml:space="preserve"> construction. </w:t>
      </w:r>
      <w:r w:rsidR="0087411D">
        <w:rPr>
          <w:rFonts w:ascii="Calibri" w:hAnsi="Calibri" w:cs="Calibri"/>
        </w:rPr>
        <w:t>Although the configurations have the</w:t>
      </w:r>
      <w:r w:rsidR="00D63E1C">
        <w:rPr>
          <w:rFonts w:ascii="Calibri" w:hAnsi="Calibri" w:cs="Calibri"/>
        </w:rPr>
        <w:t xml:space="preserve"> same fixed costs (see Section 3.2 for the fixed cost calculation), the </w:t>
      </w:r>
      <w:r w:rsidR="0087411D">
        <w:rPr>
          <w:rFonts w:ascii="Calibri" w:hAnsi="Calibri" w:cs="Calibri"/>
        </w:rPr>
        <w:t>increased throughput at the multi-market facility</w:t>
      </w:r>
      <w:r w:rsidR="00B92FB7">
        <w:rPr>
          <w:rFonts w:ascii="Calibri" w:hAnsi="Calibri" w:cs="Calibri"/>
        </w:rPr>
        <w:t xml:space="preserve"> </w:t>
      </w:r>
      <w:r w:rsidR="00CF3234">
        <w:rPr>
          <w:rFonts w:ascii="Calibri" w:hAnsi="Calibri" w:cs="Calibri"/>
        </w:rPr>
        <w:t xml:space="preserve">enables greater economies of scale that drive the square-foot construction cost </w:t>
      </w:r>
      <w:r w:rsidR="007B4C04">
        <w:rPr>
          <w:rFonts w:ascii="Calibri" w:hAnsi="Calibri" w:cs="Calibri"/>
        </w:rPr>
        <w:t>down. The</w:t>
      </w:r>
      <w:r w:rsidR="00947FB7">
        <w:rPr>
          <w:rFonts w:ascii="Calibri" w:hAnsi="Calibri" w:cs="Calibri"/>
        </w:rPr>
        <w:t xml:space="preserve"> multi-market</w:t>
      </w:r>
      <w:r w:rsidR="007B4C04">
        <w:rPr>
          <w:rFonts w:ascii="Calibri" w:hAnsi="Calibri" w:cs="Calibri"/>
        </w:rPr>
        <w:t xml:space="preserve"> cost savings more than overcome the additional fixed costs compared to </w:t>
      </w:r>
      <w:r w:rsidR="00CC0937">
        <w:rPr>
          <w:rFonts w:ascii="Calibri" w:hAnsi="Calibri" w:cs="Calibri"/>
        </w:rPr>
        <w:t xml:space="preserve">local off-site and traditional </w:t>
      </w:r>
      <w:r w:rsidR="007B4C04">
        <w:rPr>
          <w:rFonts w:ascii="Calibri" w:hAnsi="Calibri" w:cs="Calibri"/>
        </w:rPr>
        <w:t>construction</w:t>
      </w:r>
      <w:r w:rsidR="00CA570D">
        <w:rPr>
          <w:rFonts w:ascii="Calibri" w:hAnsi="Calibri" w:cs="Calibri"/>
        </w:rPr>
        <w:t xml:space="preserve">. This highlights </w:t>
      </w:r>
      <w:r w:rsidR="00F36372">
        <w:rPr>
          <w:rFonts w:ascii="Calibri" w:hAnsi="Calibri" w:cs="Calibri"/>
        </w:rPr>
        <w:t xml:space="preserve">the </w:t>
      </w:r>
      <w:r w:rsidR="00CA570D">
        <w:rPr>
          <w:rFonts w:ascii="Calibri" w:hAnsi="Calibri" w:cs="Calibri"/>
        </w:rPr>
        <w:t>economies of scale benefits of serving multiple markets.</w:t>
      </w:r>
      <w:r w:rsidR="000E0C23">
        <w:rPr>
          <w:rFonts w:ascii="Calibri" w:hAnsi="Calibri" w:cs="Calibri"/>
        </w:rPr>
        <w:t xml:space="preserve"> There</w:t>
      </w:r>
      <w:r w:rsidR="000E0C23" w:rsidRPr="000E0C23">
        <w:rPr>
          <w:rFonts w:ascii="Calibri" w:hAnsi="Calibri" w:cs="Calibri"/>
        </w:rPr>
        <w:t xml:space="preserve"> </w:t>
      </w:r>
      <w:r w:rsidR="000E0C23">
        <w:rPr>
          <w:rFonts w:ascii="Calibri" w:hAnsi="Calibri" w:cs="Calibri"/>
        </w:rPr>
        <w:t xml:space="preserve">would be a greater opportunity to offset </w:t>
      </w:r>
      <w:r w:rsidR="001017DC">
        <w:rPr>
          <w:rFonts w:ascii="Calibri" w:hAnsi="Calibri" w:cs="Calibri"/>
        </w:rPr>
        <w:t xml:space="preserve">the </w:t>
      </w:r>
      <w:r w:rsidR="000E0C23">
        <w:rPr>
          <w:rFonts w:ascii="Calibri" w:hAnsi="Calibri" w:cs="Calibri"/>
        </w:rPr>
        <w:t>fixed costs</w:t>
      </w:r>
      <w:r w:rsidR="001017DC">
        <w:rPr>
          <w:rFonts w:ascii="Calibri" w:hAnsi="Calibri" w:cs="Calibri"/>
        </w:rPr>
        <w:t xml:space="preserve"> of a local configuration </w:t>
      </w:r>
      <w:r w:rsidR="00275A54">
        <w:rPr>
          <w:rFonts w:ascii="Calibri" w:hAnsi="Calibri" w:cs="Calibri"/>
        </w:rPr>
        <w:t>if</w:t>
      </w:r>
      <w:r w:rsidR="001017DC">
        <w:rPr>
          <w:rFonts w:ascii="Calibri" w:hAnsi="Calibri" w:cs="Calibri"/>
        </w:rPr>
        <w:t xml:space="preserve"> throughput increase</w:t>
      </w:r>
      <w:r w:rsidR="00275A54">
        <w:rPr>
          <w:rFonts w:ascii="Calibri" w:hAnsi="Calibri" w:cs="Calibri"/>
        </w:rPr>
        <w:t>d</w:t>
      </w:r>
      <w:r w:rsidR="001017DC">
        <w:rPr>
          <w:rFonts w:ascii="Calibri" w:hAnsi="Calibri" w:cs="Calibri"/>
        </w:rPr>
        <w:t>.</w:t>
      </w:r>
      <w:r w:rsidR="007B256A">
        <w:rPr>
          <w:rFonts w:ascii="Calibri" w:hAnsi="Calibri" w:cs="Calibri"/>
        </w:rPr>
        <w:t xml:space="preserve"> </w:t>
      </w:r>
    </w:p>
    <w:p w14:paraId="021429C0" w14:textId="2D63E720" w:rsidR="00503432" w:rsidRPr="00357E28" w:rsidRDefault="00503432" w:rsidP="00F113AC">
      <w:pPr>
        <w:spacing w:before="120" w:after="120" w:line="240" w:lineRule="auto"/>
        <w:jc w:val="both"/>
        <w:rPr>
          <w:rFonts w:ascii="Calibri" w:hAnsi="Calibri" w:cs="Calibri"/>
        </w:rPr>
      </w:pPr>
      <w:r w:rsidRPr="00357E28">
        <w:rPr>
          <w:rFonts w:ascii="Calibri" w:hAnsi="Calibri" w:cs="Calibri"/>
        </w:rPr>
        <w:t xml:space="preserve">The results presented raise several questions that require further analysis and validation by subject-matter experts. Based on </w:t>
      </w:r>
      <w:bookmarkStart w:id="124" w:name="_Int_VA29V2f0"/>
      <w:r w:rsidRPr="00357E28">
        <w:rPr>
          <w:rFonts w:ascii="Calibri" w:hAnsi="Calibri" w:cs="Calibri"/>
          <w:kern w:val="0"/>
          <w14:ligatures w14:val="none"/>
        </w:rPr>
        <w:t>initial</w:t>
      </w:r>
      <w:bookmarkEnd w:id="124"/>
      <w:r w:rsidRPr="00357E28">
        <w:rPr>
          <w:rFonts w:ascii="Calibri" w:hAnsi="Calibri" w:cs="Calibri"/>
          <w:kern w:val="0"/>
          <w14:ligatures w14:val="none"/>
        </w:rPr>
        <w:t xml:space="preserve"> estimates, the opportunity to </w:t>
      </w:r>
      <w:bookmarkStart w:id="125" w:name="_Int_x6Fm1kSu"/>
      <w:r w:rsidRPr="00357E28">
        <w:rPr>
          <w:rFonts w:ascii="Calibri" w:hAnsi="Calibri" w:cs="Calibri"/>
          <w:kern w:val="0"/>
          <w14:ligatures w14:val="none"/>
        </w:rPr>
        <w:t>leverage</w:t>
      </w:r>
      <w:bookmarkEnd w:id="125"/>
      <w:r w:rsidRPr="00357E28">
        <w:rPr>
          <w:rFonts w:ascii="Calibri" w:hAnsi="Calibri" w:cs="Calibri"/>
          <w:kern w:val="0"/>
          <w14:ligatures w14:val="none"/>
        </w:rPr>
        <w:t xml:space="preserve"> labor costs in low-cost manufacturing markets while servicing high-cost markets</w:t>
      </w:r>
      <w:r w:rsidRPr="00357E28">
        <w:rPr>
          <w:rFonts w:ascii="Calibri" w:hAnsi="Calibri" w:cs="Calibri"/>
        </w:rPr>
        <w:t xml:space="preserve"> </w:t>
      </w:r>
      <w:r w:rsidR="00406AE8" w:rsidRPr="00357E28">
        <w:rPr>
          <w:rFonts w:ascii="Calibri" w:hAnsi="Calibri" w:cs="Calibri"/>
        </w:rPr>
        <w:t>may yield</w:t>
      </w:r>
      <w:r w:rsidRPr="00357E28">
        <w:rPr>
          <w:rFonts w:ascii="Calibri" w:hAnsi="Calibri" w:cs="Calibri"/>
        </w:rPr>
        <w:t xml:space="preserve"> </w:t>
      </w:r>
      <w:r w:rsidR="00406AE8" w:rsidRPr="00357E28">
        <w:rPr>
          <w:rFonts w:ascii="Calibri" w:hAnsi="Calibri" w:cs="Calibri"/>
        </w:rPr>
        <w:t xml:space="preserve">higher </w:t>
      </w:r>
      <w:r w:rsidRPr="00357E28">
        <w:rPr>
          <w:rFonts w:ascii="Calibri" w:hAnsi="Calibri" w:cs="Calibri"/>
        </w:rPr>
        <w:t xml:space="preserve">margins for the construction industry. </w:t>
      </w:r>
      <w:bookmarkStart w:id="126" w:name="_Int_PxMsUdKX"/>
      <w:r w:rsidR="00FB7EF4" w:rsidRPr="00357E28">
        <w:rPr>
          <w:rFonts w:ascii="Calibri" w:hAnsi="Calibri" w:cs="Calibri"/>
        </w:rPr>
        <w:t>Additional</w:t>
      </w:r>
      <w:bookmarkEnd w:id="126"/>
      <w:r w:rsidRPr="00357E28">
        <w:rPr>
          <w:rFonts w:ascii="Calibri" w:hAnsi="Calibri" w:cs="Calibri"/>
        </w:rPr>
        <w:t xml:space="preserve"> off-site manufacturing builders </w:t>
      </w:r>
      <w:r w:rsidR="00257E06" w:rsidRPr="00357E28">
        <w:rPr>
          <w:rFonts w:ascii="Calibri" w:hAnsi="Calibri" w:cs="Calibri"/>
        </w:rPr>
        <w:t>must validate these numbers</w:t>
      </w:r>
      <w:r w:rsidRPr="00357E28">
        <w:rPr>
          <w:rFonts w:ascii="Calibri" w:hAnsi="Calibri" w:cs="Calibri"/>
        </w:rPr>
        <w:t xml:space="preserve"> to assess their accuracy. </w:t>
      </w:r>
      <w:r w:rsidR="001E5EF3" w:rsidRPr="00357E28">
        <w:rPr>
          <w:rFonts w:ascii="Calibri" w:hAnsi="Calibri" w:cs="Calibri"/>
        </w:rPr>
        <w:t>If this validation confirms that the numbers are accurate, it raises the question of why builders have not fully adopted this configuration</w:t>
      </w:r>
      <w:r w:rsidR="00110310" w:rsidRPr="00357E28">
        <w:rPr>
          <w:rFonts w:ascii="Calibri" w:hAnsi="Calibri" w:cs="Calibri"/>
        </w:rPr>
        <w:t xml:space="preserve"> </w:t>
      </w:r>
      <w:r w:rsidR="001400BE" w:rsidRPr="00357E28">
        <w:rPr>
          <w:rFonts w:ascii="Calibri" w:hAnsi="Calibri" w:cs="Calibri"/>
        </w:rPr>
        <w:t xml:space="preserve">despite </w:t>
      </w:r>
      <w:r w:rsidR="001D3F4C" w:rsidRPr="00357E28">
        <w:rPr>
          <w:rFonts w:ascii="Calibri" w:hAnsi="Calibri" w:cs="Calibri"/>
        </w:rPr>
        <w:t xml:space="preserve">its </w:t>
      </w:r>
      <w:r w:rsidR="00110310" w:rsidRPr="00357E28">
        <w:rPr>
          <w:rFonts w:ascii="Calibri" w:hAnsi="Calibri" w:cs="Calibri"/>
        </w:rPr>
        <w:t xml:space="preserve">potential </w:t>
      </w:r>
      <w:r w:rsidR="001D3F4C" w:rsidRPr="00357E28">
        <w:rPr>
          <w:rFonts w:ascii="Calibri" w:hAnsi="Calibri" w:cs="Calibri"/>
        </w:rPr>
        <w:t xml:space="preserve">to increase </w:t>
      </w:r>
      <w:r w:rsidR="006E3CB2" w:rsidRPr="00357E28">
        <w:rPr>
          <w:rFonts w:ascii="Calibri" w:hAnsi="Calibri" w:cs="Calibri"/>
        </w:rPr>
        <w:t>profitability</w:t>
      </w:r>
      <w:r w:rsidR="00110310" w:rsidRPr="00357E28">
        <w:rPr>
          <w:rFonts w:ascii="Calibri" w:hAnsi="Calibri" w:cs="Calibri"/>
        </w:rPr>
        <w:t xml:space="preserve"> or </w:t>
      </w:r>
      <w:r w:rsidR="006E3CB2" w:rsidRPr="00357E28">
        <w:rPr>
          <w:rFonts w:ascii="Calibri" w:hAnsi="Calibri" w:cs="Calibri"/>
        </w:rPr>
        <w:t xml:space="preserve">reduce </w:t>
      </w:r>
      <w:r w:rsidR="00110310" w:rsidRPr="00357E28">
        <w:rPr>
          <w:rFonts w:ascii="Calibri" w:hAnsi="Calibri" w:cs="Calibri"/>
        </w:rPr>
        <w:t>housing cost</w:t>
      </w:r>
      <w:r w:rsidR="006E3CB2" w:rsidRPr="00357E28">
        <w:rPr>
          <w:rFonts w:ascii="Calibri" w:hAnsi="Calibri" w:cs="Calibri"/>
        </w:rPr>
        <w:t>s.</w:t>
      </w:r>
    </w:p>
    <w:p w14:paraId="1F6EB06D" w14:textId="3F93190F" w:rsidR="00220212" w:rsidRPr="00357E28" w:rsidRDefault="00220212" w:rsidP="00F113AC">
      <w:pPr>
        <w:pStyle w:val="Heading2"/>
        <w:spacing w:before="120" w:after="120" w:line="240" w:lineRule="auto"/>
        <w:jc w:val="both"/>
        <w:rPr>
          <w:rFonts w:cs="Calibri"/>
        </w:rPr>
      </w:pPr>
      <w:bookmarkStart w:id="127" w:name="_Toc225586886"/>
      <w:bookmarkStart w:id="128" w:name="_Toc228475736"/>
      <w:bookmarkStart w:id="129" w:name="_Toc228475970"/>
      <w:bookmarkStart w:id="130" w:name="_Toc228536387"/>
      <w:r w:rsidRPr="00357E28">
        <w:rPr>
          <w:rFonts w:cs="Calibri"/>
        </w:rPr>
        <w:t>4.2</w:t>
      </w:r>
      <w:r w:rsidR="00F336C6" w:rsidRPr="00357E28">
        <w:rPr>
          <w:rFonts w:cs="Calibri"/>
        </w:rPr>
        <w:t xml:space="preserve"> </w:t>
      </w:r>
      <w:r w:rsidR="00105752" w:rsidRPr="00357E28">
        <w:rPr>
          <w:rFonts w:cs="Calibri"/>
        </w:rPr>
        <w:t>Multi-market Hybrid</w:t>
      </w:r>
      <w:bookmarkEnd w:id="127"/>
      <w:bookmarkEnd w:id="128"/>
      <w:bookmarkEnd w:id="129"/>
      <w:bookmarkEnd w:id="130"/>
      <w:r w:rsidR="00105752" w:rsidRPr="00357E28">
        <w:rPr>
          <w:rFonts w:cs="Calibri"/>
        </w:rPr>
        <w:t xml:space="preserve"> </w:t>
      </w:r>
      <w:r w:rsidR="0065776B" w:rsidRPr="00357E28">
        <w:rPr>
          <w:rFonts w:cs="Calibri"/>
        </w:rPr>
        <w:t xml:space="preserve"> </w:t>
      </w:r>
    </w:p>
    <w:p w14:paraId="30CBC12E" w14:textId="56B04E07" w:rsidR="0065776B" w:rsidRPr="00357E28" w:rsidRDefault="00DE6A0B" w:rsidP="00F113AC">
      <w:pPr>
        <w:spacing w:before="120" w:after="120" w:line="240" w:lineRule="auto"/>
        <w:jc w:val="both"/>
        <w:rPr>
          <w:rFonts w:ascii="Calibri" w:hAnsi="Calibri" w:cs="Calibri"/>
        </w:rPr>
      </w:pPr>
      <w:r w:rsidRPr="00357E28">
        <w:rPr>
          <w:rFonts w:ascii="Calibri" w:hAnsi="Calibri" w:cs="Calibri"/>
        </w:rPr>
        <w:t>The capstone analyzes two hybrid scenarios where logistics teams move components between facilities before builders construct and deliver the final housing module to the homeowner’s site</w:t>
      </w:r>
      <w:r w:rsidR="003B4871" w:rsidRPr="00357E28">
        <w:rPr>
          <w:rFonts w:ascii="Calibri" w:hAnsi="Calibri" w:cs="Calibri"/>
        </w:rPr>
        <w:t xml:space="preserve"> (see Figure 4).</w:t>
      </w:r>
      <w:r w:rsidRPr="00357E28">
        <w:rPr>
          <w:rFonts w:ascii="Calibri" w:hAnsi="Calibri" w:cs="Calibri"/>
        </w:rPr>
        <w:t xml:space="preserve"> </w:t>
      </w:r>
      <w:r w:rsidR="007F68F0" w:rsidRPr="00357E28">
        <w:rPr>
          <w:rFonts w:ascii="Calibri" w:hAnsi="Calibri" w:cs="Calibri"/>
        </w:rPr>
        <w:t>R</w:t>
      </w:r>
      <w:r w:rsidR="00FC3C3A" w:rsidRPr="00357E28">
        <w:rPr>
          <w:rFonts w:ascii="Calibri" w:hAnsi="Calibri" w:cs="Calibri"/>
        </w:rPr>
        <w:t>esearch</w:t>
      </w:r>
      <w:r w:rsidR="00FC0C8C" w:rsidRPr="00357E28">
        <w:rPr>
          <w:rFonts w:ascii="Calibri" w:hAnsi="Calibri" w:cs="Calibri"/>
        </w:rPr>
        <w:t xml:space="preserve"> and discussions with industry leaders </w:t>
      </w:r>
      <w:r w:rsidR="00277470" w:rsidRPr="00357E28">
        <w:rPr>
          <w:rFonts w:ascii="Calibri" w:hAnsi="Calibri" w:cs="Calibri"/>
        </w:rPr>
        <w:t>in</w:t>
      </w:r>
      <w:r w:rsidR="00FC0C8C" w:rsidRPr="00357E28">
        <w:rPr>
          <w:rFonts w:ascii="Calibri" w:hAnsi="Calibri" w:cs="Calibri"/>
        </w:rPr>
        <w:t xml:space="preserve"> </w:t>
      </w:r>
      <w:r w:rsidR="009B588A" w:rsidRPr="00357E28">
        <w:rPr>
          <w:rFonts w:ascii="Calibri" w:hAnsi="Calibri" w:cs="Calibri"/>
        </w:rPr>
        <w:t>off-site</w:t>
      </w:r>
      <w:r w:rsidR="00FC0C8C" w:rsidRPr="00357E28">
        <w:rPr>
          <w:rFonts w:ascii="Calibri" w:hAnsi="Calibri" w:cs="Calibri"/>
        </w:rPr>
        <w:t xml:space="preserve"> construction</w:t>
      </w:r>
      <w:r w:rsidR="007F68F0" w:rsidRPr="00357E28">
        <w:rPr>
          <w:rFonts w:ascii="Calibri" w:hAnsi="Calibri" w:cs="Calibri"/>
        </w:rPr>
        <w:t xml:space="preserve"> suggest </w:t>
      </w:r>
      <w:r w:rsidR="00861722" w:rsidRPr="00357E28">
        <w:rPr>
          <w:rFonts w:ascii="Calibri" w:hAnsi="Calibri" w:cs="Calibri"/>
        </w:rPr>
        <w:t xml:space="preserve">a </w:t>
      </w:r>
      <w:r w:rsidR="00FC0C8C" w:rsidRPr="00357E28">
        <w:rPr>
          <w:rFonts w:ascii="Calibri" w:hAnsi="Calibri" w:cs="Calibri"/>
        </w:rPr>
        <w:t xml:space="preserve">limited focus </w:t>
      </w:r>
      <w:r w:rsidR="00277470" w:rsidRPr="00357E28">
        <w:rPr>
          <w:rFonts w:ascii="Calibri" w:hAnsi="Calibri" w:cs="Calibri"/>
        </w:rPr>
        <w:t>on</w:t>
      </w:r>
      <w:r w:rsidR="00861722" w:rsidRPr="00357E28">
        <w:rPr>
          <w:rFonts w:ascii="Calibri" w:hAnsi="Calibri" w:cs="Calibri"/>
        </w:rPr>
        <w:t xml:space="preserve"> </w:t>
      </w:r>
      <w:r w:rsidR="00FC0C8C" w:rsidRPr="00357E28">
        <w:rPr>
          <w:rFonts w:ascii="Calibri" w:hAnsi="Calibri" w:cs="Calibri"/>
        </w:rPr>
        <w:t xml:space="preserve">and implementation of a hybrid approach. The initial findings </w:t>
      </w:r>
      <w:r w:rsidR="004B505B" w:rsidRPr="00357E28">
        <w:rPr>
          <w:rFonts w:ascii="Calibri" w:hAnsi="Calibri" w:cs="Calibri"/>
        </w:rPr>
        <w:t>reveal the</w:t>
      </w:r>
      <w:r w:rsidR="00FC0C8C" w:rsidRPr="00357E28">
        <w:rPr>
          <w:rFonts w:ascii="Calibri" w:hAnsi="Calibri" w:cs="Calibri"/>
        </w:rPr>
        <w:t xml:space="preserve"> cost impact that a hybrid off-site supply chain can have relative to the other configuration models. </w:t>
      </w:r>
      <w:r w:rsidR="00FE5037" w:rsidRPr="00357E28">
        <w:rPr>
          <w:rFonts w:ascii="Calibri" w:hAnsi="Calibri" w:cs="Calibri"/>
        </w:rPr>
        <w:t xml:space="preserve">However, as data volumes and adoption increase in future years, the impact of a hybrid supply chain design will become clearer. Thus, </w:t>
      </w:r>
      <w:r w:rsidR="00861722" w:rsidRPr="00357E28">
        <w:rPr>
          <w:rFonts w:ascii="Calibri" w:hAnsi="Calibri" w:cs="Calibri"/>
        </w:rPr>
        <w:t>the capstone team</w:t>
      </w:r>
      <w:r w:rsidR="00FE5037" w:rsidRPr="00357E28">
        <w:rPr>
          <w:rFonts w:ascii="Calibri" w:hAnsi="Calibri" w:cs="Calibri"/>
        </w:rPr>
        <w:t xml:space="preserve"> analyze</w:t>
      </w:r>
      <w:r w:rsidR="00861722" w:rsidRPr="00357E28">
        <w:rPr>
          <w:rFonts w:ascii="Calibri" w:hAnsi="Calibri" w:cs="Calibri"/>
        </w:rPr>
        <w:t>d</w:t>
      </w:r>
      <w:r w:rsidR="00FE5037" w:rsidRPr="00357E28">
        <w:rPr>
          <w:rFonts w:ascii="Calibri" w:hAnsi="Calibri" w:cs="Calibri"/>
        </w:rPr>
        <w:t xml:space="preserve"> the hybrid scenarios separately from the local and multi-market modular methods to enable a like-for-like comparison</w:t>
      </w:r>
      <w:r w:rsidR="00247EBE" w:rsidRPr="00357E28">
        <w:rPr>
          <w:rFonts w:ascii="Calibri" w:hAnsi="Calibri" w:cs="Calibri"/>
        </w:rPr>
        <w:t xml:space="preserve">. </w:t>
      </w:r>
    </w:p>
    <w:p w14:paraId="43D7EF31" w14:textId="46B435C8" w:rsidR="00411618" w:rsidRPr="00357E28" w:rsidRDefault="009F16F0" w:rsidP="00F113AC">
      <w:pPr>
        <w:spacing w:before="120" w:after="120" w:line="240" w:lineRule="auto"/>
        <w:jc w:val="both"/>
        <w:rPr>
          <w:rFonts w:ascii="Calibri" w:hAnsi="Calibri" w:cs="Calibri"/>
        </w:rPr>
      </w:pPr>
      <w:r w:rsidRPr="00357E28">
        <w:rPr>
          <w:rFonts w:ascii="Calibri" w:hAnsi="Calibri" w:cs="Calibri"/>
          <w:noProof/>
        </w:rPr>
        <w:drawing>
          <wp:inline distT="0" distB="0" distL="0" distR="0" wp14:anchorId="499CA5FE" wp14:editId="418FC441">
            <wp:extent cx="5943600" cy="1770380"/>
            <wp:effectExtent l="0" t="0" r="0" b="0"/>
            <wp:docPr id="5552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0179" name=""/>
                    <pic:cNvPicPr/>
                  </pic:nvPicPr>
                  <pic:blipFill>
                    <a:blip r:embed="rId12"/>
                    <a:stretch>
                      <a:fillRect/>
                    </a:stretch>
                  </pic:blipFill>
                  <pic:spPr>
                    <a:xfrm>
                      <a:off x="0" y="0"/>
                      <a:ext cx="5943600" cy="1770380"/>
                    </a:xfrm>
                    <a:prstGeom prst="rect">
                      <a:avLst/>
                    </a:prstGeom>
                  </pic:spPr>
                </pic:pic>
              </a:graphicData>
            </a:graphic>
          </wp:inline>
        </w:drawing>
      </w:r>
    </w:p>
    <w:p w14:paraId="23D09771" w14:textId="5229750B" w:rsidR="0013332A" w:rsidRPr="00357E28" w:rsidRDefault="0013332A" w:rsidP="00F113AC">
      <w:pPr>
        <w:spacing w:before="120" w:after="120" w:line="240" w:lineRule="auto"/>
        <w:jc w:val="both"/>
        <w:rPr>
          <w:rFonts w:ascii="Calibri" w:hAnsi="Calibri" w:cs="Calibri"/>
        </w:rPr>
      </w:pPr>
      <w:r w:rsidRPr="00357E28">
        <w:rPr>
          <w:rFonts w:ascii="Calibri" w:hAnsi="Calibri" w:cs="Calibri"/>
        </w:rPr>
        <w:t>Figure 4. Off-site Construction Supply Chain Configurations (Hybrid)</w:t>
      </w:r>
    </w:p>
    <w:p w14:paraId="013ACC54" w14:textId="57072C85" w:rsidR="0091525F" w:rsidRPr="00357E28" w:rsidRDefault="0091525F" w:rsidP="00F113AC">
      <w:pPr>
        <w:pStyle w:val="Heading3"/>
        <w:spacing w:before="120" w:after="120" w:line="240" w:lineRule="auto"/>
        <w:jc w:val="both"/>
        <w:rPr>
          <w:rFonts w:cs="Calibri"/>
        </w:rPr>
      </w:pPr>
      <w:bookmarkStart w:id="131" w:name="_Toc225586887"/>
      <w:bookmarkStart w:id="132" w:name="_Toc228475737"/>
      <w:bookmarkStart w:id="133" w:name="_Toc228475971"/>
      <w:bookmarkStart w:id="134" w:name="_Toc228536388"/>
      <w:r w:rsidRPr="00357E28">
        <w:rPr>
          <w:rFonts w:cs="Calibri"/>
        </w:rPr>
        <w:lastRenderedPageBreak/>
        <w:t>4.2.1</w:t>
      </w:r>
      <w:r w:rsidR="00F336C6" w:rsidRPr="00357E28">
        <w:rPr>
          <w:rFonts w:cs="Calibri"/>
        </w:rPr>
        <w:t xml:space="preserve"> </w:t>
      </w:r>
      <w:r w:rsidRPr="00357E28">
        <w:rPr>
          <w:rFonts w:cs="Calibri"/>
        </w:rPr>
        <w:t>Results</w:t>
      </w:r>
      <w:bookmarkEnd w:id="131"/>
      <w:bookmarkEnd w:id="132"/>
      <w:bookmarkEnd w:id="133"/>
      <w:bookmarkEnd w:id="134"/>
      <w:r w:rsidRPr="00357E28">
        <w:rPr>
          <w:rFonts w:cs="Calibri"/>
        </w:rPr>
        <w:t xml:space="preserve"> </w:t>
      </w:r>
    </w:p>
    <w:p w14:paraId="5DB96837" w14:textId="5FF74E14" w:rsidR="006208FB" w:rsidRPr="00357E28" w:rsidRDefault="00615F90" w:rsidP="00F113AC">
      <w:pPr>
        <w:spacing w:before="120" w:after="120" w:line="240" w:lineRule="auto"/>
        <w:jc w:val="both"/>
        <w:rPr>
          <w:rFonts w:ascii="Calibri" w:hAnsi="Calibri" w:cs="Calibri"/>
        </w:rPr>
      </w:pPr>
      <w:r w:rsidRPr="00357E28">
        <w:rPr>
          <w:rFonts w:ascii="Calibri" w:hAnsi="Calibri" w:cs="Calibri"/>
        </w:rPr>
        <w:t>Table 3 reflects the p</w:t>
      </w:r>
      <w:r w:rsidR="00821130" w:rsidRPr="00357E28">
        <w:rPr>
          <w:rFonts w:ascii="Calibri" w:hAnsi="Calibri" w:cs="Calibri"/>
        </w:rPr>
        <w:t xml:space="preserve">reliminary results of both multi-market hybrid </w:t>
      </w:r>
      <w:r w:rsidR="00ED2F59" w:rsidRPr="00357E28">
        <w:rPr>
          <w:rFonts w:ascii="Calibri" w:hAnsi="Calibri" w:cs="Calibri"/>
        </w:rPr>
        <w:t>strategies</w:t>
      </w:r>
      <w:r w:rsidRPr="00357E28">
        <w:rPr>
          <w:rFonts w:ascii="Calibri" w:hAnsi="Calibri" w:cs="Calibri"/>
        </w:rPr>
        <w:t xml:space="preserve">. Compared to the site-built benchmark, </w:t>
      </w:r>
      <w:r w:rsidR="00321CE5" w:rsidRPr="00357E28">
        <w:rPr>
          <w:rFonts w:ascii="Calibri" w:hAnsi="Calibri" w:cs="Calibri"/>
        </w:rPr>
        <w:t>the hybrid scenarios serving the Salt Lake City market have a lower profit margin</w:t>
      </w:r>
      <w:r w:rsidR="00715179" w:rsidRPr="00357E28">
        <w:rPr>
          <w:rFonts w:ascii="Calibri" w:hAnsi="Calibri" w:cs="Calibri"/>
        </w:rPr>
        <w:t xml:space="preserve"> of 3</w:t>
      </w:r>
      <w:r w:rsidR="00B6046D" w:rsidRPr="00357E28">
        <w:rPr>
          <w:rFonts w:ascii="Calibri" w:hAnsi="Calibri" w:cs="Calibri"/>
        </w:rPr>
        <w:t>%–</w:t>
      </w:r>
      <w:r w:rsidR="00715179" w:rsidRPr="00357E28">
        <w:rPr>
          <w:rFonts w:ascii="Calibri" w:hAnsi="Calibri" w:cs="Calibri"/>
        </w:rPr>
        <w:t>6%</w:t>
      </w:r>
      <w:r w:rsidR="00321CE5" w:rsidRPr="00357E28">
        <w:rPr>
          <w:rFonts w:ascii="Calibri" w:hAnsi="Calibri" w:cs="Calibri"/>
        </w:rPr>
        <w:t>.</w:t>
      </w:r>
      <w:r w:rsidR="0063368A" w:rsidRPr="00357E28">
        <w:rPr>
          <w:rFonts w:ascii="Calibri" w:hAnsi="Calibri" w:cs="Calibri"/>
        </w:rPr>
        <w:t xml:space="preserve"> While the construction cost decrease</w:t>
      </w:r>
      <w:r w:rsidR="00F15670">
        <w:rPr>
          <w:rFonts w:ascii="Calibri" w:hAnsi="Calibri" w:cs="Calibri"/>
        </w:rPr>
        <w:t>d</w:t>
      </w:r>
      <w:r w:rsidR="0063368A" w:rsidRPr="00357E28">
        <w:rPr>
          <w:rFonts w:ascii="Calibri" w:hAnsi="Calibri" w:cs="Calibri"/>
        </w:rPr>
        <w:t xml:space="preserve"> in the off-site hybrid strateg</w:t>
      </w:r>
      <w:r w:rsidR="00B723A5" w:rsidRPr="00357E28">
        <w:rPr>
          <w:rFonts w:ascii="Calibri" w:hAnsi="Calibri" w:cs="Calibri"/>
        </w:rPr>
        <w:t>y by</w:t>
      </w:r>
      <w:r w:rsidR="001965DC" w:rsidRPr="00357E28">
        <w:rPr>
          <w:rFonts w:ascii="Calibri" w:hAnsi="Calibri" w:cs="Calibri"/>
        </w:rPr>
        <w:t xml:space="preserve"> 10</w:t>
      </w:r>
      <w:r w:rsidR="00B6046D" w:rsidRPr="00357E28">
        <w:rPr>
          <w:rFonts w:ascii="Calibri" w:hAnsi="Calibri" w:cs="Calibri"/>
        </w:rPr>
        <w:t>%–</w:t>
      </w:r>
      <w:r w:rsidR="001965DC" w:rsidRPr="00357E28">
        <w:rPr>
          <w:rFonts w:ascii="Calibri" w:hAnsi="Calibri" w:cs="Calibri"/>
        </w:rPr>
        <w:t>13%</w:t>
      </w:r>
      <w:r w:rsidR="00F15670">
        <w:rPr>
          <w:rFonts w:ascii="Calibri" w:hAnsi="Calibri" w:cs="Calibri"/>
        </w:rPr>
        <w:t>,</w:t>
      </w:r>
      <w:r w:rsidR="001965DC" w:rsidRPr="00357E28">
        <w:rPr>
          <w:rFonts w:ascii="Calibri" w:hAnsi="Calibri" w:cs="Calibri"/>
        </w:rPr>
        <w:t xml:space="preserve"> </w:t>
      </w:r>
      <w:r w:rsidR="00F15670">
        <w:rPr>
          <w:rFonts w:ascii="Calibri" w:hAnsi="Calibri" w:cs="Calibri"/>
        </w:rPr>
        <w:t>it</w:t>
      </w:r>
      <w:r w:rsidR="00F12F18" w:rsidRPr="00357E28">
        <w:rPr>
          <w:rFonts w:ascii="Calibri" w:hAnsi="Calibri" w:cs="Calibri"/>
        </w:rPr>
        <w:t xml:space="preserve"> </w:t>
      </w:r>
      <w:r w:rsidR="003F65C5" w:rsidRPr="00357E28">
        <w:rPr>
          <w:rFonts w:ascii="Calibri" w:hAnsi="Calibri" w:cs="Calibri"/>
        </w:rPr>
        <w:t>did</w:t>
      </w:r>
      <w:r w:rsidR="001965DC" w:rsidRPr="00357E28">
        <w:rPr>
          <w:rFonts w:ascii="Calibri" w:hAnsi="Calibri" w:cs="Calibri"/>
        </w:rPr>
        <w:t xml:space="preserve"> not offset the </w:t>
      </w:r>
      <w:r w:rsidR="00D150C1" w:rsidRPr="00357E28">
        <w:rPr>
          <w:rFonts w:ascii="Calibri" w:hAnsi="Calibri" w:cs="Calibri"/>
        </w:rPr>
        <w:t xml:space="preserve">higher </w:t>
      </w:r>
      <w:r w:rsidR="001965DC" w:rsidRPr="00357E28">
        <w:rPr>
          <w:rFonts w:ascii="Calibri" w:hAnsi="Calibri" w:cs="Calibri"/>
        </w:rPr>
        <w:t>fixed costs</w:t>
      </w:r>
      <w:r w:rsidR="000A59DA" w:rsidRPr="00357E28">
        <w:rPr>
          <w:rFonts w:ascii="Calibri" w:hAnsi="Calibri" w:cs="Calibri"/>
        </w:rPr>
        <w:t xml:space="preserve"> </w:t>
      </w:r>
      <w:r w:rsidR="00B80EFB" w:rsidRPr="00357E28">
        <w:rPr>
          <w:rFonts w:ascii="Calibri" w:hAnsi="Calibri" w:cs="Calibri"/>
        </w:rPr>
        <w:t>of facility lease</w:t>
      </w:r>
      <w:r w:rsidR="00B6046D" w:rsidRPr="00357E28">
        <w:rPr>
          <w:rFonts w:ascii="Calibri" w:hAnsi="Calibri" w:cs="Calibri"/>
        </w:rPr>
        <w:t>s</w:t>
      </w:r>
      <w:r w:rsidR="00B80EFB" w:rsidRPr="00357E28">
        <w:rPr>
          <w:rFonts w:ascii="Calibri" w:hAnsi="Calibri" w:cs="Calibri"/>
        </w:rPr>
        <w:t xml:space="preserve"> and </w:t>
      </w:r>
      <w:r w:rsidR="000A59DA" w:rsidRPr="00357E28">
        <w:rPr>
          <w:rFonts w:ascii="Calibri" w:hAnsi="Calibri" w:cs="Calibri"/>
        </w:rPr>
        <w:t>equipment</w:t>
      </w:r>
      <w:r w:rsidR="00FE71BE" w:rsidRPr="00357E28">
        <w:rPr>
          <w:rFonts w:ascii="Calibri" w:hAnsi="Calibri" w:cs="Calibri"/>
        </w:rPr>
        <w:t xml:space="preserve"> at the current throughput levels. </w:t>
      </w:r>
      <w:r w:rsidR="002C0EFD" w:rsidRPr="00357E28">
        <w:rPr>
          <w:rFonts w:ascii="Calibri" w:hAnsi="Calibri" w:cs="Calibri"/>
        </w:rPr>
        <w:t xml:space="preserve">On the other hand, both hybrid scenarios serving the Los Angeles market </w:t>
      </w:r>
      <w:r w:rsidR="00FF4E2F" w:rsidRPr="00357E28">
        <w:rPr>
          <w:rFonts w:ascii="Calibri" w:hAnsi="Calibri" w:cs="Calibri"/>
        </w:rPr>
        <w:t xml:space="preserve">result in a 31% decrease </w:t>
      </w:r>
      <w:r w:rsidR="00B6046D" w:rsidRPr="00357E28">
        <w:rPr>
          <w:rFonts w:ascii="Calibri" w:hAnsi="Calibri" w:cs="Calibri"/>
        </w:rPr>
        <w:t xml:space="preserve">in </w:t>
      </w:r>
      <w:r w:rsidR="00FF4E2F" w:rsidRPr="00357E28">
        <w:rPr>
          <w:rFonts w:ascii="Calibri" w:hAnsi="Calibri" w:cs="Calibri"/>
        </w:rPr>
        <w:t xml:space="preserve">construction costs and </w:t>
      </w:r>
      <w:r w:rsidR="002C0EFD" w:rsidRPr="00357E28">
        <w:rPr>
          <w:rFonts w:ascii="Calibri" w:hAnsi="Calibri" w:cs="Calibri"/>
        </w:rPr>
        <w:t>have</w:t>
      </w:r>
      <w:r w:rsidR="004979BA" w:rsidRPr="00357E28">
        <w:rPr>
          <w:rFonts w:ascii="Calibri" w:hAnsi="Calibri" w:cs="Calibri"/>
        </w:rPr>
        <w:t xml:space="preserve"> double</w:t>
      </w:r>
      <w:r w:rsidR="00815AD7" w:rsidRPr="00357E28">
        <w:rPr>
          <w:rFonts w:ascii="Calibri" w:hAnsi="Calibri" w:cs="Calibri"/>
        </w:rPr>
        <w:t xml:space="preserve"> </w:t>
      </w:r>
      <w:r w:rsidR="00F15670">
        <w:rPr>
          <w:rFonts w:ascii="Calibri" w:hAnsi="Calibri" w:cs="Calibri"/>
        </w:rPr>
        <w:t xml:space="preserve">the </w:t>
      </w:r>
      <w:r w:rsidR="00815AD7" w:rsidRPr="00357E28">
        <w:rPr>
          <w:rFonts w:ascii="Calibri" w:hAnsi="Calibri" w:cs="Calibri"/>
        </w:rPr>
        <w:t xml:space="preserve">profit margins </w:t>
      </w:r>
      <w:r w:rsidR="00F15670">
        <w:rPr>
          <w:rFonts w:ascii="Calibri" w:hAnsi="Calibri" w:cs="Calibri"/>
        </w:rPr>
        <w:t>as</w:t>
      </w:r>
      <w:r w:rsidR="00815AD7" w:rsidRPr="00357E28">
        <w:rPr>
          <w:rFonts w:ascii="Calibri" w:hAnsi="Calibri" w:cs="Calibri"/>
        </w:rPr>
        <w:t xml:space="preserve"> </w:t>
      </w:r>
      <w:r w:rsidR="000B09EA" w:rsidRPr="00357E28">
        <w:rPr>
          <w:rFonts w:ascii="Calibri" w:hAnsi="Calibri" w:cs="Calibri"/>
        </w:rPr>
        <w:t>the site</w:t>
      </w:r>
      <w:r w:rsidR="002D397C" w:rsidRPr="00357E28">
        <w:rPr>
          <w:rFonts w:ascii="Calibri" w:hAnsi="Calibri" w:cs="Calibri"/>
        </w:rPr>
        <w:t>-</w:t>
      </w:r>
      <w:r w:rsidR="000B09EA" w:rsidRPr="00357E28">
        <w:rPr>
          <w:rFonts w:ascii="Calibri" w:hAnsi="Calibri" w:cs="Calibri"/>
        </w:rPr>
        <w:t xml:space="preserve">built </w:t>
      </w:r>
      <w:r w:rsidR="00101D3B" w:rsidRPr="00357E28">
        <w:rPr>
          <w:rFonts w:ascii="Calibri" w:hAnsi="Calibri" w:cs="Calibri"/>
        </w:rPr>
        <w:t>strategy</w:t>
      </w:r>
      <w:r w:rsidR="001C7303" w:rsidRPr="00357E28">
        <w:rPr>
          <w:rFonts w:ascii="Calibri" w:hAnsi="Calibri" w:cs="Calibri"/>
        </w:rPr>
        <w:t>.</w:t>
      </w:r>
      <w:r w:rsidR="002D397C" w:rsidRPr="00357E28">
        <w:rPr>
          <w:rFonts w:ascii="Calibri" w:hAnsi="Calibri" w:cs="Calibri"/>
        </w:rPr>
        <w:t xml:space="preserve"> The reduction in total construction cost</w:t>
      </w:r>
      <w:r w:rsidR="007F13C8" w:rsidRPr="00357E28">
        <w:rPr>
          <w:rFonts w:ascii="Calibri" w:hAnsi="Calibri" w:cs="Calibri"/>
        </w:rPr>
        <w:t>s</w:t>
      </w:r>
      <w:r w:rsidR="003F0151" w:rsidRPr="00357E28">
        <w:rPr>
          <w:rFonts w:ascii="Calibri" w:hAnsi="Calibri" w:cs="Calibri"/>
        </w:rPr>
        <w:t xml:space="preserve"> </w:t>
      </w:r>
      <w:r w:rsidR="00A20F5D" w:rsidRPr="00357E28">
        <w:rPr>
          <w:rFonts w:ascii="Calibri" w:hAnsi="Calibri" w:cs="Calibri"/>
        </w:rPr>
        <w:t>drive</w:t>
      </w:r>
      <w:r w:rsidR="007F13C8" w:rsidRPr="00357E28">
        <w:rPr>
          <w:rFonts w:ascii="Calibri" w:hAnsi="Calibri" w:cs="Calibri"/>
        </w:rPr>
        <w:t>s</w:t>
      </w:r>
      <w:r w:rsidR="00A20F5D" w:rsidRPr="00357E28">
        <w:rPr>
          <w:rFonts w:ascii="Calibri" w:hAnsi="Calibri" w:cs="Calibri"/>
        </w:rPr>
        <w:t xml:space="preserve"> this higher margin</w:t>
      </w:r>
      <w:r w:rsidR="00273D70" w:rsidRPr="00357E28">
        <w:rPr>
          <w:rFonts w:ascii="Calibri" w:hAnsi="Calibri" w:cs="Calibri"/>
        </w:rPr>
        <w:t xml:space="preserve"> in Los Angeles</w:t>
      </w:r>
      <w:r w:rsidR="001D3F33" w:rsidRPr="00357E28">
        <w:rPr>
          <w:rFonts w:ascii="Calibri" w:hAnsi="Calibri" w:cs="Calibri"/>
        </w:rPr>
        <w:t xml:space="preserve"> and offset</w:t>
      </w:r>
      <w:r w:rsidR="007F13C8" w:rsidRPr="00357E28">
        <w:rPr>
          <w:rFonts w:ascii="Calibri" w:hAnsi="Calibri" w:cs="Calibri"/>
        </w:rPr>
        <w:t xml:space="preserve">s </w:t>
      </w:r>
      <w:r w:rsidR="001D3F33" w:rsidRPr="00357E28">
        <w:rPr>
          <w:rFonts w:ascii="Calibri" w:hAnsi="Calibri" w:cs="Calibri"/>
        </w:rPr>
        <w:t>fixed costs.</w:t>
      </w:r>
      <w:r w:rsidR="004A7BC7" w:rsidRPr="00357E28">
        <w:rPr>
          <w:rFonts w:ascii="Calibri" w:hAnsi="Calibri" w:cs="Calibri"/>
        </w:rPr>
        <w:t xml:space="preserve"> D</w:t>
      </w:r>
      <w:r w:rsidR="00C9751F" w:rsidRPr="00357E28">
        <w:rPr>
          <w:rFonts w:ascii="Calibri" w:hAnsi="Calibri" w:cs="Calibri"/>
        </w:rPr>
        <w:t>espite</w:t>
      </w:r>
      <w:r w:rsidR="003F0151" w:rsidRPr="00357E28">
        <w:rPr>
          <w:rFonts w:ascii="Calibri" w:hAnsi="Calibri" w:cs="Calibri"/>
        </w:rPr>
        <w:t xml:space="preserve"> the </w:t>
      </w:r>
      <w:r w:rsidR="00121A87" w:rsidRPr="00357E28">
        <w:rPr>
          <w:rFonts w:ascii="Calibri" w:hAnsi="Calibri" w:cs="Calibri"/>
        </w:rPr>
        <w:t>long-distance</w:t>
      </w:r>
      <w:r w:rsidR="003F0151" w:rsidRPr="00357E28">
        <w:rPr>
          <w:rFonts w:ascii="Calibri" w:hAnsi="Calibri" w:cs="Calibri"/>
        </w:rPr>
        <w:t xml:space="preserve"> transportation from a Salt Lake City facility to a Los Angeles facility</w:t>
      </w:r>
      <w:r w:rsidR="00C9751F" w:rsidRPr="00357E28">
        <w:rPr>
          <w:rFonts w:ascii="Calibri" w:hAnsi="Calibri" w:cs="Calibri"/>
        </w:rPr>
        <w:t>, the Utah-specific labor and construction cost savings</w:t>
      </w:r>
      <w:r w:rsidR="00DC683D" w:rsidRPr="00357E28">
        <w:rPr>
          <w:rFonts w:ascii="Calibri" w:hAnsi="Calibri" w:cs="Calibri"/>
        </w:rPr>
        <w:t xml:space="preserve"> ach</w:t>
      </w:r>
      <w:r w:rsidR="007F13C8" w:rsidRPr="00357E28">
        <w:rPr>
          <w:rFonts w:ascii="Calibri" w:hAnsi="Calibri" w:cs="Calibri"/>
        </w:rPr>
        <w:t>ie</w:t>
      </w:r>
      <w:r w:rsidR="00DC683D" w:rsidRPr="00357E28">
        <w:rPr>
          <w:rFonts w:ascii="Calibri" w:hAnsi="Calibri" w:cs="Calibri"/>
        </w:rPr>
        <w:t xml:space="preserve">ve a much larger margin than manufacturing in Los Angeles. </w:t>
      </w:r>
    </w:p>
    <w:p w14:paraId="563647B7" w14:textId="77777777" w:rsidR="00417327" w:rsidRPr="00357E28" w:rsidRDefault="00417327" w:rsidP="00F113AC">
      <w:pPr>
        <w:spacing w:before="120" w:after="120" w:line="240" w:lineRule="auto"/>
        <w:jc w:val="both"/>
        <w:rPr>
          <w:rFonts w:ascii="Calibri" w:hAnsi="Calibri" w:cs="Calibri"/>
        </w:rPr>
      </w:pPr>
      <w:r w:rsidRPr="00357E28">
        <w:rPr>
          <w:rFonts w:ascii="Calibri" w:hAnsi="Calibri" w:cs="Calibri"/>
          <w:noProof/>
        </w:rPr>
        <w:drawing>
          <wp:inline distT="0" distB="0" distL="0" distR="0" wp14:anchorId="7F8B9460" wp14:editId="31A216C1">
            <wp:extent cx="5943600" cy="814070"/>
            <wp:effectExtent l="0" t="0" r="0" b="0"/>
            <wp:docPr id="20616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298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14070"/>
                    </a:xfrm>
                    <a:prstGeom prst="rect">
                      <a:avLst/>
                    </a:prstGeom>
                  </pic:spPr>
                </pic:pic>
              </a:graphicData>
            </a:graphic>
          </wp:inline>
        </w:drawing>
      </w:r>
    </w:p>
    <w:p w14:paraId="5ED4D301" w14:textId="0A2D2002" w:rsidR="0065776B" w:rsidRPr="00357E28" w:rsidRDefault="00F336C6" w:rsidP="00F113AC">
      <w:pPr>
        <w:spacing w:before="120" w:after="120" w:line="240" w:lineRule="auto"/>
        <w:jc w:val="both"/>
        <w:rPr>
          <w:rFonts w:ascii="Calibri" w:hAnsi="Calibri" w:cs="Calibri"/>
        </w:rPr>
      </w:pPr>
      <w:r w:rsidRPr="00357E28">
        <w:rPr>
          <w:rFonts w:ascii="Calibri" w:hAnsi="Calibri" w:cs="Calibri"/>
        </w:rPr>
        <w:t>Table 3. Cost Estimation Model Final Results — Hybrid Scenarios</w:t>
      </w:r>
    </w:p>
    <w:p w14:paraId="13E918EE" w14:textId="5875C4EB" w:rsidR="0091525F" w:rsidRPr="00357E28" w:rsidRDefault="0091525F" w:rsidP="00F113AC">
      <w:pPr>
        <w:pStyle w:val="Heading3"/>
        <w:spacing w:before="120" w:after="120" w:line="240" w:lineRule="auto"/>
        <w:jc w:val="both"/>
        <w:rPr>
          <w:rFonts w:cs="Calibri"/>
        </w:rPr>
      </w:pPr>
      <w:bookmarkStart w:id="135" w:name="_Toc225586888"/>
      <w:bookmarkStart w:id="136" w:name="_Toc228475738"/>
      <w:bookmarkStart w:id="137" w:name="_Toc228475972"/>
      <w:bookmarkStart w:id="138" w:name="_Toc228536389"/>
      <w:r w:rsidRPr="00357E28">
        <w:rPr>
          <w:rFonts w:cs="Calibri"/>
        </w:rPr>
        <w:t>4.2.2</w:t>
      </w:r>
      <w:r w:rsidR="007D2097" w:rsidRPr="00357E28">
        <w:rPr>
          <w:rFonts w:cs="Calibri"/>
        </w:rPr>
        <w:t xml:space="preserve"> </w:t>
      </w:r>
      <w:r w:rsidRPr="00357E28">
        <w:rPr>
          <w:rFonts w:cs="Calibri"/>
        </w:rPr>
        <w:t>Discussion</w:t>
      </w:r>
      <w:bookmarkEnd w:id="135"/>
      <w:bookmarkEnd w:id="136"/>
      <w:bookmarkEnd w:id="137"/>
      <w:bookmarkEnd w:id="138"/>
      <w:r w:rsidRPr="00357E28">
        <w:rPr>
          <w:rFonts w:cs="Calibri"/>
        </w:rPr>
        <w:t xml:space="preserve"> </w:t>
      </w:r>
    </w:p>
    <w:p w14:paraId="1BD6DAD0" w14:textId="0E9A793F" w:rsidR="00006F66" w:rsidRPr="00357E28" w:rsidRDefault="0097302F" w:rsidP="00F113AC">
      <w:pPr>
        <w:spacing w:before="120" w:after="120" w:line="240" w:lineRule="auto"/>
        <w:jc w:val="both"/>
        <w:rPr>
          <w:rFonts w:ascii="Calibri" w:hAnsi="Calibri" w:cs="Calibri"/>
        </w:rPr>
      </w:pPr>
      <w:r w:rsidRPr="00357E28">
        <w:rPr>
          <w:rFonts w:ascii="Calibri" w:hAnsi="Calibri" w:cs="Calibri"/>
        </w:rPr>
        <w:t xml:space="preserve">The only structural difference between the first and second multi-market hybrid scenarios is the </w:t>
      </w:r>
      <w:r w:rsidR="00DA61BD" w:rsidRPr="00357E28">
        <w:rPr>
          <w:rFonts w:ascii="Calibri" w:hAnsi="Calibri" w:cs="Calibri"/>
        </w:rPr>
        <w:t xml:space="preserve">approach </w:t>
      </w:r>
      <w:r w:rsidR="002A62A2" w:rsidRPr="00357E28">
        <w:rPr>
          <w:rFonts w:ascii="Calibri" w:hAnsi="Calibri" w:cs="Calibri"/>
        </w:rPr>
        <w:t>to</w:t>
      </w:r>
      <w:r w:rsidR="00DA61BD" w:rsidRPr="00357E28">
        <w:rPr>
          <w:rFonts w:ascii="Calibri" w:hAnsi="Calibri" w:cs="Calibri"/>
        </w:rPr>
        <w:t xml:space="preserve"> serving</w:t>
      </w:r>
      <w:r w:rsidRPr="00357E28">
        <w:rPr>
          <w:rFonts w:ascii="Calibri" w:hAnsi="Calibri" w:cs="Calibri"/>
        </w:rPr>
        <w:t xml:space="preserve"> the Salt Lake City market. In the </w:t>
      </w:r>
      <w:r w:rsidR="007D7C21" w:rsidRPr="00357E28">
        <w:rPr>
          <w:rFonts w:ascii="Calibri" w:hAnsi="Calibri" w:cs="Calibri"/>
        </w:rPr>
        <w:t>Hybrid Scenario 1</w:t>
      </w:r>
      <w:r w:rsidRPr="00357E28">
        <w:rPr>
          <w:rFonts w:ascii="Calibri" w:hAnsi="Calibri" w:cs="Calibri"/>
        </w:rPr>
        <w:t xml:space="preserve">, a large, hybrid factory serves the market by shipping the finished housing unit. In the </w:t>
      </w:r>
      <w:r w:rsidR="00371DEF" w:rsidRPr="00357E28">
        <w:rPr>
          <w:rFonts w:ascii="Calibri" w:hAnsi="Calibri" w:cs="Calibri"/>
        </w:rPr>
        <w:t>Hybrid Scenario 2</w:t>
      </w:r>
      <w:r w:rsidRPr="00357E28">
        <w:rPr>
          <w:rFonts w:ascii="Calibri" w:hAnsi="Calibri" w:cs="Calibri"/>
        </w:rPr>
        <w:t xml:space="preserve">, a large, hybrid facility ships components and panels to a smaller, local facility, which then completes and ships the finished housing units to the homeowner’s site. </w:t>
      </w:r>
      <w:r w:rsidR="00412A95" w:rsidRPr="00357E28">
        <w:rPr>
          <w:rFonts w:ascii="Calibri" w:hAnsi="Calibri" w:cs="Calibri"/>
        </w:rPr>
        <w:t>De</w:t>
      </w:r>
      <w:r w:rsidR="007A1307" w:rsidRPr="00357E28">
        <w:rPr>
          <w:rFonts w:ascii="Calibri" w:hAnsi="Calibri" w:cs="Calibri"/>
        </w:rPr>
        <w:t>sp</w:t>
      </w:r>
      <w:r w:rsidR="00412A95" w:rsidRPr="00357E28">
        <w:rPr>
          <w:rFonts w:ascii="Calibri" w:hAnsi="Calibri" w:cs="Calibri"/>
        </w:rPr>
        <w:t xml:space="preserve">ite the differences </w:t>
      </w:r>
      <w:r w:rsidR="003E7D57" w:rsidRPr="00357E28">
        <w:rPr>
          <w:rFonts w:ascii="Calibri" w:hAnsi="Calibri" w:cs="Calibri"/>
        </w:rPr>
        <w:t>betwee</w:t>
      </w:r>
      <w:r w:rsidR="00412A95" w:rsidRPr="00357E28">
        <w:rPr>
          <w:rFonts w:ascii="Calibri" w:hAnsi="Calibri" w:cs="Calibri"/>
        </w:rPr>
        <w:t>n the</w:t>
      </w:r>
      <w:r w:rsidR="000A438C" w:rsidRPr="00357E28">
        <w:rPr>
          <w:rFonts w:ascii="Calibri" w:hAnsi="Calibri" w:cs="Calibri"/>
        </w:rPr>
        <w:t xml:space="preserve"> two hybrid</w:t>
      </w:r>
      <w:r w:rsidR="00412A95" w:rsidRPr="00357E28">
        <w:rPr>
          <w:rFonts w:ascii="Calibri" w:hAnsi="Calibri" w:cs="Calibri"/>
        </w:rPr>
        <w:t xml:space="preserve"> supply chain configurations, total construction cost</w:t>
      </w:r>
      <w:r w:rsidR="000A438C" w:rsidRPr="00357E28">
        <w:rPr>
          <w:rFonts w:ascii="Calibri" w:hAnsi="Calibri" w:cs="Calibri"/>
        </w:rPr>
        <w:t xml:space="preserve">s remain almost the same </w:t>
      </w:r>
      <w:r w:rsidR="003E7D57" w:rsidRPr="00357E28">
        <w:rPr>
          <w:rFonts w:ascii="Calibri" w:hAnsi="Calibri" w:cs="Calibri"/>
        </w:rPr>
        <w:t>in</w:t>
      </w:r>
      <w:r w:rsidR="000A438C" w:rsidRPr="00357E28">
        <w:rPr>
          <w:rFonts w:ascii="Calibri" w:hAnsi="Calibri" w:cs="Calibri"/>
        </w:rPr>
        <w:t xml:space="preserve"> the Salt Lake City market. </w:t>
      </w:r>
      <w:r w:rsidR="000555B1" w:rsidRPr="00357E28">
        <w:rPr>
          <w:rFonts w:ascii="Calibri" w:hAnsi="Calibri" w:cs="Calibri"/>
        </w:rPr>
        <w:t xml:space="preserve">However, </w:t>
      </w:r>
      <w:r w:rsidR="00371DEF" w:rsidRPr="00357E28">
        <w:rPr>
          <w:rFonts w:ascii="Calibri" w:hAnsi="Calibri" w:cs="Calibri"/>
        </w:rPr>
        <w:t>Hybrid Scenario 1</w:t>
      </w:r>
      <w:r w:rsidR="000555B1" w:rsidRPr="00357E28">
        <w:rPr>
          <w:rFonts w:ascii="Calibri" w:hAnsi="Calibri" w:cs="Calibri"/>
        </w:rPr>
        <w:t xml:space="preserve"> </w:t>
      </w:r>
      <w:r w:rsidR="006F22A8" w:rsidRPr="00357E28">
        <w:rPr>
          <w:rFonts w:ascii="Calibri" w:hAnsi="Calibri" w:cs="Calibri"/>
        </w:rPr>
        <w:t xml:space="preserve">splits </w:t>
      </w:r>
      <w:r w:rsidR="000555B1" w:rsidRPr="00357E28">
        <w:rPr>
          <w:rFonts w:ascii="Calibri" w:hAnsi="Calibri" w:cs="Calibri"/>
        </w:rPr>
        <w:t xml:space="preserve">Salt Lake City facility </w:t>
      </w:r>
      <w:r w:rsidR="006F22A8" w:rsidRPr="00357E28">
        <w:rPr>
          <w:rFonts w:ascii="Calibri" w:hAnsi="Calibri" w:cs="Calibri"/>
        </w:rPr>
        <w:t>production between modular units and panels</w:t>
      </w:r>
      <w:r w:rsidR="00962E5C" w:rsidRPr="00357E28">
        <w:rPr>
          <w:rFonts w:ascii="Calibri" w:hAnsi="Calibri" w:cs="Calibri"/>
        </w:rPr>
        <w:t>,</w:t>
      </w:r>
      <w:r w:rsidR="002B2903" w:rsidRPr="00357E28">
        <w:rPr>
          <w:rFonts w:ascii="Calibri" w:hAnsi="Calibri" w:cs="Calibri"/>
        </w:rPr>
        <w:t xml:space="preserve"> which results in l</w:t>
      </w:r>
      <w:r w:rsidR="006F22A8" w:rsidRPr="00357E28">
        <w:rPr>
          <w:rFonts w:ascii="Calibri" w:hAnsi="Calibri" w:cs="Calibri"/>
        </w:rPr>
        <w:t xml:space="preserve">ower total throughput. In contrast, </w:t>
      </w:r>
      <w:r w:rsidR="006A25E6" w:rsidRPr="00357E28">
        <w:rPr>
          <w:rFonts w:ascii="Calibri" w:hAnsi="Calibri" w:cs="Calibri"/>
        </w:rPr>
        <w:t xml:space="preserve">Hybrid Scenario 2 </w:t>
      </w:r>
      <w:r w:rsidR="006F22A8" w:rsidRPr="00357E28">
        <w:rPr>
          <w:rFonts w:ascii="Calibri" w:hAnsi="Calibri" w:cs="Calibri"/>
        </w:rPr>
        <w:t>is fully panelized, leveraging the higher production speed of panels to achieve greater overall throughput</w:t>
      </w:r>
      <w:r w:rsidR="00A14FC4" w:rsidRPr="00357E28">
        <w:rPr>
          <w:rFonts w:ascii="Calibri" w:hAnsi="Calibri" w:cs="Calibri"/>
        </w:rPr>
        <w:t xml:space="preserve"> (see Section </w:t>
      </w:r>
      <w:r w:rsidR="006041FD" w:rsidRPr="00357E28">
        <w:rPr>
          <w:rFonts w:ascii="Calibri" w:hAnsi="Calibri" w:cs="Calibri"/>
        </w:rPr>
        <w:t>3.2 for throughput breakdown)</w:t>
      </w:r>
      <w:r w:rsidR="006F22A8" w:rsidRPr="00357E28">
        <w:rPr>
          <w:rFonts w:ascii="Calibri" w:hAnsi="Calibri" w:cs="Calibri"/>
        </w:rPr>
        <w:t xml:space="preserve">. As a result, </w:t>
      </w:r>
      <w:r w:rsidR="006A25E6" w:rsidRPr="00357E28">
        <w:rPr>
          <w:rFonts w:ascii="Calibri" w:hAnsi="Calibri" w:cs="Calibri"/>
        </w:rPr>
        <w:t xml:space="preserve">Hybrid Scenario 1 </w:t>
      </w:r>
      <w:r w:rsidR="006F22A8" w:rsidRPr="00357E28">
        <w:rPr>
          <w:rFonts w:ascii="Calibri" w:hAnsi="Calibri" w:cs="Calibri"/>
        </w:rPr>
        <w:t xml:space="preserve">distributes fixed costs over fewer total throughput square feet, leading to a higher fixed cost per square foot compared to </w:t>
      </w:r>
      <w:r w:rsidR="006A25E6" w:rsidRPr="00357E28">
        <w:rPr>
          <w:rFonts w:ascii="Calibri" w:hAnsi="Calibri" w:cs="Calibri"/>
        </w:rPr>
        <w:t>Hybrid Scenario 2</w:t>
      </w:r>
      <w:r w:rsidR="006F22A8" w:rsidRPr="00357E28">
        <w:rPr>
          <w:rFonts w:ascii="Calibri" w:hAnsi="Calibri" w:cs="Calibri"/>
        </w:rPr>
        <w:t>.</w:t>
      </w:r>
    </w:p>
    <w:p w14:paraId="195037A2" w14:textId="08254D3A" w:rsidR="005415AF" w:rsidRPr="00357E28" w:rsidRDefault="00E0173F" w:rsidP="00F113AC">
      <w:pPr>
        <w:spacing w:before="120" w:after="120" w:line="240" w:lineRule="auto"/>
        <w:jc w:val="both"/>
        <w:rPr>
          <w:rFonts w:ascii="Calibri" w:hAnsi="Calibri" w:cs="Calibri"/>
          <w:szCs w:val="22"/>
        </w:rPr>
      </w:pPr>
      <w:r w:rsidRPr="00357E28">
        <w:rPr>
          <w:rFonts w:ascii="Calibri" w:hAnsi="Calibri" w:cs="Calibri"/>
        </w:rPr>
        <w:t>Similar to the</w:t>
      </w:r>
      <w:r w:rsidR="00006F66" w:rsidRPr="00357E28">
        <w:rPr>
          <w:rFonts w:ascii="Calibri" w:hAnsi="Calibri" w:cs="Calibri"/>
        </w:rPr>
        <w:t xml:space="preserve"> </w:t>
      </w:r>
      <w:r w:rsidR="00195FF3" w:rsidRPr="00357E28">
        <w:rPr>
          <w:rFonts w:ascii="Calibri" w:hAnsi="Calibri" w:cs="Calibri"/>
        </w:rPr>
        <w:t>local and multi-market modular results, the Los Angeles</w:t>
      </w:r>
      <w:r w:rsidR="004B17E6" w:rsidRPr="00357E28">
        <w:rPr>
          <w:rFonts w:ascii="Calibri" w:hAnsi="Calibri" w:cs="Calibri"/>
        </w:rPr>
        <w:t xml:space="preserve"> high-cost </w:t>
      </w:r>
      <w:r w:rsidR="00195FF3" w:rsidRPr="00357E28">
        <w:rPr>
          <w:rFonts w:ascii="Calibri" w:hAnsi="Calibri" w:cs="Calibri"/>
        </w:rPr>
        <w:t>market achieves major cost savings</w:t>
      </w:r>
      <w:r w:rsidR="00C54678" w:rsidRPr="00357E28">
        <w:rPr>
          <w:rFonts w:ascii="Calibri" w:hAnsi="Calibri" w:cs="Calibri"/>
        </w:rPr>
        <w:t xml:space="preserve"> when compared to site</w:t>
      </w:r>
      <w:r w:rsidR="007E6707" w:rsidRPr="00357E28">
        <w:rPr>
          <w:rFonts w:ascii="Calibri" w:hAnsi="Calibri" w:cs="Calibri"/>
        </w:rPr>
        <w:t>-</w:t>
      </w:r>
      <w:r w:rsidR="00C54678" w:rsidRPr="00357E28">
        <w:rPr>
          <w:rFonts w:ascii="Calibri" w:hAnsi="Calibri" w:cs="Calibri"/>
        </w:rPr>
        <w:t>built</w:t>
      </w:r>
      <w:r w:rsidRPr="00357E28">
        <w:rPr>
          <w:rFonts w:ascii="Calibri" w:hAnsi="Calibri" w:cs="Calibri"/>
        </w:rPr>
        <w:t xml:space="preserve">. These savings stem largely from </w:t>
      </w:r>
      <w:r w:rsidR="00195FF3" w:rsidRPr="00357E28">
        <w:rPr>
          <w:rFonts w:ascii="Calibri" w:hAnsi="Calibri" w:cs="Calibri"/>
        </w:rPr>
        <w:t xml:space="preserve">lower labor </w:t>
      </w:r>
      <w:r w:rsidR="00C05459" w:rsidRPr="00357E28">
        <w:rPr>
          <w:rFonts w:ascii="Calibri" w:hAnsi="Calibri" w:cs="Calibri"/>
        </w:rPr>
        <w:t xml:space="preserve">rates in the </w:t>
      </w:r>
      <w:r w:rsidR="004B17E6" w:rsidRPr="00357E28">
        <w:rPr>
          <w:rFonts w:ascii="Calibri" w:hAnsi="Calibri" w:cs="Calibri"/>
        </w:rPr>
        <w:t xml:space="preserve">average-cost market (Salt Lake City). </w:t>
      </w:r>
      <w:r w:rsidR="00FA33F8" w:rsidRPr="00357E28">
        <w:rPr>
          <w:rFonts w:ascii="Calibri" w:hAnsi="Calibri" w:cs="Calibri"/>
        </w:rPr>
        <w:t>In contrast to the multi-market modular approach</w:t>
      </w:r>
      <w:r w:rsidR="00F660CF" w:rsidRPr="00357E28">
        <w:rPr>
          <w:rFonts w:ascii="Calibri" w:hAnsi="Calibri" w:cs="Calibri"/>
        </w:rPr>
        <w:t>,</w:t>
      </w:r>
      <w:r w:rsidR="00FA33F8" w:rsidRPr="00357E28">
        <w:rPr>
          <w:rFonts w:ascii="Calibri" w:hAnsi="Calibri" w:cs="Calibri"/>
        </w:rPr>
        <w:t xml:space="preserve"> which transport</w:t>
      </w:r>
      <w:r w:rsidR="00191758" w:rsidRPr="00357E28">
        <w:rPr>
          <w:rFonts w:ascii="Calibri" w:hAnsi="Calibri" w:cs="Calibri"/>
        </w:rPr>
        <w:t>s</w:t>
      </w:r>
      <w:r w:rsidR="00FA33F8" w:rsidRPr="00357E28">
        <w:rPr>
          <w:rFonts w:ascii="Calibri" w:hAnsi="Calibri" w:cs="Calibri"/>
        </w:rPr>
        <w:t xml:space="preserve"> finished housing units from </w:t>
      </w:r>
      <w:r w:rsidR="00787BA5" w:rsidRPr="00357E28">
        <w:rPr>
          <w:rFonts w:ascii="Calibri" w:hAnsi="Calibri" w:cs="Calibri"/>
        </w:rPr>
        <w:t xml:space="preserve">the </w:t>
      </w:r>
      <w:r w:rsidR="00FA33F8" w:rsidRPr="00357E28">
        <w:rPr>
          <w:rFonts w:ascii="Calibri" w:hAnsi="Calibri" w:cs="Calibri"/>
        </w:rPr>
        <w:t xml:space="preserve">factory to </w:t>
      </w:r>
      <w:r w:rsidR="00787BA5" w:rsidRPr="00357E28">
        <w:rPr>
          <w:rFonts w:ascii="Calibri" w:hAnsi="Calibri" w:cs="Calibri"/>
        </w:rPr>
        <w:t xml:space="preserve">the </w:t>
      </w:r>
      <w:r w:rsidR="00FA33F8" w:rsidRPr="00357E28">
        <w:rPr>
          <w:rFonts w:ascii="Calibri" w:hAnsi="Calibri" w:cs="Calibri"/>
        </w:rPr>
        <w:t>homeowner</w:t>
      </w:r>
      <w:r w:rsidR="00787BA5" w:rsidRPr="00357E28">
        <w:rPr>
          <w:rFonts w:ascii="Calibri" w:hAnsi="Calibri" w:cs="Calibri"/>
        </w:rPr>
        <w:t>’s</w:t>
      </w:r>
      <w:r w:rsidR="00FA33F8" w:rsidRPr="00357E28">
        <w:rPr>
          <w:rFonts w:ascii="Calibri" w:hAnsi="Calibri" w:cs="Calibri"/>
        </w:rPr>
        <w:t xml:space="preserve"> site</w:t>
      </w:r>
      <w:r w:rsidR="009124CB" w:rsidRPr="00357E28">
        <w:rPr>
          <w:rFonts w:ascii="Calibri" w:hAnsi="Calibri" w:cs="Calibri"/>
        </w:rPr>
        <w:t xml:space="preserve"> regardless of </w:t>
      </w:r>
      <w:r w:rsidR="00FA33F8" w:rsidRPr="00357E28">
        <w:rPr>
          <w:rFonts w:ascii="Calibri" w:hAnsi="Calibri" w:cs="Calibri"/>
        </w:rPr>
        <w:t>distance</w:t>
      </w:r>
      <w:r w:rsidR="009124CB" w:rsidRPr="00357E28">
        <w:rPr>
          <w:rFonts w:ascii="Calibri" w:hAnsi="Calibri" w:cs="Calibri"/>
        </w:rPr>
        <w:t xml:space="preserve">, the hybrid approach </w:t>
      </w:r>
      <w:r w:rsidR="003679EF" w:rsidRPr="00357E28">
        <w:rPr>
          <w:rFonts w:ascii="Calibri" w:hAnsi="Calibri" w:cs="Calibri"/>
        </w:rPr>
        <w:t xml:space="preserve">transports panels </w:t>
      </w:r>
      <w:r w:rsidR="00F660CF" w:rsidRPr="00357E28">
        <w:rPr>
          <w:rFonts w:ascii="Calibri" w:hAnsi="Calibri" w:cs="Calibri"/>
        </w:rPr>
        <w:t>over</w:t>
      </w:r>
      <w:r w:rsidR="003679EF" w:rsidRPr="00357E28">
        <w:rPr>
          <w:rFonts w:ascii="Calibri" w:hAnsi="Calibri" w:cs="Calibri"/>
        </w:rPr>
        <w:t xml:space="preserve"> longer outbound transportation distances and finished housing modules </w:t>
      </w:r>
      <w:r w:rsidR="00F660CF" w:rsidRPr="00357E28">
        <w:rPr>
          <w:rFonts w:ascii="Calibri" w:hAnsi="Calibri" w:cs="Calibri"/>
        </w:rPr>
        <w:t>over</w:t>
      </w:r>
      <w:r w:rsidR="003679EF" w:rsidRPr="00357E28">
        <w:rPr>
          <w:rFonts w:ascii="Calibri" w:hAnsi="Calibri" w:cs="Calibri"/>
        </w:rPr>
        <w:t xml:space="preserve"> shorter, local distances.</w:t>
      </w:r>
      <w:r w:rsidR="00467900" w:rsidRPr="00357E28">
        <w:rPr>
          <w:rFonts w:ascii="Calibri" w:hAnsi="Calibri" w:cs="Calibri"/>
        </w:rPr>
        <w:t xml:space="preserve"> Generally, transporting larger housing modules</w:t>
      </w:r>
      <w:r w:rsidR="0050671E" w:rsidRPr="00357E28">
        <w:rPr>
          <w:rFonts w:ascii="Calibri" w:hAnsi="Calibri" w:cs="Calibri"/>
        </w:rPr>
        <w:t xml:space="preserve"> </w:t>
      </w:r>
      <w:r w:rsidR="00787BA5" w:rsidRPr="00357E28">
        <w:rPr>
          <w:rFonts w:ascii="Calibri" w:hAnsi="Calibri" w:cs="Calibri"/>
        </w:rPr>
        <w:t xml:space="preserve">incurs higher costs </w:t>
      </w:r>
      <w:r w:rsidR="00467900" w:rsidRPr="00357E28">
        <w:rPr>
          <w:rFonts w:ascii="Calibri" w:hAnsi="Calibri" w:cs="Calibri"/>
        </w:rPr>
        <w:t xml:space="preserve">than </w:t>
      </w:r>
      <w:r w:rsidR="00787BA5" w:rsidRPr="00357E28">
        <w:rPr>
          <w:rFonts w:ascii="Calibri" w:hAnsi="Calibri" w:cs="Calibri"/>
        </w:rPr>
        <w:t xml:space="preserve">transporting </w:t>
      </w:r>
      <w:r w:rsidR="00467900" w:rsidRPr="00357E28">
        <w:rPr>
          <w:rFonts w:ascii="Calibri" w:hAnsi="Calibri" w:cs="Calibri"/>
        </w:rPr>
        <w:t xml:space="preserve">small- to medium-sized </w:t>
      </w:r>
      <w:r w:rsidR="00467900" w:rsidRPr="00357E28">
        <w:rPr>
          <w:rFonts w:ascii="Calibri" w:hAnsi="Calibri" w:cs="Calibri"/>
          <w:szCs w:val="22"/>
        </w:rPr>
        <w:t xml:space="preserve">panels. </w:t>
      </w:r>
      <w:r w:rsidR="005C45D0" w:rsidRPr="00357E28">
        <w:rPr>
          <w:rFonts w:ascii="Calibri" w:hAnsi="Calibri" w:cs="Calibri"/>
          <w:szCs w:val="22"/>
        </w:rPr>
        <w:t>One reason is that, d</w:t>
      </w:r>
      <w:r w:rsidR="0050671E" w:rsidRPr="00357E28">
        <w:rPr>
          <w:rFonts w:ascii="Calibri" w:hAnsi="Calibri" w:cs="Calibri"/>
          <w:szCs w:val="22"/>
        </w:rPr>
        <w:t>epend</w:t>
      </w:r>
      <w:r w:rsidR="005C45D0" w:rsidRPr="00357E28">
        <w:rPr>
          <w:rFonts w:ascii="Calibri" w:hAnsi="Calibri" w:cs="Calibri"/>
          <w:szCs w:val="22"/>
        </w:rPr>
        <w:t>ing</w:t>
      </w:r>
      <w:r w:rsidR="0050671E" w:rsidRPr="00357E28">
        <w:rPr>
          <w:rFonts w:ascii="Calibri" w:hAnsi="Calibri" w:cs="Calibri"/>
          <w:szCs w:val="22"/>
        </w:rPr>
        <w:t xml:space="preserve"> on the size and weight of the housing module, oversized </w:t>
      </w:r>
      <w:r w:rsidR="00AA407F" w:rsidRPr="00357E28">
        <w:rPr>
          <w:rFonts w:ascii="Calibri" w:hAnsi="Calibri" w:cs="Calibri"/>
          <w:szCs w:val="22"/>
        </w:rPr>
        <w:t xml:space="preserve">trucks and police escorts may be needed. </w:t>
      </w:r>
      <w:r w:rsidR="005C6AD1" w:rsidRPr="00357E28">
        <w:rPr>
          <w:rFonts w:ascii="Calibri" w:hAnsi="Calibri" w:cs="Calibri"/>
          <w:szCs w:val="22"/>
        </w:rPr>
        <w:t>Despite the transportation cost savings</w:t>
      </w:r>
      <w:r w:rsidR="0097373D" w:rsidRPr="00357E28">
        <w:rPr>
          <w:rFonts w:ascii="Calibri" w:hAnsi="Calibri" w:cs="Calibri"/>
          <w:szCs w:val="22"/>
        </w:rPr>
        <w:t xml:space="preserve"> </w:t>
      </w:r>
      <w:r w:rsidR="002D078E" w:rsidRPr="00357E28">
        <w:rPr>
          <w:rFonts w:ascii="Calibri" w:hAnsi="Calibri" w:cs="Calibri"/>
          <w:szCs w:val="22"/>
        </w:rPr>
        <w:t>compared to purely modular configurations</w:t>
      </w:r>
      <w:r w:rsidR="005C6AD1" w:rsidRPr="00357E28">
        <w:rPr>
          <w:rFonts w:ascii="Calibri" w:hAnsi="Calibri" w:cs="Calibri"/>
          <w:szCs w:val="22"/>
        </w:rPr>
        <w:t xml:space="preserve">, the multi-market hybrid approach results in higher overall costs due to the </w:t>
      </w:r>
      <w:r w:rsidR="00FC0EB3" w:rsidRPr="00357E28">
        <w:rPr>
          <w:rFonts w:ascii="Calibri" w:hAnsi="Calibri" w:cs="Calibri"/>
          <w:szCs w:val="22"/>
        </w:rPr>
        <w:t>added</w:t>
      </w:r>
      <w:r w:rsidR="00342D40" w:rsidRPr="00357E28">
        <w:rPr>
          <w:rFonts w:ascii="Calibri" w:hAnsi="Calibri" w:cs="Calibri"/>
          <w:szCs w:val="22"/>
        </w:rPr>
        <w:t xml:space="preserve"> </w:t>
      </w:r>
      <w:r w:rsidR="005C6AD1" w:rsidRPr="00357E28">
        <w:rPr>
          <w:rFonts w:ascii="Calibri" w:hAnsi="Calibri" w:cs="Calibri"/>
          <w:szCs w:val="22"/>
        </w:rPr>
        <w:t>local facility in Los Angeles</w:t>
      </w:r>
      <w:r w:rsidR="00EE1F3B" w:rsidRPr="00357E28">
        <w:rPr>
          <w:rFonts w:ascii="Calibri" w:hAnsi="Calibri" w:cs="Calibri"/>
          <w:szCs w:val="22"/>
        </w:rPr>
        <w:t xml:space="preserve">, which has </w:t>
      </w:r>
      <w:r w:rsidR="005C6AD1" w:rsidRPr="00357E28">
        <w:rPr>
          <w:rFonts w:ascii="Calibri" w:hAnsi="Calibri" w:cs="Calibri"/>
          <w:szCs w:val="22"/>
        </w:rPr>
        <w:t>higher local labor</w:t>
      </w:r>
      <w:r w:rsidR="00EE1F3B" w:rsidRPr="00357E28">
        <w:rPr>
          <w:rFonts w:ascii="Calibri" w:hAnsi="Calibri" w:cs="Calibri"/>
          <w:szCs w:val="22"/>
        </w:rPr>
        <w:t xml:space="preserve"> </w:t>
      </w:r>
      <w:r w:rsidR="00342D40" w:rsidRPr="00357E28">
        <w:rPr>
          <w:rFonts w:ascii="Calibri" w:hAnsi="Calibri" w:cs="Calibri"/>
          <w:szCs w:val="22"/>
        </w:rPr>
        <w:t>and fixed costs.</w:t>
      </w:r>
    </w:p>
    <w:p w14:paraId="7AC6CE57" w14:textId="41BD28F6" w:rsidR="00220212" w:rsidRPr="00357E28" w:rsidRDefault="00220212" w:rsidP="00F113AC">
      <w:pPr>
        <w:pStyle w:val="Heading2"/>
        <w:spacing w:before="120" w:after="120" w:line="240" w:lineRule="auto"/>
        <w:jc w:val="both"/>
        <w:rPr>
          <w:rFonts w:cs="Calibri"/>
        </w:rPr>
      </w:pPr>
      <w:bookmarkStart w:id="139" w:name="_Toc225586889"/>
      <w:bookmarkStart w:id="140" w:name="_Toc228475739"/>
      <w:bookmarkStart w:id="141" w:name="_Toc228475973"/>
      <w:bookmarkStart w:id="142" w:name="_Toc228536390"/>
      <w:r w:rsidRPr="00357E28">
        <w:rPr>
          <w:rFonts w:cs="Calibri"/>
        </w:rPr>
        <w:t>4.3</w:t>
      </w:r>
      <w:r w:rsidR="007D2097" w:rsidRPr="00357E28">
        <w:rPr>
          <w:rFonts w:cs="Calibri"/>
        </w:rPr>
        <w:t xml:space="preserve"> </w:t>
      </w:r>
      <w:r w:rsidR="000130DE" w:rsidRPr="00357E28">
        <w:rPr>
          <w:rFonts w:cs="Calibri"/>
        </w:rPr>
        <w:t xml:space="preserve">Labor and Transportation Costs </w:t>
      </w:r>
      <w:bookmarkEnd w:id="139"/>
      <w:r w:rsidR="00C96B61" w:rsidRPr="00357E28">
        <w:rPr>
          <w:rFonts w:cs="Calibri"/>
        </w:rPr>
        <w:t>Trade-off</w:t>
      </w:r>
      <w:bookmarkEnd w:id="140"/>
      <w:bookmarkEnd w:id="141"/>
      <w:bookmarkEnd w:id="142"/>
    </w:p>
    <w:p w14:paraId="74CB124D" w14:textId="25DDFAEA" w:rsidR="00D70E40" w:rsidRPr="00357E28" w:rsidRDefault="000C13FB" w:rsidP="00F113AC">
      <w:pPr>
        <w:spacing w:before="120" w:after="120" w:line="240" w:lineRule="auto"/>
        <w:jc w:val="both"/>
        <w:rPr>
          <w:rFonts w:ascii="Calibri" w:hAnsi="Calibri" w:cs="Calibri"/>
        </w:rPr>
      </w:pPr>
      <w:r w:rsidRPr="00357E28">
        <w:rPr>
          <w:rFonts w:ascii="Calibri" w:hAnsi="Calibri" w:cs="Calibri"/>
        </w:rPr>
        <w:t>Along with t</w:t>
      </w:r>
      <w:r w:rsidR="00F61277" w:rsidRPr="00357E28">
        <w:rPr>
          <w:rFonts w:ascii="Calibri" w:hAnsi="Calibri" w:cs="Calibri"/>
        </w:rPr>
        <w:t>he cost estimation model</w:t>
      </w:r>
      <w:r w:rsidRPr="00357E28">
        <w:rPr>
          <w:rFonts w:ascii="Calibri" w:hAnsi="Calibri" w:cs="Calibri"/>
        </w:rPr>
        <w:t>,</w:t>
      </w:r>
      <w:r w:rsidR="00F61277" w:rsidRPr="00357E28">
        <w:rPr>
          <w:rFonts w:ascii="Calibri" w:hAnsi="Calibri" w:cs="Calibri"/>
        </w:rPr>
        <w:t xml:space="preserve"> the capstone team </w:t>
      </w:r>
      <w:r w:rsidR="001F4591" w:rsidRPr="00357E28">
        <w:rPr>
          <w:rFonts w:ascii="Calibri" w:hAnsi="Calibri" w:cs="Calibri"/>
        </w:rPr>
        <w:t xml:space="preserve">created a </w:t>
      </w:r>
      <w:r w:rsidR="001E378A">
        <w:rPr>
          <w:rFonts w:ascii="Calibri" w:hAnsi="Calibri" w:cs="Calibri"/>
        </w:rPr>
        <w:t>facility location</w:t>
      </w:r>
      <w:r w:rsidR="001F4591" w:rsidRPr="00357E28">
        <w:rPr>
          <w:rFonts w:ascii="Calibri" w:hAnsi="Calibri" w:cs="Calibri"/>
        </w:rPr>
        <w:t xml:space="preserve"> model to consider the impact of regional</w:t>
      </w:r>
      <w:r w:rsidR="00DC083E" w:rsidRPr="00357E28">
        <w:rPr>
          <w:rFonts w:ascii="Calibri" w:hAnsi="Calibri" w:cs="Calibri"/>
        </w:rPr>
        <w:t xml:space="preserve"> labor and transportation cost</w:t>
      </w:r>
      <w:r w:rsidR="001F4591" w:rsidRPr="00357E28">
        <w:rPr>
          <w:rFonts w:ascii="Calibri" w:hAnsi="Calibri" w:cs="Calibri"/>
        </w:rPr>
        <w:t xml:space="preserve"> difference</w:t>
      </w:r>
      <w:r w:rsidR="00DC083E" w:rsidRPr="00357E28">
        <w:rPr>
          <w:rFonts w:ascii="Calibri" w:hAnsi="Calibri" w:cs="Calibri"/>
        </w:rPr>
        <w:t>s</w:t>
      </w:r>
      <w:r w:rsidR="00F61277" w:rsidRPr="00357E28">
        <w:rPr>
          <w:rFonts w:ascii="Calibri" w:hAnsi="Calibri" w:cs="Calibri"/>
        </w:rPr>
        <w:t xml:space="preserve">. </w:t>
      </w:r>
      <w:r w:rsidR="00732AA2" w:rsidRPr="00357E28">
        <w:rPr>
          <w:rFonts w:ascii="Calibri" w:hAnsi="Calibri" w:cs="Calibri"/>
        </w:rPr>
        <w:t>Narrowing the scope to states west of the Mississippi Rive</w:t>
      </w:r>
      <w:r w:rsidR="009F4E78" w:rsidRPr="00357E28">
        <w:rPr>
          <w:rFonts w:ascii="Calibri" w:hAnsi="Calibri" w:cs="Calibri"/>
        </w:rPr>
        <w:t>r and using a modular off-site construction approach</w:t>
      </w:r>
      <w:r w:rsidR="00732AA2" w:rsidRPr="00357E28">
        <w:rPr>
          <w:rFonts w:ascii="Calibri" w:hAnsi="Calibri" w:cs="Calibri"/>
        </w:rPr>
        <w:t>, t</w:t>
      </w:r>
      <w:r w:rsidR="00DC083E" w:rsidRPr="00357E28">
        <w:rPr>
          <w:rFonts w:ascii="Calibri" w:hAnsi="Calibri" w:cs="Calibri"/>
        </w:rPr>
        <w:t xml:space="preserve">his project isolates </w:t>
      </w:r>
      <w:r w:rsidR="00D70E40" w:rsidRPr="00357E28">
        <w:rPr>
          <w:rFonts w:ascii="Calibri" w:hAnsi="Calibri" w:cs="Calibri"/>
        </w:rPr>
        <w:t>labor and transportation costs</w:t>
      </w:r>
      <w:r w:rsidR="004E4FD8" w:rsidRPr="00357E28">
        <w:rPr>
          <w:rFonts w:ascii="Calibri" w:hAnsi="Calibri" w:cs="Calibri"/>
        </w:rPr>
        <w:t xml:space="preserve"> in a model to explore the </w:t>
      </w:r>
      <w:r w:rsidR="00C96B61" w:rsidRPr="00357E28">
        <w:rPr>
          <w:rFonts w:ascii="Calibri" w:hAnsi="Calibri" w:cs="Calibri"/>
        </w:rPr>
        <w:t>trade-off</w:t>
      </w:r>
      <w:r w:rsidR="001F4591" w:rsidRPr="00357E28">
        <w:rPr>
          <w:rFonts w:ascii="Calibri" w:hAnsi="Calibri" w:cs="Calibri"/>
        </w:rPr>
        <w:t>s</w:t>
      </w:r>
      <w:r w:rsidR="004E4FD8" w:rsidRPr="00357E28">
        <w:rPr>
          <w:rFonts w:ascii="Calibri" w:hAnsi="Calibri" w:cs="Calibri"/>
        </w:rPr>
        <w:t xml:space="preserve">. </w:t>
      </w:r>
      <w:r w:rsidR="0018189F" w:rsidRPr="00357E28">
        <w:rPr>
          <w:rFonts w:ascii="Calibri" w:hAnsi="Calibri" w:cs="Calibri"/>
        </w:rPr>
        <w:t>To</w:t>
      </w:r>
      <w:r w:rsidR="00F83349" w:rsidRPr="00357E28">
        <w:rPr>
          <w:rFonts w:ascii="Calibri" w:hAnsi="Calibri" w:cs="Calibri"/>
        </w:rPr>
        <w:t xml:space="preserve"> </w:t>
      </w:r>
      <w:r w:rsidR="0018189F" w:rsidRPr="00357E28">
        <w:rPr>
          <w:rFonts w:ascii="Calibri" w:hAnsi="Calibri" w:cs="Calibri"/>
        </w:rPr>
        <w:t>minimize</w:t>
      </w:r>
      <w:r w:rsidR="004E4FD8" w:rsidRPr="00357E28">
        <w:rPr>
          <w:rFonts w:ascii="Calibri" w:hAnsi="Calibri" w:cs="Calibri"/>
        </w:rPr>
        <w:t xml:space="preserve"> </w:t>
      </w:r>
      <w:r w:rsidR="00BB3D94" w:rsidRPr="00357E28">
        <w:rPr>
          <w:rFonts w:ascii="Calibri" w:hAnsi="Calibri" w:cs="Calibri"/>
        </w:rPr>
        <w:t xml:space="preserve">the </w:t>
      </w:r>
      <w:r w:rsidR="004E4FD8" w:rsidRPr="00357E28">
        <w:rPr>
          <w:rFonts w:ascii="Calibri" w:hAnsi="Calibri" w:cs="Calibri"/>
        </w:rPr>
        <w:t xml:space="preserve">cost </w:t>
      </w:r>
      <w:r w:rsidR="007317DF" w:rsidRPr="00357E28">
        <w:rPr>
          <w:rFonts w:ascii="Calibri" w:hAnsi="Calibri" w:cs="Calibri"/>
        </w:rPr>
        <w:t xml:space="preserve">of off-site housing </w:t>
      </w:r>
      <w:r w:rsidR="004E4FD8" w:rsidRPr="00357E28">
        <w:rPr>
          <w:rFonts w:ascii="Calibri" w:hAnsi="Calibri" w:cs="Calibri"/>
        </w:rPr>
        <w:t>(location-</w:t>
      </w:r>
      <w:r w:rsidR="004E4FD8" w:rsidRPr="00357E28">
        <w:rPr>
          <w:rFonts w:ascii="Calibri" w:hAnsi="Calibri" w:cs="Calibri"/>
        </w:rPr>
        <w:lastRenderedPageBreak/>
        <w:t>specific labor cost + transportation cost</w:t>
      </w:r>
      <w:r w:rsidR="00E246AA" w:rsidRPr="00357E28">
        <w:rPr>
          <w:rFonts w:ascii="Calibri" w:hAnsi="Calibri" w:cs="Calibri"/>
        </w:rPr>
        <w:t>),</w:t>
      </w:r>
      <w:r w:rsidR="007A1DAA" w:rsidRPr="00357E28">
        <w:rPr>
          <w:rFonts w:ascii="Calibri" w:hAnsi="Calibri" w:cs="Calibri"/>
        </w:rPr>
        <w:t xml:space="preserve"> the model specifies whether each state should adopt </w:t>
      </w:r>
      <w:r w:rsidR="0018189F" w:rsidRPr="00357E28">
        <w:rPr>
          <w:rFonts w:ascii="Calibri" w:hAnsi="Calibri" w:cs="Calibri"/>
        </w:rPr>
        <w:t xml:space="preserve">a </w:t>
      </w:r>
      <w:r w:rsidR="00224D5E" w:rsidRPr="00357E28">
        <w:rPr>
          <w:rFonts w:ascii="Calibri" w:hAnsi="Calibri" w:cs="Calibri"/>
        </w:rPr>
        <w:t>local</w:t>
      </w:r>
      <w:r w:rsidR="00B97BB7">
        <w:rPr>
          <w:rFonts w:ascii="Calibri" w:hAnsi="Calibri" w:cs="Calibri"/>
        </w:rPr>
        <w:t>, in-state</w:t>
      </w:r>
      <w:r w:rsidR="00341273">
        <w:rPr>
          <w:rFonts w:ascii="Calibri" w:hAnsi="Calibri" w:cs="Calibri"/>
        </w:rPr>
        <w:t xml:space="preserve"> facility </w:t>
      </w:r>
      <w:r w:rsidR="00B97BB7">
        <w:rPr>
          <w:rFonts w:ascii="Calibri" w:hAnsi="Calibri" w:cs="Calibri"/>
        </w:rPr>
        <w:t xml:space="preserve">or </w:t>
      </w:r>
      <w:r w:rsidR="00341273">
        <w:rPr>
          <w:rFonts w:ascii="Calibri" w:hAnsi="Calibri" w:cs="Calibri"/>
        </w:rPr>
        <w:t xml:space="preserve">a </w:t>
      </w:r>
      <w:r w:rsidR="00B97BB7">
        <w:rPr>
          <w:rFonts w:ascii="Calibri" w:hAnsi="Calibri" w:cs="Calibri"/>
        </w:rPr>
        <w:t xml:space="preserve">central, out-of-state </w:t>
      </w:r>
      <w:r w:rsidR="00341273">
        <w:rPr>
          <w:rFonts w:ascii="Calibri" w:hAnsi="Calibri" w:cs="Calibri"/>
        </w:rPr>
        <w:t>facility</w:t>
      </w:r>
      <w:r w:rsidR="007205B2">
        <w:rPr>
          <w:rFonts w:ascii="Calibri" w:hAnsi="Calibri" w:cs="Calibri"/>
        </w:rPr>
        <w:t xml:space="preserve"> to satisfy demand</w:t>
      </w:r>
      <w:r w:rsidR="00224D5E" w:rsidRPr="00357E28">
        <w:rPr>
          <w:rFonts w:ascii="Calibri" w:hAnsi="Calibri" w:cs="Calibri"/>
        </w:rPr>
        <w:t xml:space="preserve">. </w:t>
      </w:r>
      <w:r w:rsidR="00D7589E" w:rsidRPr="00357E28">
        <w:rPr>
          <w:rFonts w:ascii="Calibri" w:hAnsi="Calibri" w:cs="Calibri"/>
        </w:rPr>
        <w:t xml:space="preserve">The model uses </w:t>
      </w:r>
      <w:r w:rsidR="00D21E4E" w:rsidRPr="00357E28">
        <w:rPr>
          <w:rFonts w:ascii="Calibri" w:hAnsi="Calibri" w:cs="Calibri"/>
        </w:rPr>
        <w:t>BLS</w:t>
      </w:r>
      <w:r w:rsidR="00580739" w:rsidRPr="00357E28">
        <w:rPr>
          <w:rFonts w:ascii="Calibri" w:hAnsi="Calibri" w:cs="Calibri"/>
        </w:rPr>
        <w:t xml:space="preserve"> OEWS</w:t>
      </w:r>
      <w:r w:rsidR="00D7589E" w:rsidRPr="00357E28">
        <w:rPr>
          <w:rFonts w:ascii="Calibri" w:hAnsi="Calibri" w:cs="Calibri"/>
        </w:rPr>
        <w:t xml:space="preserve"> 2024 hourly wage data </w:t>
      </w:r>
      <w:r w:rsidR="001B2CC6" w:rsidRPr="00357E28">
        <w:rPr>
          <w:rFonts w:ascii="Calibri" w:hAnsi="Calibri" w:cs="Calibri"/>
        </w:rPr>
        <w:t>by</w:t>
      </w:r>
      <w:r w:rsidR="00D7589E" w:rsidRPr="00357E28">
        <w:rPr>
          <w:rFonts w:ascii="Calibri" w:hAnsi="Calibri" w:cs="Calibri"/>
        </w:rPr>
        <w:t xml:space="preserve"> state and occupation</w:t>
      </w:r>
      <w:r w:rsidR="001B2CC6" w:rsidRPr="00357E28">
        <w:rPr>
          <w:rFonts w:ascii="Calibri" w:hAnsi="Calibri" w:cs="Calibri"/>
        </w:rPr>
        <w:t>,</w:t>
      </w:r>
      <w:r w:rsidR="00D7589E" w:rsidRPr="00357E28">
        <w:rPr>
          <w:rFonts w:ascii="Calibri" w:hAnsi="Calibri" w:cs="Calibri"/>
        </w:rPr>
        <w:t xml:space="preserve"> a</w:t>
      </w:r>
      <w:r w:rsidR="001B2CC6" w:rsidRPr="00357E28">
        <w:rPr>
          <w:rFonts w:ascii="Calibri" w:hAnsi="Calibri" w:cs="Calibri"/>
        </w:rPr>
        <w:t>long with</w:t>
      </w:r>
      <w:r w:rsidR="00D7589E" w:rsidRPr="00357E28">
        <w:rPr>
          <w:rFonts w:ascii="Calibri" w:hAnsi="Calibri" w:cs="Calibri"/>
        </w:rPr>
        <w:t xml:space="preserve"> a constant transportation cost. </w:t>
      </w:r>
    </w:p>
    <w:p w14:paraId="612228B3" w14:textId="7704C0D3" w:rsidR="0065776B" w:rsidRPr="00357E28" w:rsidRDefault="00B51182" w:rsidP="00F113AC">
      <w:pPr>
        <w:pStyle w:val="Heading3"/>
        <w:spacing w:before="120" w:after="120" w:line="240" w:lineRule="auto"/>
        <w:jc w:val="both"/>
        <w:rPr>
          <w:rFonts w:cs="Calibri"/>
        </w:rPr>
      </w:pPr>
      <w:bookmarkStart w:id="143" w:name="_Toc225586890"/>
      <w:bookmarkStart w:id="144" w:name="_Toc228475740"/>
      <w:bookmarkStart w:id="145" w:name="_Toc228475974"/>
      <w:bookmarkStart w:id="146" w:name="_Toc228536391"/>
      <w:r w:rsidRPr="00357E28">
        <w:rPr>
          <w:rFonts w:cs="Calibri"/>
        </w:rPr>
        <w:t>4.3.1</w:t>
      </w:r>
      <w:r w:rsidR="007D2097" w:rsidRPr="00357E28">
        <w:rPr>
          <w:rFonts w:cs="Calibri"/>
        </w:rPr>
        <w:t xml:space="preserve"> </w:t>
      </w:r>
      <w:r w:rsidRPr="00357E28">
        <w:rPr>
          <w:rFonts w:cs="Calibri"/>
        </w:rPr>
        <w:t>Results</w:t>
      </w:r>
      <w:bookmarkEnd w:id="143"/>
      <w:bookmarkEnd w:id="144"/>
      <w:bookmarkEnd w:id="145"/>
      <w:bookmarkEnd w:id="146"/>
    </w:p>
    <w:p w14:paraId="60931F16" w14:textId="5E208F74" w:rsidR="007D2097" w:rsidRPr="00357E28" w:rsidRDefault="00E9457E" w:rsidP="00F113AC">
      <w:pPr>
        <w:spacing w:before="120" w:after="120" w:line="240" w:lineRule="auto"/>
        <w:jc w:val="both"/>
        <w:rPr>
          <w:rFonts w:ascii="Calibri" w:hAnsi="Calibri" w:cs="Calibri"/>
          <w:noProof/>
        </w:rPr>
      </w:pPr>
      <w:r w:rsidRPr="00357E28">
        <w:rPr>
          <w:rFonts w:ascii="Calibri" w:hAnsi="Calibri" w:cs="Calibri"/>
        </w:rPr>
        <w:t>The</w:t>
      </w:r>
      <w:r w:rsidR="0021273B" w:rsidRPr="00357E28">
        <w:rPr>
          <w:rFonts w:ascii="Calibri" w:hAnsi="Calibri" w:cs="Calibri"/>
        </w:rPr>
        <w:t xml:space="preserve"> results </w:t>
      </w:r>
      <w:r w:rsidR="004851BE" w:rsidRPr="00357E28">
        <w:rPr>
          <w:rFonts w:ascii="Calibri" w:hAnsi="Calibri" w:cs="Calibri"/>
        </w:rPr>
        <w:t xml:space="preserve">shown in Figure </w:t>
      </w:r>
      <w:r w:rsidR="003B4871" w:rsidRPr="00357E28">
        <w:rPr>
          <w:rFonts w:ascii="Calibri" w:hAnsi="Calibri" w:cs="Calibri"/>
        </w:rPr>
        <w:t>5</w:t>
      </w:r>
      <w:r w:rsidR="004851BE" w:rsidRPr="00357E28">
        <w:rPr>
          <w:rFonts w:ascii="Calibri" w:hAnsi="Calibri" w:cs="Calibri"/>
        </w:rPr>
        <w:t xml:space="preserve"> </w:t>
      </w:r>
      <w:r w:rsidR="00A62894" w:rsidRPr="00357E28">
        <w:rPr>
          <w:rFonts w:ascii="Calibri" w:hAnsi="Calibri" w:cs="Calibri"/>
        </w:rPr>
        <w:t xml:space="preserve">indicate </w:t>
      </w:r>
      <w:r w:rsidR="00DE3A45" w:rsidRPr="00357E28">
        <w:rPr>
          <w:rFonts w:ascii="Calibri" w:hAnsi="Calibri" w:cs="Calibri"/>
        </w:rPr>
        <w:t xml:space="preserve">that </w:t>
      </w:r>
      <w:r w:rsidR="00B42B63" w:rsidRPr="00357E28">
        <w:rPr>
          <w:rFonts w:ascii="Calibri" w:hAnsi="Calibri" w:cs="Calibri"/>
        </w:rPr>
        <w:t>higher labor costs</w:t>
      </w:r>
      <w:r w:rsidR="00254EBD" w:rsidRPr="00357E28">
        <w:rPr>
          <w:rFonts w:ascii="Calibri" w:hAnsi="Calibri" w:cs="Calibri"/>
        </w:rPr>
        <w:t xml:space="preserve"> </w:t>
      </w:r>
      <w:r w:rsidR="0008265A" w:rsidRPr="00357E28">
        <w:rPr>
          <w:rFonts w:ascii="Calibri" w:hAnsi="Calibri" w:cs="Calibri"/>
        </w:rPr>
        <w:t>lead to out-of-state</w:t>
      </w:r>
      <w:r w:rsidR="009E100A" w:rsidRPr="00357E28">
        <w:rPr>
          <w:rFonts w:ascii="Calibri" w:hAnsi="Calibri" w:cs="Calibri"/>
        </w:rPr>
        <w:t>, c</w:t>
      </w:r>
      <w:r w:rsidR="00254EBD" w:rsidRPr="00357E28">
        <w:rPr>
          <w:rFonts w:ascii="Calibri" w:hAnsi="Calibri" w:cs="Calibri"/>
        </w:rPr>
        <w:t xml:space="preserve">entralized </w:t>
      </w:r>
      <w:r w:rsidR="00C270E4" w:rsidRPr="00357E28">
        <w:rPr>
          <w:rFonts w:ascii="Calibri" w:hAnsi="Calibri" w:cs="Calibri"/>
        </w:rPr>
        <w:t>construction strateg</w:t>
      </w:r>
      <w:r w:rsidR="009D6B98" w:rsidRPr="00357E28">
        <w:rPr>
          <w:rFonts w:ascii="Calibri" w:hAnsi="Calibri" w:cs="Calibri"/>
        </w:rPr>
        <w:t>ies.</w:t>
      </w:r>
      <w:r w:rsidR="003F5253" w:rsidRPr="00357E28">
        <w:rPr>
          <w:rFonts w:ascii="Calibri" w:hAnsi="Calibri" w:cs="Calibri"/>
        </w:rPr>
        <w:t xml:space="preserve"> </w:t>
      </w:r>
      <w:r w:rsidR="003C00B8" w:rsidRPr="00357E28">
        <w:rPr>
          <w:rFonts w:ascii="Calibri" w:hAnsi="Calibri" w:cs="Calibri"/>
        </w:rPr>
        <w:t>Keeping state-specific labor costs unchanged among scenarios, the</w:t>
      </w:r>
      <w:r w:rsidR="00201379" w:rsidRPr="00357E28">
        <w:rPr>
          <w:rFonts w:ascii="Calibri" w:hAnsi="Calibri" w:cs="Calibri"/>
        </w:rPr>
        <w:t xml:space="preserve"> capstone team conducted a sensitivity analysis of </w:t>
      </w:r>
      <w:r w:rsidR="00A039CC" w:rsidRPr="00357E28">
        <w:rPr>
          <w:rFonts w:ascii="Calibri" w:hAnsi="Calibri" w:cs="Calibri"/>
        </w:rPr>
        <w:t xml:space="preserve">the impact of </w:t>
      </w:r>
      <w:r w:rsidR="00201379" w:rsidRPr="00357E28">
        <w:rPr>
          <w:rFonts w:ascii="Calibri" w:hAnsi="Calibri" w:cs="Calibri"/>
        </w:rPr>
        <w:t>increasing transportation costs</w:t>
      </w:r>
      <w:r w:rsidR="00FF3072" w:rsidRPr="00357E28">
        <w:rPr>
          <w:rFonts w:ascii="Calibri" w:hAnsi="Calibri" w:cs="Calibri"/>
        </w:rPr>
        <w:t xml:space="preserve"> ($1</w:t>
      </w:r>
      <w:r w:rsidR="00054C50" w:rsidRPr="00357E28">
        <w:rPr>
          <w:rFonts w:ascii="Calibri" w:hAnsi="Calibri" w:cs="Calibri"/>
        </w:rPr>
        <w:t>–</w:t>
      </w:r>
      <w:r w:rsidR="00FF3072" w:rsidRPr="00357E28">
        <w:rPr>
          <w:rFonts w:ascii="Calibri" w:hAnsi="Calibri" w:cs="Calibri"/>
        </w:rPr>
        <w:t>$15 per mile)</w:t>
      </w:r>
      <w:r w:rsidR="002236E3" w:rsidRPr="00357E28">
        <w:rPr>
          <w:rFonts w:ascii="Calibri" w:hAnsi="Calibri" w:cs="Calibri"/>
        </w:rPr>
        <w:t>.</w:t>
      </w:r>
      <w:r w:rsidR="00013723" w:rsidRPr="00357E28">
        <w:rPr>
          <w:rFonts w:ascii="Calibri" w:hAnsi="Calibri" w:cs="Calibri"/>
        </w:rPr>
        <w:t xml:space="preserve"> </w:t>
      </w:r>
      <w:r w:rsidR="00C86845" w:rsidRPr="00357E28">
        <w:rPr>
          <w:rFonts w:ascii="Calibri" w:hAnsi="Calibri" w:cs="Calibri"/>
        </w:rPr>
        <w:t>T</w:t>
      </w:r>
      <w:r w:rsidR="00D96157" w:rsidRPr="00357E28">
        <w:rPr>
          <w:rFonts w:ascii="Calibri" w:hAnsi="Calibri" w:cs="Calibri"/>
        </w:rPr>
        <w:t>he model only account</w:t>
      </w:r>
      <w:r w:rsidR="00C86845" w:rsidRPr="00357E28">
        <w:rPr>
          <w:rFonts w:ascii="Calibri" w:hAnsi="Calibri" w:cs="Calibri"/>
        </w:rPr>
        <w:t>s</w:t>
      </w:r>
      <w:r w:rsidR="00D96157" w:rsidRPr="00357E28">
        <w:rPr>
          <w:rFonts w:ascii="Calibri" w:hAnsi="Calibri" w:cs="Calibri"/>
        </w:rPr>
        <w:t xml:space="preserve"> for state-specific labor and a constant transportation cost</w:t>
      </w:r>
      <w:r w:rsidR="009F4625" w:rsidRPr="00357E28">
        <w:rPr>
          <w:rFonts w:ascii="Calibri" w:hAnsi="Calibri" w:cs="Calibri"/>
        </w:rPr>
        <w:t>;</w:t>
      </w:r>
      <w:r w:rsidR="00D96157" w:rsidRPr="00357E28">
        <w:rPr>
          <w:rFonts w:ascii="Calibri" w:hAnsi="Calibri" w:cs="Calibri"/>
        </w:rPr>
        <w:t xml:space="preserve"> the overall results do not account for any fixed, material, or on-site expenses.</w:t>
      </w:r>
      <w:r w:rsidR="002D7EE4" w:rsidRPr="00357E28">
        <w:rPr>
          <w:rFonts w:ascii="Calibri" w:hAnsi="Calibri" w:cs="Calibri"/>
        </w:rPr>
        <w:t xml:space="preserve"> Further details </w:t>
      </w:r>
      <w:r w:rsidR="00186543" w:rsidRPr="00357E28">
        <w:rPr>
          <w:rFonts w:ascii="Calibri" w:hAnsi="Calibri" w:cs="Calibri"/>
        </w:rPr>
        <w:t xml:space="preserve">about the results of </w:t>
      </w:r>
      <w:r w:rsidR="003E5835" w:rsidRPr="00357E28">
        <w:rPr>
          <w:rFonts w:ascii="Calibri" w:hAnsi="Calibri" w:cs="Calibri"/>
          <w:noProof/>
        </w:rPr>
        <w:t>varying transportation costs</w:t>
      </w:r>
      <w:r w:rsidR="00FB31C7" w:rsidRPr="00357E28">
        <w:rPr>
          <w:rFonts w:ascii="Calibri" w:hAnsi="Calibri" w:cs="Calibri"/>
          <w:noProof/>
        </w:rPr>
        <w:t xml:space="preserve"> </w:t>
      </w:r>
      <w:r w:rsidR="00186543" w:rsidRPr="00357E28">
        <w:rPr>
          <w:rFonts w:ascii="Calibri" w:hAnsi="Calibri" w:cs="Calibri"/>
          <w:noProof/>
        </w:rPr>
        <w:t xml:space="preserve">can be found in </w:t>
      </w:r>
      <w:r w:rsidR="009F4625" w:rsidRPr="00357E28">
        <w:rPr>
          <w:rFonts w:ascii="Calibri" w:hAnsi="Calibri" w:cs="Calibri"/>
          <w:noProof/>
        </w:rPr>
        <w:t>GitHub</w:t>
      </w:r>
      <w:r w:rsidR="00ED01D8" w:rsidRPr="00357E28">
        <w:rPr>
          <w:rFonts w:ascii="Calibri" w:hAnsi="Calibri" w:cs="Calibri"/>
          <w:noProof/>
        </w:rPr>
        <w:t xml:space="preserve"> (Ruhlman &amp; Vargas Perez, 2026).</w:t>
      </w:r>
    </w:p>
    <w:p w14:paraId="0D76F36B" w14:textId="4A7AB589" w:rsidR="00050C81" w:rsidRPr="00357E28" w:rsidRDefault="00292268" w:rsidP="00F113AC">
      <w:pPr>
        <w:spacing w:before="120" w:after="120" w:line="240" w:lineRule="auto"/>
        <w:jc w:val="both"/>
        <w:rPr>
          <w:rFonts w:ascii="Calibri" w:hAnsi="Calibri" w:cs="Calibri"/>
        </w:rPr>
      </w:pPr>
      <w:r w:rsidRPr="00357E28">
        <w:rPr>
          <w:rFonts w:ascii="Calibri" w:hAnsi="Calibri" w:cs="Calibri"/>
          <w:noProof/>
        </w:rPr>
        <w:drawing>
          <wp:inline distT="0" distB="0" distL="0" distR="0" wp14:anchorId="582056C3" wp14:editId="588CE238">
            <wp:extent cx="5943600" cy="1978842"/>
            <wp:effectExtent l="0" t="0" r="0" b="2540"/>
            <wp:docPr id="68811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3734" name=""/>
                    <pic:cNvPicPr/>
                  </pic:nvPicPr>
                  <pic:blipFill rotWithShape="1">
                    <a:blip r:embed="rId14"/>
                    <a:srcRect t="2219"/>
                    <a:stretch>
                      <a:fillRect/>
                    </a:stretch>
                  </pic:blipFill>
                  <pic:spPr bwMode="auto">
                    <a:xfrm>
                      <a:off x="0" y="0"/>
                      <a:ext cx="5943600" cy="1978842"/>
                    </a:xfrm>
                    <a:prstGeom prst="rect">
                      <a:avLst/>
                    </a:prstGeom>
                    <a:ln>
                      <a:noFill/>
                    </a:ln>
                    <a:extLst>
                      <a:ext uri="{53640926-AAD7-44D8-BBD7-CCE9431645EC}">
                        <a14:shadowObscured xmlns:a14="http://schemas.microsoft.com/office/drawing/2010/main"/>
                      </a:ext>
                    </a:extLst>
                  </pic:spPr>
                </pic:pic>
              </a:graphicData>
            </a:graphic>
          </wp:inline>
        </w:drawing>
      </w:r>
    </w:p>
    <w:p w14:paraId="2DDB5329" w14:textId="75909D1B" w:rsidR="00D6503D" w:rsidRPr="00357E28" w:rsidRDefault="002F3547" w:rsidP="00F113AC">
      <w:pPr>
        <w:spacing w:before="120" w:after="120" w:line="240" w:lineRule="auto"/>
        <w:jc w:val="both"/>
        <w:rPr>
          <w:rFonts w:ascii="Calibri" w:hAnsi="Calibri" w:cs="Calibri"/>
        </w:rPr>
      </w:pPr>
      <w:r w:rsidRPr="00357E28">
        <w:rPr>
          <w:rFonts w:ascii="Calibri" w:hAnsi="Calibri" w:cs="Calibri"/>
        </w:rPr>
        <w:t xml:space="preserve">Figure </w:t>
      </w:r>
      <w:r w:rsidR="003B4871" w:rsidRPr="00357E28">
        <w:rPr>
          <w:rFonts w:ascii="Calibri" w:hAnsi="Calibri" w:cs="Calibri"/>
        </w:rPr>
        <w:t>5</w:t>
      </w:r>
      <w:r w:rsidRPr="00357E28">
        <w:rPr>
          <w:rFonts w:ascii="Calibri" w:hAnsi="Calibri" w:cs="Calibri"/>
        </w:rPr>
        <w:t xml:space="preserve">. </w:t>
      </w:r>
      <w:r w:rsidR="00F17805" w:rsidRPr="00357E28">
        <w:rPr>
          <w:rFonts w:ascii="Calibri" w:hAnsi="Calibri" w:cs="Calibri"/>
        </w:rPr>
        <w:t>Selected</w:t>
      </w:r>
      <w:r w:rsidR="000A7C60" w:rsidRPr="00357E28">
        <w:rPr>
          <w:rFonts w:ascii="Calibri" w:hAnsi="Calibri" w:cs="Calibri"/>
        </w:rPr>
        <w:t xml:space="preserve"> Facility Location Under Varying Transportation Costs</w:t>
      </w:r>
    </w:p>
    <w:p w14:paraId="05662FA3" w14:textId="04B68F68" w:rsidR="001E016A" w:rsidRPr="00357E28" w:rsidRDefault="0091525F" w:rsidP="00F113AC">
      <w:pPr>
        <w:pStyle w:val="Heading3"/>
        <w:spacing w:before="120" w:after="120" w:line="240" w:lineRule="auto"/>
        <w:jc w:val="both"/>
        <w:rPr>
          <w:rFonts w:cs="Calibri"/>
        </w:rPr>
      </w:pPr>
      <w:bookmarkStart w:id="147" w:name="_Toc225586891"/>
      <w:bookmarkStart w:id="148" w:name="_Toc228475741"/>
      <w:bookmarkStart w:id="149" w:name="_Toc228475975"/>
      <w:bookmarkStart w:id="150" w:name="_Toc228536392"/>
      <w:r w:rsidRPr="00357E28">
        <w:rPr>
          <w:rFonts w:cs="Calibri"/>
        </w:rPr>
        <w:t>4.3.2</w:t>
      </w:r>
      <w:r w:rsidR="00B55521" w:rsidRPr="00357E28">
        <w:rPr>
          <w:rFonts w:cs="Calibri"/>
        </w:rPr>
        <w:t xml:space="preserve"> </w:t>
      </w:r>
      <w:r w:rsidRPr="00357E28">
        <w:rPr>
          <w:rFonts w:cs="Calibri"/>
        </w:rPr>
        <w:t>Discussion</w:t>
      </w:r>
      <w:bookmarkEnd w:id="147"/>
      <w:bookmarkEnd w:id="148"/>
      <w:bookmarkEnd w:id="149"/>
      <w:bookmarkEnd w:id="150"/>
    </w:p>
    <w:p w14:paraId="0569168B" w14:textId="314F6FBE" w:rsidR="00F8754D" w:rsidRPr="00357E28" w:rsidRDefault="00D45B34" w:rsidP="00F113AC">
      <w:pPr>
        <w:spacing w:before="120" w:after="120" w:line="240" w:lineRule="auto"/>
        <w:jc w:val="both"/>
        <w:rPr>
          <w:rFonts w:ascii="Calibri" w:hAnsi="Calibri" w:cs="Calibri"/>
        </w:rPr>
      </w:pPr>
      <w:r w:rsidRPr="00357E28">
        <w:rPr>
          <w:rFonts w:ascii="Calibri" w:hAnsi="Calibri" w:cs="Calibri"/>
        </w:rPr>
        <w:t xml:space="preserve">Based on field research, $15 per mile represents the average transportation cost of modules. </w:t>
      </w:r>
      <w:r w:rsidR="009D1FF0" w:rsidRPr="00357E28">
        <w:rPr>
          <w:rFonts w:ascii="Calibri" w:hAnsi="Calibri" w:cs="Calibri"/>
        </w:rPr>
        <w:t xml:space="preserve">At </w:t>
      </w:r>
      <w:r w:rsidR="001D0077" w:rsidRPr="00357E28">
        <w:rPr>
          <w:rFonts w:ascii="Calibri" w:hAnsi="Calibri" w:cs="Calibri"/>
        </w:rPr>
        <w:t>$15 per mile, the</w:t>
      </w:r>
      <w:r w:rsidRPr="00357E28">
        <w:rPr>
          <w:rFonts w:ascii="Calibri" w:hAnsi="Calibri" w:cs="Calibri"/>
        </w:rPr>
        <w:t xml:space="preserve"> model shows that</w:t>
      </w:r>
      <w:r w:rsidR="00F534C6" w:rsidRPr="00357E28">
        <w:rPr>
          <w:rFonts w:ascii="Calibri" w:hAnsi="Calibri" w:cs="Calibri"/>
        </w:rPr>
        <w:t xml:space="preserve"> all states west of the Mississippi River should adopt an in-state local </w:t>
      </w:r>
      <w:r w:rsidR="00702D8D" w:rsidRPr="00357E28">
        <w:rPr>
          <w:rFonts w:ascii="Calibri" w:hAnsi="Calibri" w:cs="Calibri"/>
        </w:rPr>
        <w:t>facility strategy except for California</w:t>
      </w:r>
      <w:r w:rsidR="00FE36BA" w:rsidRPr="00357E28">
        <w:rPr>
          <w:rFonts w:ascii="Calibri" w:hAnsi="Calibri" w:cs="Calibri"/>
        </w:rPr>
        <w:t xml:space="preserve"> (Figure 5, left)</w:t>
      </w:r>
      <w:r w:rsidR="00702D8D" w:rsidRPr="00357E28">
        <w:rPr>
          <w:rFonts w:ascii="Calibri" w:hAnsi="Calibri" w:cs="Calibri"/>
        </w:rPr>
        <w:t xml:space="preserve">. </w:t>
      </w:r>
      <w:r w:rsidR="00A24A94" w:rsidRPr="00357E28">
        <w:rPr>
          <w:rFonts w:ascii="Calibri" w:hAnsi="Calibri" w:cs="Calibri"/>
        </w:rPr>
        <w:t xml:space="preserve">Due to the high labor costs in California, it </w:t>
      </w:r>
      <w:r w:rsidR="00DF09FA" w:rsidRPr="00357E28">
        <w:rPr>
          <w:rFonts w:ascii="Calibri" w:hAnsi="Calibri" w:cs="Calibri"/>
        </w:rPr>
        <w:t>cost</w:t>
      </w:r>
      <w:r w:rsidR="00A24A94" w:rsidRPr="00357E28">
        <w:rPr>
          <w:rFonts w:ascii="Calibri" w:hAnsi="Calibri" w:cs="Calibri"/>
        </w:rPr>
        <w:t xml:space="preserve">s </w:t>
      </w:r>
      <w:r w:rsidR="00DF09FA" w:rsidRPr="00357E28">
        <w:rPr>
          <w:rFonts w:ascii="Calibri" w:hAnsi="Calibri" w:cs="Calibri"/>
        </w:rPr>
        <w:t>less</w:t>
      </w:r>
      <w:r w:rsidR="00A24A94" w:rsidRPr="00357E28">
        <w:rPr>
          <w:rFonts w:ascii="Calibri" w:hAnsi="Calibri" w:cs="Calibri"/>
        </w:rPr>
        <w:t xml:space="preserve"> to </w:t>
      </w:r>
      <w:r w:rsidR="00472D87" w:rsidRPr="00357E28">
        <w:rPr>
          <w:rFonts w:ascii="Calibri" w:hAnsi="Calibri" w:cs="Calibri"/>
        </w:rPr>
        <w:t>manufacture and</w:t>
      </w:r>
      <w:r w:rsidR="00A24A94" w:rsidRPr="00357E28">
        <w:rPr>
          <w:rFonts w:ascii="Calibri" w:hAnsi="Calibri" w:cs="Calibri"/>
        </w:rPr>
        <w:t xml:space="preserve"> ship housing modules from a central facility in Nevada than </w:t>
      </w:r>
      <w:r w:rsidR="00FA09EF" w:rsidRPr="00357E28">
        <w:rPr>
          <w:rFonts w:ascii="Calibri" w:hAnsi="Calibri" w:cs="Calibri"/>
        </w:rPr>
        <w:t>to manufacture</w:t>
      </w:r>
      <w:r w:rsidR="007318A4" w:rsidRPr="00357E28">
        <w:rPr>
          <w:rFonts w:ascii="Calibri" w:hAnsi="Calibri" w:cs="Calibri"/>
        </w:rPr>
        <w:t xml:space="preserve"> </w:t>
      </w:r>
      <w:r w:rsidR="00A24A94" w:rsidRPr="00357E28">
        <w:rPr>
          <w:rFonts w:ascii="Calibri" w:hAnsi="Calibri" w:cs="Calibri"/>
        </w:rPr>
        <w:t>in California.</w:t>
      </w:r>
      <w:r w:rsidR="008049EA" w:rsidRPr="00357E28">
        <w:rPr>
          <w:rFonts w:ascii="Calibri" w:hAnsi="Calibri" w:cs="Calibri"/>
        </w:rPr>
        <w:t xml:space="preserve"> When the team tested the other extreme</w:t>
      </w:r>
      <w:r w:rsidR="00741DA0" w:rsidRPr="00357E28">
        <w:rPr>
          <w:rFonts w:ascii="Calibri" w:hAnsi="Calibri" w:cs="Calibri"/>
        </w:rPr>
        <w:t>,</w:t>
      </w:r>
      <w:r w:rsidR="008049EA" w:rsidRPr="00357E28">
        <w:rPr>
          <w:rFonts w:ascii="Calibri" w:hAnsi="Calibri" w:cs="Calibri"/>
        </w:rPr>
        <w:t xml:space="preserve"> </w:t>
      </w:r>
      <w:r w:rsidR="00B70059" w:rsidRPr="00357E28">
        <w:rPr>
          <w:rFonts w:ascii="Calibri" w:hAnsi="Calibri" w:cs="Calibri"/>
        </w:rPr>
        <w:t>$1 per mile</w:t>
      </w:r>
      <w:r w:rsidR="00D37DD0" w:rsidRPr="00357E28">
        <w:rPr>
          <w:rFonts w:ascii="Calibri" w:hAnsi="Calibri" w:cs="Calibri"/>
        </w:rPr>
        <w:t xml:space="preserve"> (Figure 5, right)</w:t>
      </w:r>
      <w:r w:rsidR="001D0077" w:rsidRPr="00357E28">
        <w:rPr>
          <w:rFonts w:ascii="Calibri" w:hAnsi="Calibri" w:cs="Calibri"/>
        </w:rPr>
        <w:t xml:space="preserve">, </w:t>
      </w:r>
      <w:r w:rsidR="00B70059" w:rsidRPr="00357E28">
        <w:rPr>
          <w:rFonts w:ascii="Calibri" w:hAnsi="Calibri" w:cs="Calibri"/>
        </w:rPr>
        <w:t>all state</w:t>
      </w:r>
      <w:r w:rsidR="00305478" w:rsidRPr="00357E28">
        <w:rPr>
          <w:rFonts w:ascii="Calibri" w:hAnsi="Calibri" w:cs="Calibri"/>
        </w:rPr>
        <w:t>s</w:t>
      </w:r>
      <w:r w:rsidR="004E006E" w:rsidRPr="00357E28">
        <w:rPr>
          <w:rFonts w:ascii="Calibri" w:hAnsi="Calibri" w:cs="Calibri"/>
        </w:rPr>
        <w:t xml:space="preserve"> show</w:t>
      </w:r>
      <w:r w:rsidR="00741DA0" w:rsidRPr="00357E28">
        <w:rPr>
          <w:rFonts w:ascii="Calibri" w:hAnsi="Calibri" w:cs="Calibri"/>
        </w:rPr>
        <w:t>ed</w:t>
      </w:r>
      <w:r w:rsidR="004E006E" w:rsidRPr="00357E28">
        <w:rPr>
          <w:rFonts w:ascii="Calibri" w:hAnsi="Calibri" w:cs="Calibri"/>
        </w:rPr>
        <w:t xml:space="preserve"> </w:t>
      </w:r>
      <w:r w:rsidR="00A234F0" w:rsidRPr="00357E28">
        <w:rPr>
          <w:rFonts w:ascii="Calibri" w:hAnsi="Calibri" w:cs="Calibri"/>
        </w:rPr>
        <w:t>central</w:t>
      </w:r>
      <w:r w:rsidR="00ED4043" w:rsidRPr="00357E28">
        <w:rPr>
          <w:rFonts w:ascii="Calibri" w:hAnsi="Calibri" w:cs="Calibri"/>
        </w:rPr>
        <w:t xml:space="preserve"> </w:t>
      </w:r>
      <w:r w:rsidR="00DB17E2" w:rsidRPr="00357E28">
        <w:rPr>
          <w:rFonts w:ascii="Calibri" w:hAnsi="Calibri" w:cs="Calibri"/>
        </w:rPr>
        <w:t xml:space="preserve">manufacturing </w:t>
      </w:r>
      <w:r w:rsidR="004E006E" w:rsidRPr="00357E28">
        <w:rPr>
          <w:rFonts w:ascii="Calibri" w:hAnsi="Calibri" w:cs="Calibri"/>
        </w:rPr>
        <w:t xml:space="preserve">due to </w:t>
      </w:r>
      <w:r w:rsidR="005B14B9" w:rsidRPr="00357E28">
        <w:rPr>
          <w:rFonts w:ascii="Calibri" w:hAnsi="Calibri" w:cs="Calibri"/>
        </w:rPr>
        <w:t xml:space="preserve">out-of-state labor and </w:t>
      </w:r>
      <w:r w:rsidR="00E01E69" w:rsidRPr="00357E28">
        <w:rPr>
          <w:rFonts w:ascii="Calibri" w:hAnsi="Calibri" w:cs="Calibri"/>
        </w:rPr>
        <w:t>transportation</w:t>
      </w:r>
      <w:r w:rsidR="00305478" w:rsidRPr="00357E28">
        <w:rPr>
          <w:rFonts w:ascii="Calibri" w:hAnsi="Calibri" w:cs="Calibri"/>
        </w:rPr>
        <w:t xml:space="preserve"> costs </w:t>
      </w:r>
      <w:r w:rsidR="004E006E" w:rsidRPr="00357E28">
        <w:rPr>
          <w:rFonts w:ascii="Calibri" w:hAnsi="Calibri" w:cs="Calibri"/>
        </w:rPr>
        <w:t>being less</w:t>
      </w:r>
      <w:r w:rsidR="00D82840" w:rsidRPr="00357E28">
        <w:rPr>
          <w:rFonts w:ascii="Calibri" w:hAnsi="Calibri" w:cs="Calibri"/>
        </w:rPr>
        <w:t xml:space="preserve"> than the</w:t>
      </w:r>
      <w:r w:rsidR="00821A17" w:rsidRPr="00357E28">
        <w:rPr>
          <w:rFonts w:ascii="Calibri" w:hAnsi="Calibri" w:cs="Calibri"/>
        </w:rPr>
        <w:t xml:space="preserve"> costs of manufacturing</w:t>
      </w:r>
      <w:r w:rsidR="00D82840" w:rsidRPr="00357E28">
        <w:rPr>
          <w:rFonts w:ascii="Calibri" w:hAnsi="Calibri" w:cs="Calibri"/>
        </w:rPr>
        <w:t xml:space="preserve"> </w:t>
      </w:r>
      <w:r w:rsidR="00E01E69" w:rsidRPr="00357E28">
        <w:rPr>
          <w:rFonts w:ascii="Calibri" w:hAnsi="Calibri" w:cs="Calibri"/>
        </w:rPr>
        <w:t>in-state</w:t>
      </w:r>
      <w:r w:rsidR="00D82840" w:rsidRPr="00357E28">
        <w:rPr>
          <w:rFonts w:ascii="Calibri" w:hAnsi="Calibri" w:cs="Calibri"/>
        </w:rPr>
        <w:t>.</w:t>
      </w:r>
      <w:r w:rsidR="009B2812" w:rsidRPr="00357E28">
        <w:rPr>
          <w:rFonts w:ascii="Calibri" w:hAnsi="Calibri" w:cs="Calibri"/>
        </w:rPr>
        <w:t xml:space="preserve"> </w:t>
      </w:r>
      <w:r w:rsidR="003E31A9" w:rsidRPr="00357E28">
        <w:rPr>
          <w:rFonts w:ascii="Calibri" w:hAnsi="Calibri" w:cs="Calibri"/>
        </w:rPr>
        <w:t xml:space="preserve">At </w:t>
      </w:r>
      <w:r w:rsidR="009B2812" w:rsidRPr="00357E28">
        <w:rPr>
          <w:rFonts w:ascii="Calibri" w:hAnsi="Calibri" w:cs="Calibri"/>
        </w:rPr>
        <w:t>$8 per mile</w:t>
      </w:r>
      <w:r w:rsidR="003E31A9" w:rsidRPr="00357E28">
        <w:rPr>
          <w:rFonts w:ascii="Calibri" w:hAnsi="Calibri" w:cs="Calibri"/>
        </w:rPr>
        <w:t xml:space="preserve">, </w:t>
      </w:r>
      <w:r w:rsidR="001D1587" w:rsidRPr="00357E28">
        <w:rPr>
          <w:rFonts w:ascii="Calibri" w:hAnsi="Calibri" w:cs="Calibri"/>
        </w:rPr>
        <w:t>a central facility in Idaho serves six states</w:t>
      </w:r>
      <w:r w:rsidR="009162D8" w:rsidRPr="00357E28">
        <w:rPr>
          <w:rFonts w:ascii="Calibri" w:hAnsi="Calibri" w:cs="Calibri"/>
        </w:rPr>
        <w:t>, while all other states</w:t>
      </w:r>
      <w:r w:rsidR="009D12A1" w:rsidRPr="00357E28">
        <w:rPr>
          <w:rFonts w:ascii="Calibri" w:hAnsi="Calibri" w:cs="Calibri"/>
        </w:rPr>
        <w:t xml:space="preserve"> </w:t>
      </w:r>
      <w:r w:rsidR="00DC6B4B" w:rsidRPr="00357E28">
        <w:rPr>
          <w:rFonts w:ascii="Calibri" w:hAnsi="Calibri" w:cs="Calibri"/>
        </w:rPr>
        <w:t xml:space="preserve">locally manufacture </w:t>
      </w:r>
      <w:r w:rsidR="00AB0912" w:rsidRPr="00357E28">
        <w:rPr>
          <w:rFonts w:ascii="Calibri" w:hAnsi="Calibri" w:cs="Calibri"/>
        </w:rPr>
        <w:t xml:space="preserve">(Figure </w:t>
      </w:r>
      <w:r w:rsidR="003B4871" w:rsidRPr="00357E28">
        <w:rPr>
          <w:rFonts w:ascii="Calibri" w:hAnsi="Calibri" w:cs="Calibri"/>
        </w:rPr>
        <w:t>5</w:t>
      </w:r>
      <w:r w:rsidR="00AB0912" w:rsidRPr="00357E28">
        <w:rPr>
          <w:rFonts w:ascii="Calibri" w:hAnsi="Calibri" w:cs="Calibri"/>
        </w:rPr>
        <w:t>, middle)</w:t>
      </w:r>
      <w:r w:rsidR="00BB27CA" w:rsidRPr="00357E28">
        <w:rPr>
          <w:rFonts w:ascii="Calibri" w:hAnsi="Calibri" w:cs="Calibri"/>
        </w:rPr>
        <w:t xml:space="preserve">. </w:t>
      </w:r>
      <w:r w:rsidR="00C95E98" w:rsidRPr="00357E28">
        <w:rPr>
          <w:rFonts w:ascii="Calibri" w:hAnsi="Calibri" w:cs="Calibri"/>
        </w:rPr>
        <w:t>In this scenario,</w:t>
      </w:r>
      <w:r w:rsidR="009F549A" w:rsidRPr="00357E28">
        <w:rPr>
          <w:rFonts w:ascii="Calibri" w:hAnsi="Calibri" w:cs="Calibri"/>
        </w:rPr>
        <w:t xml:space="preserve"> </w:t>
      </w:r>
      <w:r w:rsidR="00CB6039" w:rsidRPr="00357E28">
        <w:rPr>
          <w:rFonts w:ascii="Calibri" w:hAnsi="Calibri" w:cs="Calibri"/>
        </w:rPr>
        <w:t>all the centrally</w:t>
      </w:r>
      <w:r w:rsidR="00AB3473" w:rsidRPr="00357E28">
        <w:rPr>
          <w:rFonts w:ascii="Calibri" w:hAnsi="Calibri" w:cs="Calibri"/>
        </w:rPr>
        <w:t xml:space="preserve"> </w:t>
      </w:r>
      <w:r w:rsidR="00CB6039" w:rsidRPr="00357E28">
        <w:rPr>
          <w:rFonts w:ascii="Calibri" w:hAnsi="Calibri" w:cs="Calibri"/>
        </w:rPr>
        <w:t>served states except Minnesota</w:t>
      </w:r>
      <w:r w:rsidR="009F549A" w:rsidRPr="00357E28">
        <w:rPr>
          <w:rFonts w:ascii="Calibri" w:hAnsi="Calibri" w:cs="Calibri"/>
        </w:rPr>
        <w:t xml:space="preserve"> </w:t>
      </w:r>
      <w:r w:rsidR="00AB0912" w:rsidRPr="00357E28">
        <w:rPr>
          <w:rFonts w:ascii="Calibri" w:hAnsi="Calibri" w:cs="Calibri"/>
        </w:rPr>
        <w:t>are</w:t>
      </w:r>
      <w:r w:rsidR="009F549A" w:rsidRPr="00357E28">
        <w:rPr>
          <w:rFonts w:ascii="Calibri" w:hAnsi="Calibri" w:cs="Calibri"/>
        </w:rPr>
        <w:t xml:space="preserve"> on the </w:t>
      </w:r>
      <w:r w:rsidR="00C95E98" w:rsidRPr="00357E28">
        <w:rPr>
          <w:rFonts w:ascii="Calibri" w:hAnsi="Calibri" w:cs="Calibri"/>
        </w:rPr>
        <w:t>W</w:t>
      </w:r>
      <w:r w:rsidR="009F549A" w:rsidRPr="00357E28">
        <w:rPr>
          <w:rFonts w:ascii="Calibri" w:hAnsi="Calibri" w:cs="Calibri"/>
        </w:rPr>
        <w:t xml:space="preserve">est </w:t>
      </w:r>
      <w:r w:rsidR="00C95E98" w:rsidRPr="00357E28">
        <w:rPr>
          <w:rFonts w:ascii="Calibri" w:hAnsi="Calibri" w:cs="Calibri"/>
        </w:rPr>
        <w:t>C</w:t>
      </w:r>
      <w:r w:rsidR="009F549A" w:rsidRPr="00357E28">
        <w:rPr>
          <w:rFonts w:ascii="Calibri" w:hAnsi="Calibri" w:cs="Calibri"/>
        </w:rPr>
        <w:t xml:space="preserve">oast </w:t>
      </w:r>
      <w:r w:rsidR="00CB6039" w:rsidRPr="00357E28">
        <w:rPr>
          <w:rFonts w:ascii="Calibri" w:hAnsi="Calibri" w:cs="Calibri"/>
        </w:rPr>
        <w:t xml:space="preserve">or </w:t>
      </w:r>
      <w:r w:rsidR="009F549A" w:rsidRPr="00357E28">
        <w:rPr>
          <w:rFonts w:ascii="Calibri" w:hAnsi="Calibri" w:cs="Calibri"/>
        </w:rPr>
        <w:t>border Idaho</w:t>
      </w:r>
      <w:r w:rsidR="00595D32" w:rsidRPr="00357E28">
        <w:rPr>
          <w:rFonts w:ascii="Calibri" w:hAnsi="Calibri" w:cs="Calibri"/>
        </w:rPr>
        <w:t>.</w:t>
      </w:r>
      <w:r w:rsidR="00A57FDF" w:rsidRPr="00357E28">
        <w:rPr>
          <w:rFonts w:ascii="Calibri" w:hAnsi="Calibri" w:cs="Calibri"/>
        </w:rPr>
        <w:t xml:space="preserve"> </w:t>
      </w:r>
      <w:r w:rsidR="00BE738E" w:rsidRPr="00357E28">
        <w:rPr>
          <w:rFonts w:ascii="Calibri" w:hAnsi="Calibri" w:cs="Calibri"/>
        </w:rPr>
        <w:t>Minnesota has the third</w:t>
      </w:r>
      <w:r w:rsidR="00A57FDF" w:rsidRPr="00357E28">
        <w:rPr>
          <w:rFonts w:ascii="Calibri" w:hAnsi="Calibri" w:cs="Calibri"/>
        </w:rPr>
        <w:t>-</w:t>
      </w:r>
      <w:r w:rsidR="00100301" w:rsidRPr="00357E28">
        <w:rPr>
          <w:rFonts w:ascii="Calibri" w:hAnsi="Calibri" w:cs="Calibri"/>
        </w:rPr>
        <w:t>highest aggregated labor cost</w:t>
      </w:r>
      <w:r w:rsidR="00A57FDF" w:rsidRPr="00357E28">
        <w:rPr>
          <w:rFonts w:ascii="Calibri" w:hAnsi="Calibri" w:cs="Calibri"/>
        </w:rPr>
        <w:t>,</w:t>
      </w:r>
      <w:r w:rsidR="00100301" w:rsidRPr="00357E28">
        <w:rPr>
          <w:rFonts w:ascii="Calibri" w:hAnsi="Calibri" w:cs="Calibri"/>
        </w:rPr>
        <w:t xml:space="preserve"> following California and Washington. When </w:t>
      </w:r>
      <w:r w:rsidR="005327A3" w:rsidRPr="00357E28">
        <w:rPr>
          <w:rFonts w:ascii="Calibri" w:hAnsi="Calibri" w:cs="Calibri"/>
        </w:rPr>
        <w:t xml:space="preserve">the </w:t>
      </w:r>
      <w:r w:rsidR="00100301" w:rsidRPr="00357E28">
        <w:rPr>
          <w:rFonts w:ascii="Calibri" w:hAnsi="Calibri" w:cs="Calibri"/>
        </w:rPr>
        <w:t>transportation cost is $8 per mile, it costs less for Minnesota housing demand to be fulfilled from central manufacturing in Idaho than in</w:t>
      </w:r>
      <w:r w:rsidR="00A57FDF" w:rsidRPr="00357E28">
        <w:rPr>
          <w:rFonts w:ascii="Calibri" w:hAnsi="Calibri" w:cs="Calibri"/>
        </w:rPr>
        <w:t>-</w:t>
      </w:r>
      <w:r w:rsidR="00100301" w:rsidRPr="00357E28">
        <w:rPr>
          <w:rFonts w:ascii="Calibri" w:hAnsi="Calibri" w:cs="Calibri"/>
        </w:rPr>
        <w:t>state</w:t>
      </w:r>
      <w:r w:rsidR="004F4E6F" w:rsidRPr="00357E28">
        <w:rPr>
          <w:rFonts w:ascii="Calibri" w:hAnsi="Calibri" w:cs="Calibri"/>
        </w:rPr>
        <w:t xml:space="preserve"> production</w:t>
      </w:r>
      <w:r w:rsidR="00100301" w:rsidRPr="00357E28">
        <w:rPr>
          <w:rFonts w:ascii="Calibri" w:hAnsi="Calibri" w:cs="Calibri"/>
        </w:rPr>
        <w:t xml:space="preserve">. </w:t>
      </w:r>
    </w:p>
    <w:p w14:paraId="569ADFBF" w14:textId="7EC00127" w:rsidR="00B1398D" w:rsidRPr="00357E28" w:rsidRDefault="006A5649" w:rsidP="00F113AC">
      <w:pPr>
        <w:spacing w:before="120" w:after="120" w:line="240" w:lineRule="auto"/>
        <w:jc w:val="both"/>
        <w:rPr>
          <w:rFonts w:ascii="Calibri" w:hAnsi="Calibri" w:cs="Calibri"/>
        </w:rPr>
      </w:pPr>
      <w:r w:rsidRPr="00357E28">
        <w:rPr>
          <w:rFonts w:ascii="Calibri" w:hAnsi="Calibri" w:cs="Calibri"/>
        </w:rPr>
        <w:t xml:space="preserve">These results suggest that lower transportation costs increase centralization, as the combined out-of-state labor and transportation costs are lower than local labor costs. </w:t>
      </w:r>
      <w:r w:rsidR="00A163D8" w:rsidRPr="00357E28">
        <w:rPr>
          <w:rFonts w:ascii="Calibri" w:hAnsi="Calibri" w:cs="Calibri"/>
        </w:rPr>
        <w:t>In contrast</w:t>
      </w:r>
      <w:r w:rsidRPr="00357E28">
        <w:rPr>
          <w:rFonts w:ascii="Calibri" w:hAnsi="Calibri" w:cs="Calibri"/>
        </w:rPr>
        <w:t xml:space="preserve">, higher transportation costs </w:t>
      </w:r>
      <w:r w:rsidR="00A163D8" w:rsidRPr="00357E28">
        <w:rPr>
          <w:rFonts w:ascii="Calibri" w:hAnsi="Calibri" w:cs="Calibri"/>
        </w:rPr>
        <w:t>encourage</w:t>
      </w:r>
      <w:r w:rsidRPr="00357E28">
        <w:rPr>
          <w:rFonts w:ascii="Calibri" w:hAnsi="Calibri" w:cs="Calibri"/>
        </w:rPr>
        <w:t xml:space="preserve"> localized, in-state strategies </w:t>
      </w:r>
      <w:r w:rsidR="00471568" w:rsidRPr="00357E28">
        <w:rPr>
          <w:rFonts w:ascii="Calibri" w:hAnsi="Calibri" w:cs="Calibri"/>
        </w:rPr>
        <w:t>since</w:t>
      </w:r>
      <w:r w:rsidRPr="00357E28">
        <w:rPr>
          <w:rFonts w:ascii="Calibri" w:hAnsi="Calibri" w:cs="Calibri"/>
        </w:rPr>
        <w:t xml:space="preserve"> out-of-state labor and transportation costs </w:t>
      </w:r>
      <w:r w:rsidR="00471568" w:rsidRPr="00357E28">
        <w:rPr>
          <w:rFonts w:ascii="Calibri" w:hAnsi="Calibri" w:cs="Calibri"/>
        </w:rPr>
        <w:t xml:space="preserve">outweigh </w:t>
      </w:r>
      <w:r w:rsidRPr="00357E28">
        <w:rPr>
          <w:rFonts w:ascii="Calibri" w:hAnsi="Calibri" w:cs="Calibri"/>
        </w:rPr>
        <w:t>local labor costs</w:t>
      </w:r>
      <w:r w:rsidR="009D75B4" w:rsidRPr="00357E28">
        <w:rPr>
          <w:rFonts w:ascii="Calibri" w:hAnsi="Calibri" w:cs="Calibri"/>
        </w:rPr>
        <w:t>.</w:t>
      </w:r>
    </w:p>
    <w:p w14:paraId="576F8C1F" w14:textId="51B811AF" w:rsidR="001E016A" w:rsidRPr="00357E28" w:rsidRDefault="001E016A" w:rsidP="00F113AC">
      <w:pPr>
        <w:pStyle w:val="Heading2"/>
        <w:spacing w:before="120" w:after="120" w:line="240" w:lineRule="auto"/>
        <w:jc w:val="both"/>
        <w:rPr>
          <w:rFonts w:cs="Calibri"/>
        </w:rPr>
      </w:pPr>
      <w:bookmarkStart w:id="151" w:name="_Toc225586892"/>
      <w:bookmarkStart w:id="152" w:name="_Toc228475742"/>
      <w:bookmarkStart w:id="153" w:name="_Toc228475976"/>
      <w:bookmarkStart w:id="154" w:name="_Toc228536393"/>
      <w:r w:rsidRPr="00357E28">
        <w:rPr>
          <w:rFonts w:cs="Calibri"/>
        </w:rPr>
        <w:t>4.4</w:t>
      </w:r>
      <w:r w:rsidR="00B55521" w:rsidRPr="00357E28">
        <w:rPr>
          <w:rFonts w:cs="Calibri"/>
        </w:rPr>
        <w:t xml:space="preserve"> </w:t>
      </w:r>
      <w:r w:rsidRPr="00357E28">
        <w:rPr>
          <w:rFonts w:cs="Calibri"/>
        </w:rPr>
        <w:t>Limitations</w:t>
      </w:r>
      <w:bookmarkEnd w:id="151"/>
      <w:r w:rsidR="00C16B31" w:rsidRPr="00357E28">
        <w:rPr>
          <w:rFonts w:cs="Calibri"/>
        </w:rPr>
        <w:t xml:space="preserve"> and Ass</w:t>
      </w:r>
      <w:r w:rsidR="00CF57D5" w:rsidRPr="00357E28">
        <w:rPr>
          <w:rFonts w:cs="Calibri"/>
        </w:rPr>
        <w:t>umptions</w:t>
      </w:r>
      <w:bookmarkEnd w:id="152"/>
      <w:bookmarkEnd w:id="153"/>
      <w:bookmarkEnd w:id="154"/>
    </w:p>
    <w:p w14:paraId="441ED577" w14:textId="77777777" w:rsidR="004F4E6F" w:rsidRPr="00357E28" w:rsidRDefault="00DF5B8F" w:rsidP="00F113AC">
      <w:pPr>
        <w:spacing w:before="120" w:after="120" w:line="240" w:lineRule="auto"/>
        <w:jc w:val="both"/>
        <w:rPr>
          <w:rFonts w:ascii="Calibri" w:hAnsi="Calibri" w:cs="Calibri"/>
        </w:rPr>
      </w:pPr>
      <w:r w:rsidRPr="00357E28">
        <w:rPr>
          <w:rFonts w:ascii="Calibri" w:hAnsi="Calibri" w:cs="Calibri"/>
        </w:rPr>
        <w:t xml:space="preserve">The capstone team addressed several limitations while developing the estimation model. The main </w:t>
      </w:r>
      <w:r w:rsidR="002C00CF" w:rsidRPr="00357E28">
        <w:rPr>
          <w:rFonts w:ascii="Calibri" w:hAnsi="Calibri" w:cs="Calibri"/>
        </w:rPr>
        <w:t xml:space="preserve">constraint </w:t>
      </w:r>
      <w:r w:rsidRPr="00357E28">
        <w:rPr>
          <w:rFonts w:ascii="Calibri" w:hAnsi="Calibri" w:cs="Calibri"/>
        </w:rPr>
        <w:t xml:space="preserve">stems from simplifying </w:t>
      </w:r>
      <w:r w:rsidR="0062628C" w:rsidRPr="00357E28">
        <w:rPr>
          <w:rFonts w:ascii="Calibri" w:hAnsi="Calibri" w:cs="Calibri"/>
        </w:rPr>
        <w:t xml:space="preserve">the </w:t>
      </w:r>
      <w:r w:rsidRPr="00357E28">
        <w:rPr>
          <w:rFonts w:ascii="Calibri" w:hAnsi="Calibri" w:cs="Calibri"/>
        </w:rPr>
        <w:t xml:space="preserve">assumptions made to keep the calculations manageable. The model assumes a linear relationship between construction costs and square footage to estimate costs per square </w:t>
      </w:r>
      <w:r w:rsidRPr="00357E28">
        <w:rPr>
          <w:rFonts w:ascii="Calibri" w:hAnsi="Calibri" w:cs="Calibri"/>
        </w:rPr>
        <w:lastRenderedPageBreak/>
        <w:t>foot, where cost per square foot equals total construction cost divided by total square footage. This relationship does not hold in full, as</w:t>
      </w:r>
      <w:r w:rsidR="00100282" w:rsidRPr="00357E28">
        <w:rPr>
          <w:rFonts w:ascii="Calibri" w:hAnsi="Calibri" w:cs="Calibri"/>
        </w:rPr>
        <w:t xml:space="preserve"> costs b</w:t>
      </w:r>
      <w:r w:rsidRPr="00357E28">
        <w:rPr>
          <w:rFonts w:ascii="Calibri" w:hAnsi="Calibri" w:cs="Calibri"/>
        </w:rPr>
        <w:t xml:space="preserve">ehave more like step changes than </w:t>
      </w:r>
      <w:r w:rsidR="00ED5E68" w:rsidRPr="00357E28">
        <w:rPr>
          <w:rFonts w:ascii="Calibri" w:hAnsi="Calibri" w:cs="Calibri"/>
        </w:rPr>
        <w:t>proportional increases with size.</w:t>
      </w:r>
      <w:r w:rsidR="00453C26" w:rsidRPr="00357E28">
        <w:rPr>
          <w:rFonts w:ascii="Calibri" w:hAnsi="Calibri" w:cs="Calibri"/>
        </w:rPr>
        <w:t xml:space="preserve"> </w:t>
      </w:r>
      <w:r w:rsidRPr="00357E28">
        <w:rPr>
          <w:rFonts w:ascii="Calibri" w:hAnsi="Calibri" w:cs="Calibri"/>
        </w:rPr>
        <w:t xml:space="preserve">This assumption reflects </w:t>
      </w:r>
      <w:r w:rsidR="00306E26" w:rsidRPr="00357E28">
        <w:rPr>
          <w:rFonts w:ascii="Calibri" w:hAnsi="Calibri" w:cs="Calibri"/>
        </w:rPr>
        <w:t xml:space="preserve">the fact </w:t>
      </w:r>
      <w:r w:rsidRPr="00357E28">
        <w:rPr>
          <w:rFonts w:ascii="Calibri" w:hAnsi="Calibri" w:cs="Calibri"/>
        </w:rPr>
        <w:t xml:space="preserve">that </w:t>
      </w:r>
      <w:r w:rsidR="00D37DD0" w:rsidRPr="00357E28">
        <w:rPr>
          <w:rFonts w:ascii="Calibri" w:hAnsi="Calibri" w:cs="Calibri"/>
        </w:rPr>
        <w:t>the</w:t>
      </w:r>
      <w:r w:rsidRPr="00357E28">
        <w:rPr>
          <w:rFonts w:ascii="Calibri" w:hAnsi="Calibri" w:cs="Calibri"/>
        </w:rPr>
        <w:t xml:space="preserve"> cost per square foot is the unit </w:t>
      </w:r>
      <w:r w:rsidR="00FA7957" w:rsidRPr="00357E28">
        <w:rPr>
          <w:rFonts w:ascii="Calibri" w:hAnsi="Calibri" w:cs="Calibri"/>
        </w:rPr>
        <w:t xml:space="preserve">most </w:t>
      </w:r>
      <w:r w:rsidR="00306E26" w:rsidRPr="00357E28">
        <w:rPr>
          <w:rFonts w:ascii="Calibri" w:hAnsi="Calibri" w:cs="Calibri"/>
        </w:rPr>
        <w:t xml:space="preserve">often </w:t>
      </w:r>
      <w:r w:rsidR="00FA7957" w:rsidRPr="00357E28">
        <w:rPr>
          <w:rFonts w:ascii="Calibri" w:hAnsi="Calibri" w:cs="Calibri"/>
        </w:rPr>
        <w:t>used</w:t>
      </w:r>
      <w:r w:rsidRPr="00357E28">
        <w:rPr>
          <w:rFonts w:ascii="Calibri" w:hAnsi="Calibri" w:cs="Calibri"/>
        </w:rPr>
        <w:t xml:space="preserve"> in subject-matter expert validation.</w:t>
      </w:r>
    </w:p>
    <w:p w14:paraId="0DC4DE3D" w14:textId="222C5006" w:rsidR="00DF5B8F" w:rsidRPr="00357E28" w:rsidRDefault="00DF5B8F" w:rsidP="00F113AC">
      <w:pPr>
        <w:spacing w:before="120" w:after="120" w:line="240" w:lineRule="auto"/>
        <w:jc w:val="both"/>
        <w:rPr>
          <w:rFonts w:ascii="Calibri" w:hAnsi="Calibri" w:cs="Calibri"/>
        </w:rPr>
      </w:pPr>
      <w:r w:rsidRPr="00357E28">
        <w:rPr>
          <w:rFonts w:ascii="Calibri" w:hAnsi="Calibri" w:cs="Calibri"/>
        </w:rPr>
        <w:t xml:space="preserve">Another limitation arises from broad </w:t>
      </w:r>
      <w:r w:rsidR="00A966C6" w:rsidRPr="00357E28">
        <w:rPr>
          <w:rFonts w:ascii="Calibri" w:hAnsi="Calibri" w:cs="Calibri"/>
        </w:rPr>
        <w:t xml:space="preserve">assumptions </w:t>
      </w:r>
      <w:r w:rsidRPr="00357E28">
        <w:rPr>
          <w:rFonts w:ascii="Calibri" w:hAnsi="Calibri" w:cs="Calibri"/>
        </w:rPr>
        <w:t>about economies of scale and process-level savings. The model applies a standard savings percentage to many construction processes without detailed technical validation to confirm precise accuracy. This approach was necessary due to the lack of reliable data on process-level savings in off-site construction. Data collection also presented challenges. Publicly available sources often showed wide variation in the components included within each activity’s cost</w:t>
      </w:r>
      <w:r w:rsidR="002C795A" w:rsidRPr="00357E28">
        <w:rPr>
          <w:rFonts w:ascii="Calibri" w:hAnsi="Calibri" w:cs="Calibri"/>
        </w:rPr>
        <w:t>,</w:t>
      </w:r>
      <w:r w:rsidR="001A787F" w:rsidRPr="00357E28">
        <w:rPr>
          <w:rFonts w:ascii="Calibri" w:hAnsi="Calibri" w:cs="Calibri"/>
        </w:rPr>
        <w:t xml:space="preserve"> which prevented </w:t>
      </w:r>
      <w:r w:rsidRPr="00357E28">
        <w:rPr>
          <w:rFonts w:ascii="Calibri" w:hAnsi="Calibri" w:cs="Calibri"/>
        </w:rPr>
        <w:t xml:space="preserve">direct comparisons. When inconsistencies arose, the team </w:t>
      </w:r>
      <w:bookmarkStart w:id="155" w:name="_Int_J8OK6cKy"/>
      <w:r w:rsidRPr="00357E28">
        <w:rPr>
          <w:rFonts w:ascii="Calibri" w:hAnsi="Calibri" w:cs="Calibri"/>
        </w:rPr>
        <w:t xml:space="preserve">made </w:t>
      </w:r>
      <w:bookmarkEnd w:id="155"/>
      <w:r w:rsidR="003D3FE5" w:rsidRPr="00357E28">
        <w:rPr>
          <w:rFonts w:ascii="Calibri" w:hAnsi="Calibri" w:cs="Calibri"/>
        </w:rPr>
        <w:t xml:space="preserve">modifications </w:t>
      </w:r>
      <w:r w:rsidRPr="00357E28">
        <w:rPr>
          <w:rFonts w:ascii="Calibri" w:hAnsi="Calibri" w:cs="Calibri"/>
        </w:rPr>
        <w:t>informed by field research and subject-matter expert input.</w:t>
      </w:r>
    </w:p>
    <w:p w14:paraId="5250E5CA" w14:textId="3B8F1403" w:rsidR="00DF5B8F" w:rsidRPr="00357E28" w:rsidRDefault="00DF5B8F" w:rsidP="00F113AC">
      <w:pPr>
        <w:spacing w:before="120" w:after="120" w:line="240" w:lineRule="auto"/>
        <w:jc w:val="both"/>
        <w:rPr>
          <w:rFonts w:ascii="Calibri" w:hAnsi="Calibri" w:cs="Calibri"/>
          <w:szCs w:val="22"/>
        </w:rPr>
      </w:pPr>
      <w:r w:rsidRPr="00357E28">
        <w:rPr>
          <w:rFonts w:ascii="Calibri" w:hAnsi="Calibri" w:cs="Calibri"/>
          <w:szCs w:val="22"/>
        </w:rPr>
        <w:t>While constructing the hybrid supply chain configuration,</w:t>
      </w:r>
      <w:r w:rsidR="00D2128A" w:rsidRPr="00357E28">
        <w:rPr>
          <w:rFonts w:ascii="Calibri" w:hAnsi="Calibri" w:cs="Calibri"/>
          <w:szCs w:val="22"/>
        </w:rPr>
        <w:t xml:space="preserve"> </w:t>
      </w:r>
      <w:r w:rsidR="00E87A3B">
        <w:rPr>
          <w:rFonts w:ascii="Calibri" w:hAnsi="Calibri" w:cs="Calibri"/>
          <w:szCs w:val="22"/>
        </w:rPr>
        <w:t xml:space="preserve">the team used </w:t>
      </w:r>
      <w:r w:rsidR="00D2128A" w:rsidRPr="00357E28">
        <w:rPr>
          <w:rFonts w:ascii="Calibri" w:hAnsi="Calibri" w:cs="Calibri"/>
          <w:szCs w:val="22"/>
        </w:rPr>
        <w:t>approximations and assumptions</w:t>
      </w:r>
      <w:r w:rsidR="003D3FE5" w:rsidRPr="00357E28">
        <w:rPr>
          <w:rFonts w:ascii="Calibri" w:hAnsi="Calibri" w:cs="Calibri"/>
          <w:szCs w:val="22"/>
        </w:rPr>
        <w:t xml:space="preserve"> </w:t>
      </w:r>
      <w:r w:rsidR="00D2128A" w:rsidRPr="00357E28">
        <w:rPr>
          <w:rFonts w:ascii="Calibri" w:hAnsi="Calibri" w:cs="Calibri"/>
          <w:szCs w:val="22"/>
        </w:rPr>
        <w:t>to</w:t>
      </w:r>
      <w:r w:rsidR="00B01A63" w:rsidRPr="00357E28">
        <w:rPr>
          <w:rFonts w:ascii="Calibri" w:hAnsi="Calibri" w:cs="Calibri"/>
          <w:szCs w:val="22"/>
        </w:rPr>
        <w:t xml:space="preserve"> adjust for</w:t>
      </w:r>
      <w:r w:rsidRPr="00357E28">
        <w:rPr>
          <w:rFonts w:ascii="Calibri" w:hAnsi="Calibri" w:cs="Calibri"/>
          <w:szCs w:val="22"/>
        </w:rPr>
        <w:t xml:space="preserve"> </w:t>
      </w:r>
      <w:r w:rsidR="003D3FE5" w:rsidRPr="00357E28">
        <w:rPr>
          <w:rFonts w:ascii="Calibri" w:hAnsi="Calibri" w:cs="Calibri"/>
          <w:szCs w:val="22"/>
        </w:rPr>
        <w:t xml:space="preserve">additional </w:t>
      </w:r>
      <w:r w:rsidR="002E7A56" w:rsidRPr="00357E28">
        <w:rPr>
          <w:rFonts w:ascii="Calibri" w:hAnsi="Calibri" w:cs="Calibri"/>
          <w:szCs w:val="22"/>
        </w:rPr>
        <w:t>constraints</w:t>
      </w:r>
      <w:r w:rsidRPr="00357E28">
        <w:rPr>
          <w:rFonts w:ascii="Calibri" w:hAnsi="Calibri" w:cs="Calibri"/>
          <w:szCs w:val="22"/>
        </w:rPr>
        <w:t xml:space="preserve">. First, given the nature of </w:t>
      </w:r>
      <w:r w:rsidR="00A34407">
        <w:rPr>
          <w:rFonts w:ascii="Calibri" w:hAnsi="Calibri" w:cs="Calibri"/>
          <w:szCs w:val="22"/>
        </w:rPr>
        <w:t>various</w:t>
      </w:r>
      <w:r w:rsidRPr="00357E28">
        <w:rPr>
          <w:rFonts w:ascii="Calibri" w:hAnsi="Calibri" w:cs="Calibri"/>
          <w:szCs w:val="22"/>
        </w:rPr>
        <w:t xml:space="preserve"> hybrid strategies, the </w:t>
      </w:r>
      <w:r w:rsidR="00837364">
        <w:rPr>
          <w:rFonts w:ascii="Calibri" w:hAnsi="Calibri" w:cs="Calibri"/>
          <w:szCs w:val="22"/>
        </w:rPr>
        <w:t xml:space="preserve">analysis narrows the scope to two </w:t>
      </w:r>
      <w:r w:rsidRPr="00357E28">
        <w:rPr>
          <w:rFonts w:ascii="Calibri" w:hAnsi="Calibri" w:cs="Calibri"/>
          <w:szCs w:val="22"/>
        </w:rPr>
        <w:t xml:space="preserve">hybrid scenarios, focusing on facility location and housing elements at each site. Even within the two hybrid scenarios, the construction activity location can vary (on-site, hybrid, local, and hybrid/local). Thus, the location of each construction activity is a changeable parameter within the model. Moreover, scarce information and insights into the hybrid configuration, drawn from public data sources and SME discussions, led to more general approximations. For example, the capstone team estimates a hybrid configuration to have higher cost savings per construction activity than a local modular approach; however, the exact value is unavailable. Finally, calculating transportation costs within and between states was challenging due to the many factors affecting each shipment, including dimensions, weight, route distance, road conditions, required police escorts, and interstate permitting. The complex nature of the hybrid scenarios, including various housing elements and construction activity locations, made it difficult to fit the model to each strategy appropriately. </w:t>
      </w:r>
    </w:p>
    <w:p w14:paraId="4117C8D2" w14:textId="035D9C9C" w:rsidR="009E3939" w:rsidRPr="00357E28" w:rsidRDefault="0067091F" w:rsidP="00F113AC">
      <w:pPr>
        <w:spacing w:before="120" w:after="120" w:line="240" w:lineRule="auto"/>
        <w:jc w:val="both"/>
        <w:rPr>
          <w:rFonts w:ascii="Calibri" w:hAnsi="Calibri" w:cs="Calibri"/>
          <w:szCs w:val="22"/>
        </w:rPr>
      </w:pPr>
      <w:r w:rsidRPr="00357E28">
        <w:rPr>
          <w:rFonts w:ascii="Calibri" w:hAnsi="Calibri" w:cs="Calibri"/>
          <w:szCs w:val="22"/>
        </w:rPr>
        <w:t>While the</w:t>
      </w:r>
      <w:r w:rsidR="00A00167" w:rsidRPr="00357E28">
        <w:rPr>
          <w:rFonts w:ascii="Calibri" w:hAnsi="Calibri" w:cs="Calibri"/>
          <w:szCs w:val="22"/>
        </w:rPr>
        <w:t xml:space="preserve"> facility</w:t>
      </w:r>
      <w:r w:rsidR="00C331C3" w:rsidRPr="00357E28">
        <w:rPr>
          <w:rFonts w:ascii="Calibri" w:hAnsi="Calibri" w:cs="Calibri"/>
          <w:szCs w:val="22"/>
        </w:rPr>
        <w:t xml:space="preserve"> selection</w:t>
      </w:r>
      <w:r w:rsidRPr="00357E28">
        <w:rPr>
          <w:rFonts w:ascii="Calibri" w:hAnsi="Calibri" w:cs="Calibri"/>
          <w:szCs w:val="22"/>
        </w:rPr>
        <w:t xml:space="preserve"> model highlight</w:t>
      </w:r>
      <w:r w:rsidR="00BA0C21" w:rsidRPr="00357E28">
        <w:rPr>
          <w:rFonts w:ascii="Calibri" w:hAnsi="Calibri" w:cs="Calibri"/>
          <w:szCs w:val="22"/>
        </w:rPr>
        <w:t>s</w:t>
      </w:r>
      <w:r w:rsidRPr="00357E28">
        <w:rPr>
          <w:rFonts w:ascii="Calibri" w:hAnsi="Calibri" w:cs="Calibri"/>
          <w:szCs w:val="22"/>
        </w:rPr>
        <w:t xml:space="preserve"> the </w:t>
      </w:r>
      <w:r w:rsidR="00C96B61" w:rsidRPr="00357E28">
        <w:rPr>
          <w:rFonts w:ascii="Calibri" w:hAnsi="Calibri" w:cs="Calibri"/>
          <w:szCs w:val="22"/>
        </w:rPr>
        <w:t>trade-off</w:t>
      </w:r>
      <w:r w:rsidR="001B3FEF" w:rsidRPr="00357E28">
        <w:rPr>
          <w:rFonts w:ascii="Calibri" w:hAnsi="Calibri" w:cs="Calibri"/>
          <w:szCs w:val="22"/>
        </w:rPr>
        <w:t>s</w:t>
      </w:r>
      <w:r w:rsidRPr="00357E28">
        <w:rPr>
          <w:rFonts w:ascii="Calibri" w:hAnsi="Calibri" w:cs="Calibri"/>
          <w:szCs w:val="22"/>
        </w:rPr>
        <w:t xml:space="preserve"> between </w:t>
      </w:r>
      <w:r w:rsidR="00A00167" w:rsidRPr="00357E28">
        <w:rPr>
          <w:rFonts w:ascii="Calibri" w:hAnsi="Calibri" w:cs="Calibri"/>
          <w:szCs w:val="22"/>
        </w:rPr>
        <w:t>the</w:t>
      </w:r>
      <w:r w:rsidR="005B1883" w:rsidRPr="00357E28">
        <w:rPr>
          <w:rFonts w:ascii="Calibri" w:hAnsi="Calibri" w:cs="Calibri"/>
          <w:szCs w:val="22"/>
        </w:rPr>
        <w:t xml:space="preserve"> </w:t>
      </w:r>
      <w:r w:rsidR="00C331C3" w:rsidRPr="00357E28">
        <w:rPr>
          <w:rFonts w:ascii="Calibri" w:hAnsi="Calibri" w:cs="Calibri"/>
          <w:szCs w:val="22"/>
        </w:rPr>
        <w:t>labor and transportation costs</w:t>
      </w:r>
      <w:r w:rsidR="005B1883" w:rsidRPr="00357E28">
        <w:rPr>
          <w:rFonts w:ascii="Calibri" w:hAnsi="Calibri" w:cs="Calibri"/>
          <w:szCs w:val="22"/>
        </w:rPr>
        <w:t>,</w:t>
      </w:r>
      <w:r w:rsidR="002816BE" w:rsidRPr="00357E28">
        <w:rPr>
          <w:rFonts w:ascii="Calibri" w:hAnsi="Calibri" w:cs="Calibri"/>
          <w:szCs w:val="22"/>
        </w:rPr>
        <w:t xml:space="preserve"> the framework is subject to constraints</w:t>
      </w:r>
      <w:r w:rsidR="002660D3" w:rsidRPr="00357E28">
        <w:rPr>
          <w:rFonts w:ascii="Calibri" w:hAnsi="Calibri" w:cs="Calibri"/>
          <w:szCs w:val="22"/>
        </w:rPr>
        <w:t xml:space="preserve"> and </w:t>
      </w:r>
      <w:r w:rsidR="000B3308" w:rsidRPr="00357E28">
        <w:rPr>
          <w:rFonts w:ascii="Calibri" w:hAnsi="Calibri" w:cs="Calibri"/>
          <w:szCs w:val="22"/>
        </w:rPr>
        <w:t xml:space="preserve">relies on </w:t>
      </w:r>
      <w:r w:rsidR="00F769BD">
        <w:rPr>
          <w:rFonts w:ascii="Calibri" w:hAnsi="Calibri" w:cs="Calibri"/>
          <w:szCs w:val="22"/>
        </w:rPr>
        <w:t>some</w:t>
      </w:r>
      <w:r w:rsidR="000B3308" w:rsidRPr="00357E28">
        <w:rPr>
          <w:rFonts w:ascii="Calibri" w:hAnsi="Calibri" w:cs="Calibri"/>
          <w:szCs w:val="22"/>
        </w:rPr>
        <w:t xml:space="preserve"> assumptions</w:t>
      </w:r>
      <w:r w:rsidR="000B6248" w:rsidRPr="00357E28">
        <w:rPr>
          <w:rFonts w:ascii="Calibri" w:hAnsi="Calibri" w:cs="Calibri"/>
          <w:szCs w:val="22"/>
        </w:rPr>
        <w:t>. T</w:t>
      </w:r>
      <w:r w:rsidR="00D21E4E" w:rsidRPr="00357E28">
        <w:rPr>
          <w:rFonts w:ascii="Calibri" w:hAnsi="Calibri" w:cs="Calibri"/>
          <w:szCs w:val="22"/>
        </w:rPr>
        <w:t xml:space="preserve">he </w:t>
      </w:r>
      <w:r w:rsidR="00580739" w:rsidRPr="00357E28">
        <w:rPr>
          <w:rFonts w:ascii="Calibri" w:hAnsi="Calibri" w:cs="Calibri"/>
          <w:szCs w:val="22"/>
        </w:rPr>
        <w:t xml:space="preserve">BLS </w:t>
      </w:r>
      <w:r w:rsidR="00580739" w:rsidRPr="00357E28">
        <w:rPr>
          <w:rFonts w:ascii="Calibri" w:hAnsi="Calibri" w:cs="Calibri"/>
        </w:rPr>
        <w:t>OEWS database</w:t>
      </w:r>
      <w:r w:rsidR="00844C14" w:rsidRPr="00357E28">
        <w:rPr>
          <w:rFonts w:ascii="Calibri" w:hAnsi="Calibri" w:cs="Calibri"/>
        </w:rPr>
        <w:t xml:space="preserve"> </w:t>
      </w:r>
      <w:r w:rsidR="00162A8D" w:rsidRPr="00357E28">
        <w:rPr>
          <w:rFonts w:ascii="Calibri" w:hAnsi="Calibri" w:cs="Calibri"/>
        </w:rPr>
        <w:t>reports</w:t>
      </w:r>
      <w:r w:rsidR="00D21E4E" w:rsidRPr="00357E28">
        <w:rPr>
          <w:rFonts w:ascii="Calibri" w:hAnsi="Calibri" w:cs="Calibri"/>
        </w:rPr>
        <w:t xml:space="preserve"> </w:t>
      </w:r>
      <w:r w:rsidR="00D21E4E" w:rsidRPr="00357E28">
        <w:rPr>
          <w:rFonts w:ascii="Calibri" w:hAnsi="Calibri" w:cs="Calibri"/>
          <w:szCs w:val="22"/>
        </w:rPr>
        <w:t xml:space="preserve">hourly wage data from </w:t>
      </w:r>
      <w:r w:rsidR="00580739" w:rsidRPr="00357E28">
        <w:rPr>
          <w:rFonts w:ascii="Calibri" w:hAnsi="Calibri" w:cs="Calibri"/>
        </w:rPr>
        <w:t>2024</w:t>
      </w:r>
      <w:r w:rsidR="00162A8D" w:rsidRPr="00357E28">
        <w:rPr>
          <w:rFonts w:ascii="Calibri" w:hAnsi="Calibri" w:cs="Calibri"/>
        </w:rPr>
        <w:t>, the most recent data available</w:t>
      </w:r>
      <w:r w:rsidR="00844C14" w:rsidRPr="00357E28">
        <w:rPr>
          <w:rFonts w:ascii="Calibri" w:hAnsi="Calibri" w:cs="Calibri"/>
        </w:rPr>
        <w:t xml:space="preserve">. Due to state aggregated </w:t>
      </w:r>
      <w:r w:rsidR="00854751" w:rsidRPr="00357E28">
        <w:rPr>
          <w:rFonts w:ascii="Calibri" w:hAnsi="Calibri" w:cs="Calibri"/>
        </w:rPr>
        <w:t>values, the exact hourly wages may differ</w:t>
      </w:r>
      <w:r w:rsidR="009C56B8" w:rsidRPr="00357E28">
        <w:rPr>
          <w:rFonts w:ascii="Calibri" w:hAnsi="Calibri" w:cs="Calibri"/>
        </w:rPr>
        <w:t xml:space="preserve"> </w:t>
      </w:r>
      <w:r w:rsidR="00854751" w:rsidRPr="00357E28">
        <w:rPr>
          <w:rFonts w:ascii="Calibri" w:hAnsi="Calibri" w:cs="Calibri"/>
        </w:rPr>
        <w:t>based on centroid facility placement</w:t>
      </w:r>
      <w:r w:rsidR="009770C1" w:rsidRPr="00357E28">
        <w:rPr>
          <w:rFonts w:ascii="Calibri" w:hAnsi="Calibri" w:cs="Calibri"/>
        </w:rPr>
        <w:t>,</w:t>
      </w:r>
      <w:r w:rsidR="0095299B" w:rsidRPr="00357E28">
        <w:rPr>
          <w:rFonts w:ascii="Calibri" w:hAnsi="Calibri" w:cs="Calibri"/>
        </w:rPr>
        <w:t xml:space="preserve"> and </w:t>
      </w:r>
      <w:r w:rsidR="00854751" w:rsidRPr="00357E28">
        <w:rPr>
          <w:rFonts w:ascii="Calibri" w:hAnsi="Calibri" w:cs="Calibri"/>
        </w:rPr>
        <w:t>the model</w:t>
      </w:r>
      <w:r w:rsidR="00877740" w:rsidRPr="00357E28">
        <w:rPr>
          <w:rFonts w:ascii="Calibri" w:hAnsi="Calibri" w:cs="Calibri"/>
        </w:rPr>
        <w:t>’s</w:t>
      </w:r>
      <w:r w:rsidR="00854751" w:rsidRPr="00357E28">
        <w:rPr>
          <w:rFonts w:ascii="Calibri" w:hAnsi="Calibri" w:cs="Calibri"/>
        </w:rPr>
        <w:t xml:space="preserve"> </w:t>
      </w:r>
      <w:r w:rsidR="0095299B" w:rsidRPr="00357E28">
        <w:rPr>
          <w:rFonts w:ascii="Calibri" w:hAnsi="Calibri" w:cs="Calibri"/>
        </w:rPr>
        <w:t xml:space="preserve">assumption of </w:t>
      </w:r>
      <w:r w:rsidR="00942CEC" w:rsidRPr="00357E28">
        <w:rPr>
          <w:rFonts w:ascii="Calibri" w:hAnsi="Calibri" w:cs="Calibri"/>
        </w:rPr>
        <w:t xml:space="preserve">labor skill and availability in each </w:t>
      </w:r>
      <w:r w:rsidR="005D4959" w:rsidRPr="00357E28">
        <w:rPr>
          <w:rFonts w:ascii="Calibri" w:hAnsi="Calibri" w:cs="Calibri"/>
        </w:rPr>
        <w:t xml:space="preserve">location may not be </w:t>
      </w:r>
      <w:r w:rsidR="002218FA" w:rsidRPr="00357E28">
        <w:rPr>
          <w:rFonts w:ascii="Calibri" w:hAnsi="Calibri" w:cs="Calibri"/>
        </w:rPr>
        <w:t>accurate</w:t>
      </w:r>
      <w:r w:rsidR="00942CEC" w:rsidRPr="00357E28">
        <w:rPr>
          <w:rFonts w:ascii="Calibri" w:hAnsi="Calibri" w:cs="Calibri"/>
        </w:rPr>
        <w:t xml:space="preserve">. </w:t>
      </w:r>
      <w:r w:rsidR="00D2168F" w:rsidRPr="00357E28">
        <w:rPr>
          <w:rFonts w:ascii="Calibri" w:hAnsi="Calibri" w:cs="Calibri"/>
        </w:rPr>
        <w:t xml:space="preserve">Thus, the models could be run with more granular BLS OEWS data. </w:t>
      </w:r>
      <w:r w:rsidR="00260A6A" w:rsidRPr="00357E28">
        <w:rPr>
          <w:rFonts w:ascii="Calibri" w:hAnsi="Calibri" w:cs="Calibri"/>
        </w:rPr>
        <w:t>Further, t</w:t>
      </w:r>
      <w:r w:rsidR="00BC20AC" w:rsidRPr="00357E28">
        <w:rPr>
          <w:rFonts w:ascii="Calibri" w:hAnsi="Calibri" w:cs="Calibri"/>
        </w:rPr>
        <w:t>he transportation cost is constant in the model, where</w:t>
      </w:r>
      <w:r w:rsidR="004F4E6F" w:rsidRPr="00357E28">
        <w:rPr>
          <w:rFonts w:ascii="Calibri" w:hAnsi="Calibri" w:cs="Calibri"/>
        </w:rPr>
        <w:t>as</w:t>
      </w:r>
      <w:r w:rsidR="00BC20AC" w:rsidRPr="00357E28">
        <w:rPr>
          <w:rFonts w:ascii="Calibri" w:hAnsi="Calibri" w:cs="Calibri"/>
        </w:rPr>
        <w:t xml:space="preserve"> in reality,</w:t>
      </w:r>
      <w:r w:rsidR="0055005A" w:rsidRPr="00357E28">
        <w:rPr>
          <w:rFonts w:ascii="Calibri" w:hAnsi="Calibri" w:cs="Calibri"/>
        </w:rPr>
        <w:t xml:space="preserve"> </w:t>
      </w:r>
      <w:r w:rsidR="00FA2D54" w:rsidRPr="00357E28">
        <w:rPr>
          <w:rFonts w:ascii="Calibri" w:hAnsi="Calibri" w:cs="Calibri"/>
        </w:rPr>
        <w:t xml:space="preserve">it </w:t>
      </w:r>
      <w:r w:rsidR="0055005A" w:rsidRPr="00357E28">
        <w:rPr>
          <w:rFonts w:ascii="Calibri" w:hAnsi="Calibri" w:cs="Calibri"/>
        </w:rPr>
        <w:t>will differ</w:t>
      </w:r>
      <w:r w:rsidR="00E91AB7" w:rsidRPr="00357E28">
        <w:rPr>
          <w:rFonts w:ascii="Calibri" w:hAnsi="Calibri" w:cs="Calibri"/>
        </w:rPr>
        <w:t xml:space="preserve"> depending</w:t>
      </w:r>
      <w:r w:rsidR="00C627E5" w:rsidRPr="00357E28">
        <w:rPr>
          <w:rFonts w:ascii="Calibri" w:hAnsi="Calibri" w:cs="Calibri"/>
        </w:rPr>
        <w:t xml:space="preserve"> on </w:t>
      </w:r>
      <w:r w:rsidR="00C627E5" w:rsidRPr="00357E28">
        <w:rPr>
          <w:rFonts w:ascii="Calibri" w:hAnsi="Calibri" w:cs="Calibri"/>
          <w:szCs w:val="22"/>
        </w:rPr>
        <w:t>multiple factors</w:t>
      </w:r>
      <w:r w:rsidR="00A03B54" w:rsidRPr="00357E28">
        <w:rPr>
          <w:rFonts w:ascii="Calibri" w:hAnsi="Calibri" w:cs="Calibri"/>
          <w:szCs w:val="22"/>
        </w:rPr>
        <w:t>,</w:t>
      </w:r>
      <w:r w:rsidR="00C627E5" w:rsidRPr="00357E28">
        <w:rPr>
          <w:rFonts w:ascii="Calibri" w:hAnsi="Calibri" w:cs="Calibri"/>
          <w:szCs w:val="22"/>
        </w:rPr>
        <w:t xml:space="preserve"> including </w:t>
      </w:r>
      <w:r w:rsidR="009770C1" w:rsidRPr="00357E28">
        <w:rPr>
          <w:rFonts w:ascii="Calibri" w:hAnsi="Calibri" w:cs="Calibri"/>
          <w:szCs w:val="22"/>
        </w:rPr>
        <w:t xml:space="preserve">the </w:t>
      </w:r>
      <w:r w:rsidR="0055005A" w:rsidRPr="00357E28">
        <w:rPr>
          <w:rFonts w:ascii="Calibri" w:hAnsi="Calibri" w:cs="Calibri"/>
          <w:szCs w:val="22"/>
        </w:rPr>
        <w:t>size and weight of the housing module,</w:t>
      </w:r>
      <w:r w:rsidR="00C627E5" w:rsidRPr="00357E28">
        <w:rPr>
          <w:rFonts w:ascii="Calibri" w:hAnsi="Calibri" w:cs="Calibri"/>
          <w:szCs w:val="22"/>
        </w:rPr>
        <w:t xml:space="preserve"> interstate permits,</w:t>
      </w:r>
      <w:r w:rsidR="0055005A" w:rsidRPr="00357E28">
        <w:rPr>
          <w:rFonts w:ascii="Calibri" w:hAnsi="Calibri" w:cs="Calibri"/>
          <w:szCs w:val="22"/>
        </w:rPr>
        <w:t xml:space="preserve"> </w:t>
      </w:r>
      <w:r w:rsidR="00C627E5" w:rsidRPr="00357E28">
        <w:rPr>
          <w:rFonts w:ascii="Calibri" w:hAnsi="Calibri" w:cs="Calibri"/>
          <w:szCs w:val="22"/>
        </w:rPr>
        <w:t xml:space="preserve">the use of </w:t>
      </w:r>
      <w:r w:rsidR="0055005A" w:rsidRPr="00357E28">
        <w:rPr>
          <w:rFonts w:ascii="Calibri" w:hAnsi="Calibri" w:cs="Calibri"/>
          <w:szCs w:val="22"/>
        </w:rPr>
        <w:t>oversized truck</w:t>
      </w:r>
      <w:r w:rsidR="00C627E5" w:rsidRPr="00357E28">
        <w:rPr>
          <w:rFonts w:ascii="Calibri" w:hAnsi="Calibri" w:cs="Calibri"/>
          <w:szCs w:val="22"/>
        </w:rPr>
        <w:t xml:space="preserve">s, and </w:t>
      </w:r>
      <w:r w:rsidR="0055005A" w:rsidRPr="00357E28">
        <w:rPr>
          <w:rFonts w:ascii="Calibri" w:hAnsi="Calibri" w:cs="Calibri"/>
          <w:szCs w:val="22"/>
        </w:rPr>
        <w:t>escorts</w:t>
      </w:r>
      <w:r w:rsidR="00C627E5" w:rsidRPr="00357E28">
        <w:rPr>
          <w:rFonts w:ascii="Calibri" w:hAnsi="Calibri" w:cs="Calibri"/>
          <w:szCs w:val="22"/>
        </w:rPr>
        <w:t>.</w:t>
      </w:r>
      <w:r w:rsidR="00A03B54" w:rsidRPr="00357E28">
        <w:rPr>
          <w:rFonts w:ascii="Calibri" w:hAnsi="Calibri" w:cs="Calibri"/>
          <w:szCs w:val="22"/>
        </w:rPr>
        <w:t xml:space="preserve"> </w:t>
      </w:r>
      <w:r w:rsidR="007C54A6" w:rsidRPr="00357E28">
        <w:rPr>
          <w:rFonts w:ascii="Calibri" w:hAnsi="Calibri" w:cs="Calibri"/>
          <w:szCs w:val="22"/>
        </w:rPr>
        <w:t>To simplify the model, the local strategy assumes zero transportation cost, although in practice</w:t>
      </w:r>
      <w:r w:rsidR="00953B18" w:rsidRPr="00357E28">
        <w:rPr>
          <w:rFonts w:ascii="Calibri" w:hAnsi="Calibri" w:cs="Calibri"/>
          <w:szCs w:val="22"/>
        </w:rPr>
        <w:t>,</w:t>
      </w:r>
      <w:r w:rsidR="007C54A6" w:rsidRPr="00357E28">
        <w:rPr>
          <w:rFonts w:ascii="Calibri" w:hAnsi="Calibri" w:cs="Calibri"/>
          <w:szCs w:val="22"/>
        </w:rPr>
        <w:t xml:space="preserve"> a final</w:t>
      </w:r>
      <w:r w:rsidR="00953B18" w:rsidRPr="00357E28">
        <w:rPr>
          <w:rFonts w:ascii="Calibri" w:hAnsi="Calibri" w:cs="Calibri"/>
          <w:szCs w:val="22"/>
        </w:rPr>
        <w:t>-</w:t>
      </w:r>
      <w:r w:rsidR="007C54A6" w:rsidRPr="00357E28">
        <w:rPr>
          <w:rFonts w:ascii="Calibri" w:hAnsi="Calibri" w:cs="Calibri"/>
          <w:szCs w:val="22"/>
        </w:rPr>
        <w:t xml:space="preserve">mile delivery cost would still be incurred. </w:t>
      </w:r>
      <w:r w:rsidR="009A1100" w:rsidRPr="00357E28">
        <w:rPr>
          <w:rFonts w:ascii="Calibri" w:hAnsi="Calibri" w:cs="Calibri"/>
          <w:szCs w:val="22"/>
        </w:rPr>
        <w:t xml:space="preserve">Finally, the </w:t>
      </w:r>
      <w:r w:rsidR="003E001D" w:rsidRPr="00357E28">
        <w:rPr>
          <w:rFonts w:ascii="Calibri" w:hAnsi="Calibri" w:cs="Calibri"/>
          <w:szCs w:val="22"/>
        </w:rPr>
        <w:t xml:space="preserve">model positions </w:t>
      </w:r>
      <w:r w:rsidR="009A1100" w:rsidRPr="00357E28">
        <w:rPr>
          <w:rFonts w:ascii="Calibri" w:hAnsi="Calibri" w:cs="Calibri"/>
          <w:szCs w:val="22"/>
        </w:rPr>
        <w:t>facility locations</w:t>
      </w:r>
      <w:r w:rsidR="00AD2B46" w:rsidRPr="00357E28">
        <w:rPr>
          <w:rFonts w:ascii="Calibri" w:hAnsi="Calibri" w:cs="Calibri"/>
          <w:szCs w:val="22"/>
        </w:rPr>
        <w:t xml:space="preserve"> </w:t>
      </w:r>
      <w:r w:rsidR="003E001D" w:rsidRPr="00357E28">
        <w:rPr>
          <w:rFonts w:ascii="Calibri" w:hAnsi="Calibri" w:cs="Calibri"/>
          <w:szCs w:val="22"/>
        </w:rPr>
        <w:t>at each state’s</w:t>
      </w:r>
      <w:r w:rsidR="00AD2B46" w:rsidRPr="00357E28">
        <w:rPr>
          <w:rFonts w:ascii="Calibri" w:hAnsi="Calibri" w:cs="Calibri"/>
          <w:szCs w:val="22"/>
        </w:rPr>
        <w:t xml:space="preserve"> </w:t>
      </w:r>
      <w:r w:rsidR="00630D92" w:rsidRPr="00357E28">
        <w:rPr>
          <w:rFonts w:ascii="Calibri" w:hAnsi="Calibri" w:cs="Calibri"/>
          <w:szCs w:val="22"/>
        </w:rPr>
        <w:t>population</w:t>
      </w:r>
      <w:r w:rsidR="00F6552A" w:rsidRPr="00357E28">
        <w:rPr>
          <w:rFonts w:ascii="Calibri" w:hAnsi="Calibri" w:cs="Calibri"/>
          <w:szCs w:val="22"/>
        </w:rPr>
        <w:t>-</w:t>
      </w:r>
      <w:r w:rsidR="00630D92" w:rsidRPr="00357E28">
        <w:rPr>
          <w:rFonts w:ascii="Calibri" w:hAnsi="Calibri" w:cs="Calibri"/>
          <w:szCs w:val="22"/>
        </w:rPr>
        <w:t xml:space="preserve">weighted </w:t>
      </w:r>
      <w:r w:rsidR="003E001D" w:rsidRPr="00357E28">
        <w:rPr>
          <w:rFonts w:ascii="Calibri" w:hAnsi="Calibri" w:cs="Calibri"/>
          <w:szCs w:val="22"/>
        </w:rPr>
        <w:t>centroid</w:t>
      </w:r>
      <w:r w:rsidR="00630D92" w:rsidRPr="00357E28">
        <w:rPr>
          <w:rFonts w:ascii="Calibri" w:hAnsi="Calibri" w:cs="Calibri"/>
          <w:szCs w:val="22"/>
        </w:rPr>
        <w:t xml:space="preserve">. </w:t>
      </w:r>
      <w:r w:rsidR="00A05828" w:rsidRPr="00357E28">
        <w:rPr>
          <w:rFonts w:ascii="Calibri" w:hAnsi="Calibri" w:cs="Calibri"/>
          <w:szCs w:val="22"/>
        </w:rPr>
        <w:t>In real-life implementation</w:t>
      </w:r>
      <w:r w:rsidR="00F6552A" w:rsidRPr="00357E28">
        <w:rPr>
          <w:rFonts w:ascii="Calibri" w:hAnsi="Calibri" w:cs="Calibri"/>
          <w:szCs w:val="22"/>
        </w:rPr>
        <w:t xml:space="preserve">, </w:t>
      </w:r>
      <w:r w:rsidR="0036009E" w:rsidRPr="00357E28">
        <w:rPr>
          <w:rFonts w:ascii="Calibri" w:hAnsi="Calibri" w:cs="Calibri"/>
          <w:szCs w:val="22"/>
        </w:rPr>
        <w:t xml:space="preserve">it may be more suitable to locate a facility </w:t>
      </w:r>
      <w:r w:rsidR="00F6552A" w:rsidRPr="00357E28">
        <w:rPr>
          <w:rFonts w:ascii="Calibri" w:hAnsi="Calibri" w:cs="Calibri"/>
          <w:szCs w:val="22"/>
        </w:rPr>
        <w:t>in a different location to lessen the distance to the consumer.</w:t>
      </w:r>
    </w:p>
    <w:p w14:paraId="20F87F7B" w14:textId="03F91FC0" w:rsidR="00FC73D0" w:rsidRPr="00357E28" w:rsidRDefault="007A4E69" w:rsidP="00F113AC">
      <w:pPr>
        <w:pStyle w:val="Heading1"/>
        <w:spacing w:before="120" w:after="120" w:line="240" w:lineRule="auto"/>
        <w:jc w:val="both"/>
        <w:rPr>
          <w:rFonts w:cs="Calibri"/>
        </w:rPr>
      </w:pPr>
      <w:bookmarkStart w:id="156" w:name="_Toc225586893"/>
      <w:bookmarkStart w:id="157" w:name="_Toc228475743"/>
      <w:bookmarkStart w:id="158" w:name="_Toc228475977"/>
      <w:bookmarkStart w:id="159" w:name="_Toc228536394"/>
      <w:r w:rsidRPr="00357E28">
        <w:rPr>
          <w:rFonts w:cs="Calibri"/>
        </w:rPr>
        <w:t>5</w:t>
      </w:r>
      <w:r w:rsidR="00B55521" w:rsidRPr="00357E28">
        <w:rPr>
          <w:rFonts w:cs="Calibri"/>
        </w:rPr>
        <w:t xml:space="preserve"> </w:t>
      </w:r>
      <w:r w:rsidRPr="00357E28">
        <w:rPr>
          <w:rFonts w:cs="Calibri"/>
        </w:rPr>
        <w:t>RECOMMENDATIONS</w:t>
      </w:r>
      <w:bookmarkEnd w:id="156"/>
      <w:bookmarkEnd w:id="157"/>
      <w:bookmarkEnd w:id="158"/>
      <w:bookmarkEnd w:id="159"/>
    </w:p>
    <w:p w14:paraId="371B2694" w14:textId="139F7615" w:rsidR="00722C02" w:rsidRPr="00357E28" w:rsidRDefault="00C07073" w:rsidP="00F113AC">
      <w:pPr>
        <w:spacing w:before="120" w:after="120" w:line="240" w:lineRule="auto"/>
        <w:jc w:val="both"/>
        <w:rPr>
          <w:rFonts w:ascii="Calibri" w:hAnsi="Calibri" w:cs="Calibri"/>
        </w:rPr>
      </w:pPr>
      <w:r w:rsidRPr="00357E28">
        <w:rPr>
          <w:rFonts w:ascii="Calibri" w:hAnsi="Calibri" w:cs="Calibri"/>
        </w:rPr>
        <w:t>Th</w:t>
      </w:r>
      <w:r w:rsidR="005902E0" w:rsidRPr="00357E28">
        <w:rPr>
          <w:rFonts w:ascii="Calibri" w:hAnsi="Calibri" w:cs="Calibri"/>
        </w:rPr>
        <w:t xml:space="preserve">is </w:t>
      </w:r>
      <w:r w:rsidR="00554FB6" w:rsidRPr="00357E28">
        <w:rPr>
          <w:rFonts w:ascii="Calibri" w:hAnsi="Calibri" w:cs="Calibri"/>
        </w:rPr>
        <w:t xml:space="preserve">project examined the </w:t>
      </w:r>
      <w:r w:rsidR="00BC2662" w:rsidRPr="00357E28">
        <w:rPr>
          <w:rFonts w:ascii="Calibri" w:hAnsi="Calibri" w:cs="Calibri"/>
        </w:rPr>
        <w:t>off-site construction supply chain</w:t>
      </w:r>
      <w:r w:rsidR="00383F37" w:rsidRPr="00357E28">
        <w:rPr>
          <w:rFonts w:ascii="Calibri" w:hAnsi="Calibri" w:cs="Calibri"/>
        </w:rPr>
        <w:t xml:space="preserve"> to </w:t>
      </w:r>
      <w:r w:rsidR="00D1422B" w:rsidRPr="00357E28">
        <w:rPr>
          <w:rFonts w:ascii="Calibri" w:hAnsi="Calibri" w:cs="Calibri"/>
        </w:rPr>
        <w:t>assess</w:t>
      </w:r>
      <w:r w:rsidR="00383F37" w:rsidRPr="00357E28">
        <w:rPr>
          <w:rFonts w:ascii="Calibri" w:hAnsi="Calibri" w:cs="Calibri"/>
        </w:rPr>
        <w:t xml:space="preserve"> the value of centralization and </w:t>
      </w:r>
      <w:r w:rsidR="009C1680" w:rsidRPr="00357E28">
        <w:rPr>
          <w:rFonts w:ascii="Calibri" w:hAnsi="Calibri" w:cs="Calibri"/>
        </w:rPr>
        <w:t>quantify</w:t>
      </w:r>
      <w:r w:rsidR="00DB4700" w:rsidRPr="00357E28">
        <w:rPr>
          <w:rFonts w:ascii="Calibri" w:hAnsi="Calibri" w:cs="Calibri"/>
        </w:rPr>
        <w:t xml:space="preserve"> the </w:t>
      </w:r>
      <w:r w:rsidR="00C96B61" w:rsidRPr="00357E28">
        <w:rPr>
          <w:rFonts w:ascii="Calibri" w:hAnsi="Calibri" w:cs="Calibri"/>
        </w:rPr>
        <w:t>trade-off</w:t>
      </w:r>
      <w:r w:rsidR="00DB4700" w:rsidRPr="00357E28">
        <w:rPr>
          <w:rFonts w:ascii="Calibri" w:hAnsi="Calibri" w:cs="Calibri"/>
        </w:rPr>
        <w:t xml:space="preserve"> between location-specific labor and transportation costs</w:t>
      </w:r>
      <w:r w:rsidR="00A33BDC" w:rsidRPr="00357E28">
        <w:rPr>
          <w:rFonts w:ascii="Calibri" w:hAnsi="Calibri" w:cs="Calibri"/>
        </w:rPr>
        <w:t xml:space="preserve">. </w:t>
      </w:r>
      <w:r w:rsidR="00F25974" w:rsidRPr="00357E28">
        <w:rPr>
          <w:rFonts w:ascii="Calibri" w:hAnsi="Calibri" w:cs="Calibri"/>
        </w:rPr>
        <w:t>Using</w:t>
      </w:r>
      <w:r w:rsidR="00A549CF" w:rsidRPr="00357E28">
        <w:rPr>
          <w:rFonts w:ascii="Calibri" w:hAnsi="Calibri" w:cs="Calibri"/>
        </w:rPr>
        <w:t xml:space="preserve"> a top-down, assembly</w:t>
      </w:r>
      <w:r w:rsidR="008E2FAE" w:rsidRPr="00357E28">
        <w:rPr>
          <w:rFonts w:ascii="Calibri" w:hAnsi="Calibri" w:cs="Calibri"/>
        </w:rPr>
        <w:t>-</w:t>
      </w:r>
      <w:r w:rsidR="00A549CF" w:rsidRPr="00357E28">
        <w:rPr>
          <w:rFonts w:ascii="Calibri" w:hAnsi="Calibri" w:cs="Calibri"/>
        </w:rPr>
        <w:t>cost-based</w:t>
      </w:r>
      <w:r w:rsidR="00F25974" w:rsidRPr="00357E28">
        <w:rPr>
          <w:rFonts w:ascii="Calibri" w:hAnsi="Calibri" w:cs="Calibri"/>
        </w:rPr>
        <w:t xml:space="preserve"> </w:t>
      </w:r>
      <w:r w:rsidR="00A549CF" w:rsidRPr="00357E28">
        <w:rPr>
          <w:rFonts w:ascii="Calibri" w:hAnsi="Calibri" w:cs="Calibri"/>
        </w:rPr>
        <w:t xml:space="preserve">model, the capstone team approximated the </w:t>
      </w:r>
      <w:r w:rsidR="00761ADC" w:rsidRPr="00357E28">
        <w:rPr>
          <w:rFonts w:ascii="Calibri" w:hAnsi="Calibri" w:cs="Calibri"/>
        </w:rPr>
        <w:t xml:space="preserve">total costs of each </w:t>
      </w:r>
      <w:r w:rsidR="00033387" w:rsidRPr="00357E28">
        <w:rPr>
          <w:rFonts w:ascii="Calibri" w:hAnsi="Calibri" w:cs="Calibri"/>
        </w:rPr>
        <w:t xml:space="preserve">off-site </w:t>
      </w:r>
      <w:r w:rsidR="00374EF5" w:rsidRPr="00357E28">
        <w:rPr>
          <w:rFonts w:ascii="Calibri" w:hAnsi="Calibri" w:cs="Calibri"/>
        </w:rPr>
        <w:t>strategy</w:t>
      </w:r>
      <w:r w:rsidR="00033387" w:rsidRPr="00357E28">
        <w:rPr>
          <w:rFonts w:ascii="Calibri" w:hAnsi="Calibri" w:cs="Calibri"/>
        </w:rPr>
        <w:t xml:space="preserve"> (</w:t>
      </w:r>
      <w:r w:rsidR="006E7757" w:rsidRPr="00357E28">
        <w:rPr>
          <w:rFonts w:ascii="Calibri" w:hAnsi="Calibri" w:cs="Calibri"/>
        </w:rPr>
        <w:t xml:space="preserve">local modular, multi-market modular, </w:t>
      </w:r>
      <w:r w:rsidR="008E2FAE" w:rsidRPr="00357E28">
        <w:rPr>
          <w:rFonts w:ascii="Calibri" w:hAnsi="Calibri" w:cs="Calibri"/>
        </w:rPr>
        <w:t xml:space="preserve">and </w:t>
      </w:r>
      <w:r w:rsidR="006E7757" w:rsidRPr="00357E28">
        <w:rPr>
          <w:rFonts w:ascii="Calibri" w:hAnsi="Calibri" w:cs="Calibri"/>
        </w:rPr>
        <w:t>multi-market hybrid</w:t>
      </w:r>
      <w:r w:rsidR="00033387" w:rsidRPr="00357E28">
        <w:rPr>
          <w:rFonts w:ascii="Calibri" w:hAnsi="Calibri" w:cs="Calibri"/>
        </w:rPr>
        <w:t>)</w:t>
      </w:r>
      <w:r w:rsidR="00374EF5" w:rsidRPr="00357E28">
        <w:rPr>
          <w:rFonts w:ascii="Calibri" w:hAnsi="Calibri" w:cs="Calibri"/>
        </w:rPr>
        <w:t xml:space="preserve">. </w:t>
      </w:r>
      <w:r w:rsidR="00355339" w:rsidRPr="00357E28">
        <w:rPr>
          <w:rFonts w:ascii="Calibri" w:hAnsi="Calibri" w:cs="Calibri"/>
        </w:rPr>
        <w:t xml:space="preserve">Focusing on two </w:t>
      </w:r>
      <w:r w:rsidR="001D14F5" w:rsidRPr="00357E28">
        <w:rPr>
          <w:rFonts w:ascii="Calibri" w:hAnsi="Calibri" w:cs="Calibri"/>
        </w:rPr>
        <w:t xml:space="preserve">distinct </w:t>
      </w:r>
      <w:r w:rsidR="00355339" w:rsidRPr="00357E28">
        <w:rPr>
          <w:rFonts w:ascii="Calibri" w:hAnsi="Calibri" w:cs="Calibri"/>
        </w:rPr>
        <w:t>markets</w:t>
      </w:r>
      <w:r w:rsidR="0021623D" w:rsidRPr="00357E28">
        <w:rPr>
          <w:rFonts w:ascii="Calibri" w:hAnsi="Calibri" w:cs="Calibri"/>
        </w:rPr>
        <w:t xml:space="preserve"> (Salt Lake City, Los Angeles), the key finding</w:t>
      </w:r>
      <w:r w:rsidR="00D561DE" w:rsidRPr="00357E28">
        <w:rPr>
          <w:rFonts w:ascii="Calibri" w:hAnsi="Calibri" w:cs="Calibri"/>
        </w:rPr>
        <w:t xml:space="preserve">s show </w:t>
      </w:r>
      <w:r w:rsidR="00CD4204" w:rsidRPr="00357E28">
        <w:rPr>
          <w:rFonts w:ascii="Calibri" w:hAnsi="Calibri" w:cs="Calibri"/>
        </w:rPr>
        <w:t xml:space="preserve">that a multi-market </w:t>
      </w:r>
      <w:r w:rsidR="00321F5D" w:rsidRPr="00357E28">
        <w:rPr>
          <w:rFonts w:ascii="Calibri" w:hAnsi="Calibri" w:cs="Calibri"/>
        </w:rPr>
        <w:t xml:space="preserve">modular supply chain configuration yields the </w:t>
      </w:r>
      <w:r w:rsidR="00345299" w:rsidRPr="00357E28">
        <w:rPr>
          <w:rFonts w:ascii="Calibri" w:hAnsi="Calibri" w:cs="Calibri"/>
        </w:rPr>
        <w:t>highest cost savings for the two markets.</w:t>
      </w:r>
      <w:r w:rsidR="008F42D8" w:rsidRPr="00357E28">
        <w:rPr>
          <w:rFonts w:ascii="Calibri" w:hAnsi="Calibri" w:cs="Calibri"/>
        </w:rPr>
        <w:t xml:space="preserve"> </w:t>
      </w:r>
      <w:r w:rsidR="00D561DE" w:rsidRPr="00357E28">
        <w:rPr>
          <w:rFonts w:ascii="Calibri" w:hAnsi="Calibri" w:cs="Calibri"/>
        </w:rPr>
        <w:t xml:space="preserve">With a clear </w:t>
      </w:r>
      <w:r w:rsidR="00C96B61" w:rsidRPr="00357E28">
        <w:rPr>
          <w:rFonts w:ascii="Calibri" w:hAnsi="Calibri" w:cs="Calibri"/>
        </w:rPr>
        <w:t>trade-off</w:t>
      </w:r>
      <w:r w:rsidR="00D561DE" w:rsidRPr="00357E28">
        <w:rPr>
          <w:rFonts w:ascii="Calibri" w:hAnsi="Calibri" w:cs="Calibri"/>
        </w:rPr>
        <w:t xml:space="preserve"> between </w:t>
      </w:r>
      <w:r w:rsidR="00E74100" w:rsidRPr="00357E28">
        <w:rPr>
          <w:rFonts w:ascii="Calibri" w:hAnsi="Calibri" w:cs="Calibri"/>
        </w:rPr>
        <w:t xml:space="preserve">location-specific labor and transportation costs from the manufacturing facility to the end user, </w:t>
      </w:r>
      <w:r w:rsidR="000E0168" w:rsidRPr="00357E28">
        <w:rPr>
          <w:rFonts w:ascii="Calibri" w:hAnsi="Calibri" w:cs="Calibri"/>
        </w:rPr>
        <w:t>the team created a</w:t>
      </w:r>
      <w:r w:rsidR="002750AF" w:rsidRPr="00357E28">
        <w:rPr>
          <w:rFonts w:ascii="Calibri" w:hAnsi="Calibri" w:cs="Calibri"/>
        </w:rPr>
        <w:t xml:space="preserve"> cost </w:t>
      </w:r>
      <w:r w:rsidR="000E0168" w:rsidRPr="00357E28">
        <w:rPr>
          <w:rFonts w:ascii="Calibri" w:hAnsi="Calibri" w:cs="Calibri"/>
        </w:rPr>
        <w:t xml:space="preserve">model </w:t>
      </w:r>
      <w:r w:rsidR="00A00CFA" w:rsidRPr="00357E28">
        <w:rPr>
          <w:rFonts w:ascii="Calibri" w:hAnsi="Calibri" w:cs="Calibri"/>
        </w:rPr>
        <w:t>that isolates these two factors while holding all other variables constant.</w:t>
      </w:r>
      <w:r w:rsidR="004D5C73" w:rsidRPr="00357E28">
        <w:rPr>
          <w:rFonts w:ascii="Calibri" w:hAnsi="Calibri" w:cs="Calibri"/>
        </w:rPr>
        <w:t xml:space="preserve"> </w:t>
      </w:r>
      <w:r w:rsidR="00755DB0" w:rsidRPr="00357E28">
        <w:rPr>
          <w:rFonts w:ascii="Calibri" w:hAnsi="Calibri" w:cs="Calibri"/>
        </w:rPr>
        <w:t xml:space="preserve">In states west of the Mississippi River </w:t>
      </w:r>
      <w:r w:rsidR="00755DB0" w:rsidRPr="00357E28">
        <w:rPr>
          <w:rFonts w:ascii="Calibri" w:hAnsi="Calibri" w:cs="Calibri"/>
        </w:rPr>
        <w:lastRenderedPageBreak/>
        <w:t xml:space="preserve">with higher aggregate labor costs, </w:t>
      </w:r>
      <w:r w:rsidR="001374F1" w:rsidRPr="00357E28">
        <w:rPr>
          <w:rFonts w:ascii="Calibri" w:hAnsi="Calibri" w:cs="Calibri"/>
        </w:rPr>
        <w:t>out-of-stat</w:t>
      </w:r>
      <w:r w:rsidR="00083F5A" w:rsidRPr="00357E28">
        <w:rPr>
          <w:rFonts w:ascii="Calibri" w:hAnsi="Calibri" w:cs="Calibri"/>
        </w:rPr>
        <w:t>e</w:t>
      </w:r>
      <w:r w:rsidR="001374F1" w:rsidRPr="00357E28">
        <w:rPr>
          <w:rFonts w:ascii="Calibri" w:hAnsi="Calibri" w:cs="Calibri"/>
        </w:rPr>
        <w:t xml:space="preserve"> </w:t>
      </w:r>
      <w:r w:rsidR="00755DB0" w:rsidRPr="00357E28">
        <w:rPr>
          <w:rFonts w:ascii="Calibri" w:hAnsi="Calibri" w:cs="Calibri"/>
        </w:rPr>
        <w:t xml:space="preserve">housing construction was more cost-effective, as the combined cost of out-of-state construction and transportation was lower than in-state construction costs. </w:t>
      </w:r>
    </w:p>
    <w:p w14:paraId="6C009AC1" w14:textId="5F864348" w:rsidR="00B305DB" w:rsidRPr="00357E28" w:rsidRDefault="00B305DB" w:rsidP="00F113AC">
      <w:pPr>
        <w:pStyle w:val="Heading2"/>
        <w:spacing w:before="120" w:after="120" w:line="240" w:lineRule="auto"/>
        <w:jc w:val="both"/>
        <w:rPr>
          <w:rFonts w:cs="Calibri"/>
        </w:rPr>
      </w:pPr>
      <w:bookmarkStart w:id="160" w:name="_Toc225586894"/>
      <w:bookmarkStart w:id="161" w:name="_Toc228475744"/>
      <w:bookmarkStart w:id="162" w:name="_Toc228475978"/>
      <w:bookmarkStart w:id="163" w:name="_Toc228536395"/>
      <w:r w:rsidRPr="00357E28">
        <w:rPr>
          <w:rFonts w:cs="Calibri"/>
        </w:rPr>
        <w:t>5.1</w:t>
      </w:r>
      <w:bookmarkEnd w:id="160"/>
      <w:r w:rsidR="00B55521" w:rsidRPr="00357E28">
        <w:rPr>
          <w:rFonts w:cs="Calibri"/>
        </w:rPr>
        <w:t xml:space="preserve"> </w:t>
      </w:r>
      <w:r w:rsidR="007F1C90" w:rsidRPr="00357E28">
        <w:rPr>
          <w:rFonts w:cs="Calibri"/>
        </w:rPr>
        <w:t>Stakeholder Recommendations</w:t>
      </w:r>
      <w:bookmarkEnd w:id="161"/>
      <w:bookmarkEnd w:id="162"/>
      <w:bookmarkEnd w:id="163"/>
    </w:p>
    <w:p w14:paraId="36A69E8C" w14:textId="0B51C061" w:rsidR="002F791D" w:rsidRPr="00357E28" w:rsidRDefault="00AE4BA0" w:rsidP="00F113AC">
      <w:pPr>
        <w:spacing w:before="120" w:after="120" w:line="240" w:lineRule="auto"/>
        <w:jc w:val="both"/>
        <w:rPr>
          <w:rFonts w:ascii="Calibri" w:hAnsi="Calibri" w:cs="Calibri"/>
        </w:rPr>
      </w:pPr>
      <w:r w:rsidRPr="00357E28">
        <w:rPr>
          <w:rFonts w:ascii="Calibri" w:hAnsi="Calibri" w:cs="Calibri"/>
        </w:rPr>
        <w:t>The findings of this capstone can help the Humanitarian Supply Chain Lab (HSCL) engage and support decision-making by stakeholders such as federal agencies, governments, and nonprofit</w:t>
      </w:r>
      <w:r w:rsidR="009607FF" w:rsidRPr="00357E28">
        <w:rPr>
          <w:rFonts w:ascii="Calibri" w:hAnsi="Calibri" w:cs="Calibri"/>
        </w:rPr>
        <w:t xml:space="preserve"> organizations</w:t>
      </w:r>
      <w:r w:rsidRPr="00357E28">
        <w:rPr>
          <w:rFonts w:ascii="Calibri" w:hAnsi="Calibri" w:cs="Calibri"/>
        </w:rPr>
        <w:t xml:space="preserve">. </w:t>
      </w:r>
      <w:r w:rsidR="00800A44" w:rsidRPr="00357E28">
        <w:rPr>
          <w:rFonts w:ascii="Calibri" w:hAnsi="Calibri" w:cs="Calibri"/>
        </w:rPr>
        <w:t>The</w:t>
      </w:r>
      <w:r w:rsidR="009C6691" w:rsidRPr="00357E28">
        <w:rPr>
          <w:rFonts w:ascii="Calibri" w:hAnsi="Calibri" w:cs="Calibri"/>
        </w:rPr>
        <w:t xml:space="preserve"> </w:t>
      </w:r>
      <w:r w:rsidR="00800A44" w:rsidRPr="00357E28">
        <w:rPr>
          <w:rFonts w:ascii="Calibri" w:hAnsi="Calibri" w:cs="Calibri"/>
        </w:rPr>
        <w:t>cost estimation and</w:t>
      </w:r>
      <w:r w:rsidR="00FF4E6C" w:rsidRPr="00357E28">
        <w:rPr>
          <w:rFonts w:ascii="Calibri" w:hAnsi="Calibri" w:cs="Calibri"/>
        </w:rPr>
        <w:t xml:space="preserve"> </w:t>
      </w:r>
      <w:r w:rsidR="00800A44" w:rsidRPr="00357E28">
        <w:rPr>
          <w:rFonts w:ascii="Calibri" w:hAnsi="Calibri" w:cs="Calibri"/>
        </w:rPr>
        <w:t>facility location</w:t>
      </w:r>
      <w:r w:rsidR="009C6691" w:rsidRPr="00357E28">
        <w:rPr>
          <w:rFonts w:ascii="Calibri" w:hAnsi="Calibri" w:cs="Calibri"/>
        </w:rPr>
        <w:t xml:space="preserve"> model</w:t>
      </w:r>
      <w:r w:rsidR="00800A44" w:rsidRPr="00357E28">
        <w:rPr>
          <w:rFonts w:ascii="Calibri" w:hAnsi="Calibri" w:cs="Calibri"/>
        </w:rPr>
        <w:t>s</w:t>
      </w:r>
      <w:r w:rsidR="009C6691" w:rsidRPr="00357E28">
        <w:rPr>
          <w:rFonts w:ascii="Calibri" w:hAnsi="Calibri" w:cs="Calibri"/>
        </w:rPr>
        <w:t xml:space="preserve"> </w:t>
      </w:r>
      <w:r w:rsidR="00FF4E6C" w:rsidRPr="00357E28">
        <w:rPr>
          <w:rFonts w:ascii="Calibri" w:hAnsi="Calibri" w:cs="Calibri"/>
        </w:rPr>
        <w:t xml:space="preserve">provide initial insights </w:t>
      </w:r>
      <w:r w:rsidR="000748ED" w:rsidRPr="00357E28">
        <w:rPr>
          <w:rFonts w:ascii="Calibri" w:hAnsi="Calibri" w:cs="Calibri"/>
        </w:rPr>
        <w:t xml:space="preserve">that stakeholders can explore </w:t>
      </w:r>
      <w:r w:rsidR="0082713F" w:rsidRPr="00357E28">
        <w:rPr>
          <w:rFonts w:ascii="Calibri" w:hAnsi="Calibri" w:cs="Calibri"/>
        </w:rPr>
        <w:t xml:space="preserve">more deeply </w:t>
      </w:r>
      <w:r w:rsidR="002C18B8" w:rsidRPr="00357E28">
        <w:rPr>
          <w:rFonts w:ascii="Calibri" w:hAnsi="Calibri" w:cs="Calibri"/>
        </w:rPr>
        <w:t>within their own context</w:t>
      </w:r>
      <w:r w:rsidR="000748ED" w:rsidRPr="00357E28">
        <w:rPr>
          <w:rFonts w:ascii="Calibri" w:hAnsi="Calibri" w:cs="Calibri"/>
        </w:rPr>
        <w:t>.</w:t>
      </w:r>
      <w:r w:rsidR="002C18B8" w:rsidRPr="00357E28">
        <w:rPr>
          <w:rFonts w:ascii="Calibri" w:hAnsi="Calibri" w:cs="Calibri"/>
        </w:rPr>
        <w:t xml:space="preserve"> </w:t>
      </w:r>
      <w:r w:rsidR="007B0399" w:rsidRPr="00357E28">
        <w:rPr>
          <w:rFonts w:ascii="Calibri" w:hAnsi="Calibri" w:cs="Calibri"/>
        </w:rPr>
        <w:t xml:space="preserve">Given the </w:t>
      </w:r>
      <w:r w:rsidR="002C18B8" w:rsidRPr="00357E28">
        <w:rPr>
          <w:rFonts w:ascii="Calibri" w:hAnsi="Calibri" w:cs="Calibri"/>
        </w:rPr>
        <w:t>m</w:t>
      </w:r>
      <w:r w:rsidR="00D8137A" w:rsidRPr="00357E28">
        <w:rPr>
          <w:rFonts w:ascii="Calibri" w:hAnsi="Calibri" w:cs="Calibri"/>
        </w:rPr>
        <w:t xml:space="preserve">any off-site supply chain </w:t>
      </w:r>
      <w:r w:rsidR="001A6012" w:rsidRPr="00357E28">
        <w:rPr>
          <w:rFonts w:ascii="Calibri" w:hAnsi="Calibri" w:cs="Calibri"/>
        </w:rPr>
        <w:t>configurations</w:t>
      </w:r>
      <w:r w:rsidR="007B0399" w:rsidRPr="00357E28">
        <w:rPr>
          <w:rFonts w:ascii="Calibri" w:hAnsi="Calibri" w:cs="Calibri"/>
        </w:rPr>
        <w:t xml:space="preserve">, </w:t>
      </w:r>
      <w:r w:rsidR="00F30B32" w:rsidRPr="00357E28">
        <w:rPr>
          <w:rFonts w:ascii="Calibri" w:hAnsi="Calibri" w:cs="Calibri"/>
        </w:rPr>
        <w:t xml:space="preserve">there should be </w:t>
      </w:r>
      <w:r w:rsidR="00941A27" w:rsidRPr="00357E28">
        <w:rPr>
          <w:rFonts w:ascii="Calibri" w:hAnsi="Calibri" w:cs="Calibri"/>
        </w:rPr>
        <w:t xml:space="preserve">a </w:t>
      </w:r>
      <w:r w:rsidR="00814DC8" w:rsidRPr="00357E28">
        <w:rPr>
          <w:rFonts w:ascii="Calibri" w:hAnsi="Calibri" w:cs="Calibri"/>
        </w:rPr>
        <w:t>careful</w:t>
      </w:r>
      <w:r w:rsidR="00F30B32" w:rsidRPr="00357E28">
        <w:rPr>
          <w:rFonts w:ascii="Calibri" w:hAnsi="Calibri" w:cs="Calibri"/>
        </w:rPr>
        <w:t xml:space="preserve"> </w:t>
      </w:r>
      <w:r w:rsidR="00941A27" w:rsidRPr="00357E28">
        <w:rPr>
          <w:rFonts w:ascii="Calibri" w:hAnsi="Calibri" w:cs="Calibri"/>
        </w:rPr>
        <w:t>examination</w:t>
      </w:r>
      <w:r w:rsidR="00F30B32" w:rsidRPr="00357E28">
        <w:rPr>
          <w:rFonts w:ascii="Calibri" w:hAnsi="Calibri" w:cs="Calibri"/>
        </w:rPr>
        <w:t xml:space="preserve"> of cost structure, resources, and demand</w:t>
      </w:r>
      <w:r w:rsidR="002C18B8" w:rsidRPr="00357E28">
        <w:rPr>
          <w:rFonts w:ascii="Calibri" w:hAnsi="Calibri" w:cs="Calibri"/>
        </w:rPr>
        <w:t xml:space="preserve"> before implementing an off-site construction strategy</w:t>
      </w:r>
      <w:r w:rsidR="00814DC8" w:rsidRPr="00357E28">
        <w:rPr>
          <w:rFonts w:ascii="Calibri" w:hAnsi="Calibri" w:cs="Calibri"/>
        </w:rPr>
        <w:t>.</w:t>
      </w:r>
      <w:r w:rsidR="00507067" w:rsidRPr="00357E28">
        <w:rPr>
          <w:rFonts w:ascii="Calibri" w:hAnsi="Calibri" w:cs="Calibri"/>
        </w:rPr>
        <w:t xml:space="preserve"> Centralization is most effective in h</w:t>
      </w:r>
      <w:r w:rsidR="00B51D64" w:rsidRPr="00357E28">
        <w:rPr>
          <w:rFonts w:ascii="Calibri" w:hAnsi="Calibri" w:cs="Calibri"/>
        </w:rPr>
        <w:t>igh-cost markets, particularly when housing manufacturing occurs in a</w:t>
      </w:r>
      <w:r w:rsidR="00D27CBE" w:rsidRPr="00357E28">
        <w:rPr>
          <w:rFonts w:ascii="Calibri" w:hAnsi="Calibri" w:cs="Calibri"/>
        </w:rPr>
        <w:t xml:space="preserve"> lower-cost region. The reduction in </w:t>
      </w:r>
      <w:r w:rsidR="00916CFA" w:rsidRPr="00357E28">
        <w:rPr>
          <w:rFonts w:ascii="Calibri" w:hAnsi="Calibri" w:cs="Calibri"/>
        </w:rPr>
        <w:t>construction</w:t>
      </w:r>
      <w:r w:rsidR="00D27CBE" w:rsidRPr="00357E28">
        <w:rPr>
          <w:rFonts w:ascii="Calibri" w:hAnsi="Calibri" w:cs="Calibri"/>
        </w:rPr>
        <w:t xml:space="preserve"> costs </w:t>
      </w:r>
      <w:r w:rsidR="00721B33" w:rsidRPr="00357E28">
        <w:rPr>
          <w:rFonts w:ascii="Calibri" w:hAnsi="Calibri" w:cs="Calibri"/>
        </w:rPr>
        <w:t>outweigh</w:t>
      </w:r>
      <w:r w:rsidR="00916CFA" w:rsidRPr="00357E28">
        <w:rPr>
          <w:rFonts w:ascii="Calibri" w:hAnsi="Calibri" w:cs="Calibri"/>
        </w:rPr>
        <w:t>s</w:t>
      </w:r>
      <w:r w:rsidR="00721B33" w:rsidRPr="00357E28">
        <w:rPr>
          <w:rFonts w:ascii="Calibri" w:hAnsi="Calibri" w:cs="Calibri"/>
        </w:rPr>
        <w:t xml:space="preserve"> the transportation expenses. </w:t>
      </w:r>
      <w:r w:rsidR="00D609F2" w:rsidRPr="00357E28">
        <w:rPr>
          <w:rFonts w:ascii="Calibri" w:hAnsi="Calibri" w:cs="Calibri"/>
        </w:rPr>
        <w:t xml:space="preserve">For low-to-average-cost markets, </w:t>
      </w:r>
      <w:r w:rsidR="00083F5A" w:rsidRPr="00357E28">
        <w:rPr>
          <w:rFonts w:ascii="Calibri" w:hAnsi="Calibri" w:cs="Calibri"/>
        </w:rPr>
        <w:t>off-site</w:t>
      </w:r>
      <w:r w:rsidR="00811894" w:rsidRPr="00357E28">
        <w:rPr>
          <w:rFonts w:ascii="Calibri" w:hAnsi="Calibri" w:cs="Calibri"/>
        </w:rPr>
        <w:t xml:space="preserve"> housing approaches should be analyzed close</w:t>
      </w:r>
      <w:r w:rsidR="001C7AB5" w:rsidRPr="00357E28">
        <w:rPr>
          <w:rFonts w:ascii="Calibri" w:hAnsi="Calibri" w:cs="Calibri"/>
        </w:rPr>
        <w:t xml:space="preserve">ly to ensure </w:t>
      </w:r>
      <w:r w:rsidR="00D609F2" w:rsidRPr="00357E28">
        <w:rPr>
          <w:rFonts w:ascii="Calibri" w:hAnsi="Calibri" w:cs="Calibri"/>
        </w:rPr>
        <w:t xml:space="preserve">the </w:t>
      </w:r>
      <w:r w:rsidR="006A5D49" w:rsidRPr="00357E28">
        <w:rPr>
          <w:rFonts w:ascii="Calibri" w:hAnsi="Calibri" w:cs="Calibri"/>
        </w:rPr>
        <w:t xml:space="preserve">increased </w:t>
      </w:r>
      <w:r w:rsidR="00C6386D" w:rsidRPr="00357E28">
        <w:rPr>
          <w:rFonts w:ascii="Calibri" w:hAnsi="Calibri" w:cs="Calibri"/>
        </w:rPr>
        <w:t>transportation and fixed costs</w:t>
      </w:r>
      <w:r w:rsidR="001C7AB5" w:rsidRPr="00357E28">
        <w:rPr>
          <w:rFonts w:ascii="Calibri" w:hAnsi="Calibri" w:cs="Calibri"/>
        </w:rPr>
        <w:t xml:space="preserve"> are justified</w:t>
      </w:r>
      <w:r w:rsidR="004004E6" w:rsidRPr="00357E28">
        <w:rPr>
          <w:rFonts w:ascii="Calibri" w:hAnsi="Calibri" w:cs="Calibri"/>
        </w:rPr>
        <w:t xml:space="preserve"> with a positive return on investment. Overall, these insights highlight that</w:t>
      </w:r>
      <w:r w:rsidR="0014578D" w:rsidRPr="00357E28">
        <w:rPr>
          <w:rFonts w:ascii="Calibri" w:hAnsi="Calibri" w:cs="Calibri"/>
        </w:rPr>
        <w:t xml:space="preserve"> </w:t>
      </w:r>
      <w:r w:rsidR="00F6646F" w:rsidRPr="00357E28">
        <w:rPr>
          <w:rFonts w:ascii="Calibri" w:hAnsi="Calibri" w:cs="Calibri"/>
        </w:rPr>
        <w:t>centralization</w:t>
      </w:r>
      <w:r w:rsidR="00C659EF" w:rsidRPr="00357E28">
        <w:rPr>
          <w:rFonts w:ascii="Calibri" w:hAnsi="Calibri" w:cs="Calibri"/>
        </w:rPr>
        <w:t xml:space="preserve"> in off-site construction </w:t>
      </w:r>
      <w:r w:rsidR="00386E5A" w:rsidRPr="00357E28">
        <w:rPr>
          <w:rFonts w:ascii="Calibri" w:hAnsi="Calibri" w:cs="Calibri"/>
        </w:rPr>
        <w:t xml:space="preserve">and </w:t>
      </w:r>
      <w:r w:rsidR="004004E6" w:rsidRPr="00357E28">
        <w:rPr>
          <w:rFonts w:ascii="Calibri" w:hAnsi="Calibri" w:cs="Calibri"/>
        </w:rPr>
        <w:t xml:space="preserve">facility </w:t>
      </w:r>
      <w:r w:rsidR="00386E5A" w:rsidRPr="00357E28">
        <w:rPr>
          <w:rFonts w:ascii="Calibri" w:hAnsi="Calibri" w:cs="Calibri"/>
        </w:rPr>
        <w:t xml:space="preserve">placement can be </w:t>
      </w:r>
      <w:r w:rsidR="004004E6" w:rsidRPr="00357E28">
        <w:rPr>
          <w:rFonts w:ascii="Calibri" w:hAnsi="Calibri" w:cs="Calibri"/>
        </w:rPr>
        <w:t>strate</w:t>
      </w:r>
      <w:r w:rsidR="00916CFA" w:rsidRPr="00357E28">
        <w:rPr>
          <w:rFonts w:ascii="Calibri" w:hAnsi="Calibri" w:cs="Calibri"/>
        </w:rPr>
        <w:t>g</w:t>
      </w:r>
      <w:r w:rsidR="004004E6" w:rsidRPr="00357E28">
        <w:rPr>
          <w:rFonts w:ascii="Calibri" w:hAnsi="Calibri" w:cs="Calibri"/>
        </w:rPr>
        <w:t xml:space="preserve">ic levers </w:t>
      </w:r>
      <w:r w:rsidR="00916CFA" w:rsidRPr="00357E28">
        <w:rPr>
          <w:rFonts w:ascii="Calibri" w:hAnsi="Calibri" w:cs="Calibri"/>
        </w:rPr>
        <w:t xml:space="preserve">to </w:t>
      </w:r>
      <w:r w:rsidR="00C24AD2" w:rsidRPr="00357E28">
        <w:rPr>
          <w:rFonts w:ascii="Calibri" w:hAnsi="Calibri" w:cs="Calibri"/>
        </w:rPr>
        <w:t>achieve</w:t>
      </w:r>
      <w:r w:rsidR="00495DCE" w:rsidRPr="00357E28">
        <w:rPr>
          <w:rFonts w:ascii="Calibri" w:hAnsi="Calibri" w:cs="Calibri"/>
        </w:rPr>
        <w:t xml:space="preserve"> economies of scale</w:t>
      </w:r>
      <w:r w:rsidR="00C24AD2" w:rsidRPr="00357E28">
        <w:rPr>
          <w:rFonts w:ascii="Calibri" w:hAnsi="Calibri" w:cs="Calibri"/>
        </w:rPr>
        <w:t xml:space="preserve"> and reduce costs.</w:t>
      </w:r>
    </w:p>
    <w:p w14:paraId="02CC987E" w14:textId="7ED67038" w:rsidR="002706F2" w:rsidRPr="00357E28" w:rsidRDefault="00232EC6" w:rsidP="00F113AC">
      <w:pPr>
        <w:spacing w:before="120" w:after="120" w:line="240" w:lineRule="auto"/>
        <w:jc w:val="both"/>
        <w:rPr>
          <w:rFonts w:ascii="Calibri" w:hAnsi="Calibri" w:cs="Calibri"/>
        </w:rPr>
      </w:pPr>
      <w:r w:rsidRPr="00357E28">
        <w:rPr>
          <w:rFonts w:ascii="Calibri" w:hAnsi="Calibri" w:cs="Calibri"/>
        </w:rPr>
        <w:t xml:space="preserve">The </w:t>
      </w:r>
      <w:r w:rsidR="00865D48" w:rsidRPr="00357E28">
        <w:rPr>
          <w:rFonts w:ascii="Calibri" w:hAnsi="Calibri" w:cs="Calibri"/>
        </w:rPr>
        <w:t>analysis</w:t>
      </w:r>
      <w:r w:rsidRPr="00357E28">
        <w:rPr>
          <w:rFonts w:ascii="Calibri" w:hAnsi="Calibri" w:cs="Calibri"/>
        </w:rPr>
        <w:t xml:space="preserve"> of off-site construction configurations </w:t>
      </w:r>
      <w:r w:rsidR="003A22EA" w:rsidRPr="00357E28">
        <w:rPr>
          <w:rFonts w:ascii="Calibri" w:hAnsi="Calibri" w:cs="Calibri"/>
        </w:rPr>
        <w:t>improves</w:t>
      </w:r>
      <w:r w:rsidR="001C70BE" w:rsidRPr="00357E28">
        <w:rPr>
          <w:rFonts w:ascii="Calibri" w:hAnsi="Calibri" w:cs="Calibri"/>
        </w:rPr>
        <w:t xml:space="preserve"> visibility into the </w:t>
      </w:r>
      <w:r w:rsidR="00083F5A" w:rsidRPr="00357E28">
        <w:rPr>
          <w:rFonts w:ascii="Calibri" w:hAnsi="Calibri" w:cs="Calibri"/>
        </w:rPr>
        <w:t>off-site</w:t>
      </w:r>
      <w:r w:rsidR="001C70BE" w:rsidRPr="00357E28">
        <w:rPr>
          <w:rFonts w:ascii="Calibri" w:hAnsi="Calibri" w:cs="Calibri"/>
        </w:rPr>
        <w:t xml:space="preserve"> housing supply chain</w:t>
      </w:r>
      <w:r w:rsidR="007B7817" w:rsidRPr="00357E28">
        <w:rPr>
          <w:rFonts w:ascii="Calibri" w:hAnsi="Calibri" w:cs="Calibri"/>
        </w:rPr>
        <w:t xml:space="preserve"> </w:t>
      </w:r>
      <w:r w:rsidR="001C70BE" w:rsidRPr="00357E28">
        <w:rPr>
          <w:rFonts w:ascii="Calibri" w:hAnsi="Calibri" w:cs="Calibri"/>
        </w:rPr>
        <w:t xml:space="preserve">and </w:t>
      </w:r>
      <w:r w:rsidR="003A22EA" w:rsidRPr="00357E28">
        <w:rPr>
          <w:rFonts w:ascii="Calibri" w:hAnsi="Calibri" w:cs="Calibri"/>
        </w:rPr>
        <w:t>highlights how</w:t>
      </w:r>
      <w:r w:rsidR="000F0469" w:rsidRPr="00357E28">
        <w:rPr>
          <w:rFonts w:ascii="Calibri" w:hAnsi="Calibri" w:cs="Calibri"/>
        </w:rPr>
        <w:t xml:space="preserve"> </w:t>
      </w:r>
      <w:r w:rsidR="00AC7D98" w:rsidRPr="00357E28">
        <w:rPr>
          <w:rFonts w:ascii="Calibri" w:hAnsi="Calibri" w:cs="Calibri"/>
        </w:rPr>
        <w:t xml:space="preserve">centralization </w:t>
      </w:r>
      <w:r w:rsidR="00121613" w:rsidRPr="00357E28">
        <w:rPr>
          <w:rFonts w:ascii="Calibri" w:hAnsi="Calibri" w:cs="Calibri"/>
        </w:rPr>
        <w:t>can drive</w:t>
      </w:r>
      <w:r w:rsidR="00AE6D89" w:rsidRPr="00357E28">
        <w:rPr>
          <w:rFonts w:ascii="Calibri" w:hAnsi="Calibri" w:cs="Calibri"/>
        </w:rPr>
        <w:t xml:space="preserve"> </w:t>
      </w:r>
      <w:r w:rsidR="00AB5840" w:rsidRPr="00357E28">
        <w:rPr>
          <w:rFonts w:ascii="Calibri" w:hAnsi="Calibri" w:cs="Calibri"/>
        </w:rPr>
        <w:t>13%</w:t>
      </w:r>
      <w:r w:rsidR="00211944" w:rsidRPr="00357E28">
        <w:rPr>
          <w:rFonts w:ascii="Calibri" w:hAnsi="Calibri" w:cs="Calibri"/>
        </w:rPr>
        <w:t>–</w:t>
      </w:r>
      <w:r w:rsidR="00121613" w:rsidRPr="00357E28">
        <w:rPr>
          <w:rFonts w:ascii="Calibri" w:hAnsi="Calibri" w:cs="Calibri"/>
        </w:rPr>
        <w:t>4</w:t>
      </w:r>
      <w:r w:rsidR="00D4793A" w:rsidRPr="00357E28">
        <w:rPr>
          <w:rFonts w:ascii="Calibri" w:hAnsi="Calibri" w:cs="Calibri"/>
        </w:rPr>
        <w:t>7</w:t>
      </w:r>
      <w:r w:rsidR="008A0D09" w:rsidRPr="00357E28">
        <w:rPr>
          <w:rFonts w:ascii="Calibri" w:hAnsi="Calibri" w:cs="Calibri"/>
        </w:rPr>
        <w:t>% cost savings.</w:t>
      </w:r>
      <w:r w:rsidR="00AC7D98" w:rsidRPr="00357E28">
        <w:rPr>
          <w:rFonts w:ascii="Calibri" w:hAnsi="Calibri" w:cs="Calibri"/>
        </w:rPr>
        <w:t xml:space="preserve"> </w:t>
      </w:r>
      <w:r w:rsidR="00054CAA" w:rsidRPr="00357E28">
        <w:rPr>
          <w:rFonts w:ascii="Calibri" w:hAnsi="Calibri" w:cs="Calibri"/>
        </w:rPr>
        <w:t>Isolating</w:t>
      </w:r>
      <w:r w:rsidR="00AC7D98" w:rsidRPr="00357E28" w:rsidDel="00DB4917">
        <w:rPr>
          <w:rFonts w:ascii="Calibri" w:hAnsi="Calibri" w:cs="Calibri"/>
        </w:rPr>
        <w:t xml:space="preserve"> </w:t>
      </w:r>
      <w:r w:rsidR="00AC7D98" w:rsidRPr="00357E28">
        <w:rPr>
          <w:rFonts w:ascii="Calibri" w:hAnsi="Calibri" w:cs="Calibri"/>
        </w:rPr>
        <w:t>location-specific labor and transportation costs</w:t>
      </w:r>
      <w:r w:rsidR="00F51C93" w:rsidRPr="00357E28">
        <w:rPr>
          <w:rFonts w:ascii="Calibri" w:hAnsi="Calibri" w:cs="Calibri"/>
        </w:rPr>
        <w:t xml:space="preserve"> </w:t>
      </w:r>
      <w:r w:rsidR="00E573B5" w:rsidRPr="00357E28">
        <w:rPr>
          <w:rFonts w:ascii="Calibri" w:hAnsi="Calibri" w:cs="Calibri"/>
        </w:rPr>
        <w:t>in the model</w:t>
      </w:r>
      <w:r w:rsidR="00F51C93" w:rsidRPr="00357E28">
        <w:rPr>
          <w:rFonts w:ascii="Calibri" w:hAnsi="Calibri" w:cs="Calibri"/>
        </w:rPr>
        <w:t xml:space="preserve"> can help stakeholders </w:t>
      </w:r>
      <w:r w:rsidR="00624B4F" w:rsidRPr="00357E28">
        <w:rPr>
          <w:rFonts w:ascii="Calibri" w:hAnsi="Calibri" w:cs="Calibri"/>
        </w:rPr>
        <w:t>reevaluate</w:t>
      </w:r>
      <w:r w:rsidR="00F51C93" w:rsidRPr="00357E28">
        <w:rPr>
          <w:rFonts w:ascii="Calibri" w:hAnsi="Calibri" w:cs="Calibri"/>
        </w:rPr>
        <w:t xml:space="preserve"> their supply chain strategy</w:t>
      </w:r>
      <w:r w:rsidR="00E74B68" w:rsidRPr="00357E28">
        <w:rPr>
          <w:rFonts w:ascii="Calibri" w:hAnsi="Calibri" w:cs="Calibri"/>
        </w:rPr>
        <w:t xml:space="preserve"> of facility location</w:t>
      </w:r>
      <w:r w:rsidR="00187517" w:rsidRPr="00357E28">
        <w:rPr>
          <w:rFonts w:ascii="Calibri" w:hAnsi="Calibri" w:cs="Calibri"/>
        </w:rPr>
        <w:t>(s)</w:t>
      </w:r>
      <w:r w:rsidR="009B5FB1" w:rsidRPr="00357E28">
        <w:rPr>
          <w:rFonts w:ascii="Calibri" w:hAnsi="Calibri" w:cs="Calibri"/>
        </w:rPr>
        <w:t>.</w:t>
      </w:r>
      <w:r w:rsidR="00944FDA" w:rsidRPr="00357E28">
        <w:rPr>
          <w:rFonts w:ascii="Calibri" w:hAnsi="Calibri" w:cs="Calibri"/>
        </w:rPr>
        <w:t xml:space="preserve"> </w:t>
      </w:r>
      <w:r w:rsidR="00730BC6" w:rsidRPr="00357E28">
        <w:rPr>
          <w:rFonts w:ascii="Calibri" w:hAnsi="Calibri" w:cs="Calibri"/>
        </w:rPr>
        <w:t xml:space="preserve">The model </w:t>
      </w:r>
      <w:r w:rsidR="00010DA9" w:rsidRPr="00357E28">
        <w:rPr>
          <w:rFonts w:ascii="Calibri" w:hAnsi="Calibri" w:cs="Calibri"/>
        </w:rPr>
        <w:t xml:space="preserve">can become an open-source tool to support data-driven analysis for affordable housing. The </w:t>
      </w:r>
      <w:r w:rsidR="002414C6" w:rsidRPr="00357E28">
        <w:rPr>
          <w:rFonts w:ascii="Calibri" w:hAnsi="Calibri" w:cs="Calibri"/>
        </w:rPr>
        <w:t xml:space="preserve">model’s </w:t>
      </w:r>
      <w:r w:rsidR="00010DA9" w:rsidRPr="00357E28">
        <w:rPr>
          <w:rFonts w:ascii="Calibri" w:hAnsi="Calibri" w:cs="Calibri"/>
        </w:rPr>
        <w:t xml:space="preserve">unique functionality allows users to modify </w:t>
      </w:r>
      <w:r w:rsidR="002414C6" w:rsidRPr="00357E28">
        <w:rPr>
          <w:rFonts w:ascii="Calibri" w:hAnsi="Calibri" w:cs="Calibri"/>
        </w:rPr>
        <w:t>the parameters,</w:t>
      </w:r>
      <w:r w:rsidR="00010DA9" w:rsidRPr="00357E28">
        <w:rPr>
          <w:rFonts w:ascii="Calibri" w:hAnsi="Calibri" w:cs="Calibri"/>
        </w:rPr>
        <w:t xml:space="preserve"> which will make </w:t>
      </w:r>
      <w:r w:rsidR="002414C6" w:rsidRPr="00357E28">
        <w:rPr>
          <w:rFonts w:ascii="Calibri" w:hAnsi="Calibri" w:cs="Calibri"/>
        </w:rPr>
        <w:t xml:space="preserve">it </w:t>
      </w:r>
      <w:r w:rsidR="003F500E" w:rsidRPr="00357E28">
        <w:rPr>
          <w:rFonts w:ascii="Calibri" w:hAnsi="Calibri" w:cs="Calibri"/>
        </w:rPr>
        <w:t xml:space="preserve">useful </w:t>
      </w:r>
      <w:r w:rsidR="00361A45" w:rsidRPr="00357E28">
        <w:rPr>
          <w:rFonts w:ascii="Calibri" w:hAnsi="Calibri" w:cs="Calibri"/>
        </w:rPr>
        <w:t>for generating</w:t>
      </w:r>
      <w:r w:rsidR="009B7C86" w:rsidRPr="00357E28">
        <w:rPr>
          <w:rFonts w:ascii="Calibri" w:hAnsi="Calibri" w:cs="Calibri"/>
        </w:rPr>
        <w:t xml:space="preserve"> </w:t>
      </w:r>
      <w:r w:rsidR="00795238" w:rsidRPr="00357E28">
        <w:rPr>
          <w:rFonts w:ascii="Calibri" w:hAnsi="Calibri" w:cs="Calibri"/>
        </w:rPr>
        <w:t>context-specific insights.</w:t>
      </w:r>
    </w:p>
    <w:p w14:paraId="171D24F2" w14:textId="14B07D56" w:rsidR="0058060D" w:rsidRPr="00357E28" w:rsidRDefault="005344B8" w:rsidP="00F113AC">
      <w:pPr>
        <w:spacing w:before="120" w:after="120" w:line="240" w:lineRule="auto"/>
        <w:jc w:val="both"/>
        <w:rPr>
          <w:rFonts w:ascii="Calibri" w:hAnsi="Calibri" w:cs="Calibri"/>
        </w:rPr>
      </w:pPr>
      <w:r w:rsidRPr="00357E28">
        <w:rPr>
          <w:rFonts w:ascii="Calibri" w:hAnsi="Calibri" w:cs="Calibri"/>
        </w:rPr>
        <w:t>Beyond the modeling insights, the results show how</w:t>
      </w:r>
      <w:r w:rsidR="00A7034A" w:rsidRPr="00357E28">
        <w:rPr>
          <w:rFonts w:ascii="Calibri" w:hAnsi="Calibri" w:cs="Calibri"/>
        </w:rPr>
        <w:t xml:space="preserve"> strategic facility placement</w:t>
      </w:r>
      <w:r w:rsidR="004C6B67" w:rsidRPr="00357E28">
        <w:rPr>
          <w:rFonts w:ascii="Calibri" w:hAnsi="Calibri" w:cs="Calibri"/>
        </w:rPr>
        <w:t xml:space="preserve"> can reduce the total cost of housing construction and </w:t>
      </w:r>
      <w:r w:rsidR="0039043F" w:rsidRPr="00357E28">
        <w:rPr>
          <w:rFonts w:ascii="Calibri" w:hAnsi="Calibri" w:cs="Calibri"/>
        </w:rPr>
        <w:t xml:space="preserve">accessibility </w:t>
      </w:r>
      <w:r w:rsidR="00A8457F" w:rsidRPr="00357E28">
        <w:rPr>
          <w:rFonts w:ascii="Calibri" w:hAnsi="Calibri" w:cs="Calibri"/>
        </w:rPr>
        <w:t>in times of disaster</w:t>
      </w:r>
      <w:r w:rsidR="0084507C" w:rsidRPr="00357E28">
        <w:rPr>
          <w:rFonts w:ascii="Calibri" w:hAnsi="Calibri" w:cs="Calibri"/>
        </w:rPr>
        <w:t xml:space="preserve">. </w:t>
      </w:r>
      <w:r w:rsidR="00A32392" w:rsidRPr="00357E28">
        <w:rPr>
          <w:rFonts w:ascii="Calibri" w:hAnsi="Calibri" w:cs="Calibri"/>
        </w:rPr>
        <w:t>Out-of-state housing facilities</w:t>
      </w:r>
      <w:r w:rsidR="00127EB5" w:rsidRPr="00357E28">
        <w:rPr>
          <w:rFonts w:ascii="Calibri" w:hAnsi="Calibri" w:cs="Calibri"/>
        </w:rPr>
        <w:t xml:space="preserve"> enable agencies to start rebuilding efforts </w:t>
      </w:r>
      <w:r w:rsidR="00737E7A" w:rsidRPr="00357E28">
        <w:rPr>
          <w:rFonts w:ascii="Calibri" w:hAnsi="Calibri" w:cs="Calibri"/>
        </w:rPr>
        <w:t>more quickly</w:t>
      </w:r>
      <w:r w:rsidR="00FA7B08" w:rsidRPr="00357E28">
        <w:rPr>
          <w:rFonts w:ascii="Calibri" w:hAnsi="Calibri" w:cs="Calibri"/>
        </w:rPr>
        <w:t>,</w:t>
      </w:r>
      <w:r w:rsidR="00127EB5" w:rsidRPr="00357E28">
        <w:rPr>
          <w:rFonts w:ascii="Calibri" w:hAnsi="Calibri" w:cs="Calibri"/>
        </w:rPr>
        <w:t xml:space="preserve"> since they can manufacture</w:t>
      </w:r>
      <w:r w:rsidR="0084507C" w:rsidRPr="00357E28">
        <w:rPr>
          <w:rFonts w:ascii="Calibri" w:hAnsi="Calibri" w:cs="Calibri"/>
        </w:rPr>
        <w:t xml:space="preserve"> in </w:t>
      </w:r>
      <w:r w:rsidR="00127EB5" w:rsidRPr="00357E28">
        <w:rPr>
          <w:rFonts w:ascii="Calibri" w:hAnsi="Calibri" w:cs="Calibri"/>
        </w:rPr>
        <w:t>a location</w:t>
      </w:r>
      <w:r w:rsidR="0084507C" w:rsidRPr="00357E28">
        <w:rPr>
          <w:rFonts w:ascii="Calibri" w:hAnsi="Calibri" w:cs="Calibri"/>
        </w:rPr>
        <w:t xml:space="preserve"> </w:t>
      </w:r>
      <w:r w:rsidR="00FA7B08" w:rsidRPr="00357E28">
        <w:rPr>
          <w:rFonts w:ascii="Calibri" w:hAnsi="Calibri" w:cs="Calibri"/>
        </w:rPr>
        <w:t xml:space="preserve">that has </w:t>
      </w:r>
      <w:r w:rsidR="0084507C" w:rsidRPr="00357E28">
        <w:rPr>
          <w:rFonts w:ascii="Calibri" w:hAnsi="Calibri" w:cs="Calibri"/>
        </w:rPr>
        <w:t xml:space="preserve">not </w:t>
      </w:r>
      <w:r w:rsidR="00FA7B08" w:rsidRPr="00357E28">
        <w:rPr>
          <w:rFonts w:ascii="Calibri" w:hAnsi="Calibri" w:cs="Calibri"/>
        </w:rPr>
        <w:t xml:space="preserve">been </w:t>
      </w:r>
      <w:r w:rsidR="0084507C" w:rsidRPr="00357E28">
        <w:rPr>
          <w:rFonts w:ascii="Calibri" w:hAnsi="Calibri" w:cs="Calibri"/>
        </w:rPr>
        <w:t xml:space="preserve">impacted by </w:t>
      </w:r>
      <w:r w:rsidR="004B356D" w:rsidRPr="00357E28">
        <w:rPr>
          <w:rFonts w:ascii="Calibri" w:hAnsi="Calibri" w:cs="Calibri"/>
        </w:rPr>
        <w:t>the</w:t>
      </w:r>
      <w:r w:rsidR="0084507C" w:rsidRPr="00357E28">
        <w:rPr>
          <w:rFonts w:ascii="Calibri" w:hAnsi="Calibri" w:cs="Calibri"/>
        </w:rPr>
        <w:t xml:space="preserve"> disaster</w:t>
      </w:r>
      <w:r w:rsidR="004B356D" w:rsidRPr="00357E28">
        <w:rPr>
          <w:rFonts w:ascii="Calibri" w:hAnsi="Calibri" w:cs="Calibri"/>
        </w:rPr>
        <w:t xml:space="preserve">. </w:t>
      </w:r>
      <w:r w:rsidR="00A951E6" w:rsidRPr="00357E28">
        <w:rPr>
          <w:rFonts w:ascii="Calibri" w:hAnsi="Calibri" w:cs="Calibri"/>
        </w:rPr>
        <w:t>This</w:t>
      </w:r>
      <w:r w:rsidR="004B356D" w:rsidRPr="00357E28">
        <w:rPr>
          <w:rFonts w:ascii="Calibri" w:hAnsi="Calibri" w:cs="Calibri"/>
        </w:rPr>
        <w:t xml:space="preserve"> </w:t>
      </w:r>
      <w:r w:rsidR="00910791" w:rsidRPr="00357E28">
        <w:rPr>
          <w:rFonts w:ascii="Calibri" w:hAnsi="Calibri" w:cs="Calibri"/>
        </w:rPr>
        <w:t xml:space="preserve">strategy </w:t>
      </w:r>
      <w:r w:rsidR="00A951E6" w:rsidRPr="00357E28">
        <w:rPr>
          <w:rFonts w:ascii="Calibri" w:hAnsi="Calibri" w:cs="Calibri"/>
        </w:rPr>
        <w:t xml:space="preserve">can also </w:t>
      </w:r>
      <w:r w:rsidR="00910791" w:rsidRPr="00357E28">
        <w:rPr>
          <w:rFonts w:ascii="Calibri" w:hAnsi="Calibri" w:cs="Calibri"/>
        </w:rPr>
        <w:t xml:space="preserve">provide </w:t>
      </w:r>
      <w:r w:rsidR="0084507C" w:rsidRPr="00357E28">
        <w:rPr>
          <w:rFonts w:ascii="Calibri" w:hAnsi="Calibri" w:cs="Calibri"/>
        </w:rPr>
        <w:t xml:space="preserve">more </w:t>
      </w:r>
      <w:r w:rsidR="00EF6C47" w:rsidRPr="00357E28">
        <w:rPr>
          <w:rFonts w:ascii="Calibri" w:hAnsi="Calibri" w:cs="Calibri"/>
        </w:rPr>
        <w:t xml:space="preserve">workforce </w:t>
      </w:r>
      <w:r w:rsidR="0084507C" w:rsidRPr="00357E28">
        <w:rPr>
          <w:rFonts w:ascii="Calibri" w:hAnsi="Calibri" w:cs="Calibri"/>
        </w:rPr>
        <w:t xml:space="preserve">availability and lower labor rates. </w:t>
      </w:r>
      <w:r w:rsidR="00E4701F" w:rsidRPr="00357E28">
        <w:rPr>
          <w:rFonts w:ascii="Calibri" w:hAnsi="Calibri" w:cs="Calibri"/>
        </w:rPr>
        <w:t>Extending beyond</w:t>
      </w:r>
      <w:r w:rsidR="00142245" w:rsidRPr="00357E28">
        <w:rPr>
          <w:rFonts w:ascii="Calibri" w:hAnsi="Calibri" w:cs="Calibri"/>
        </w:rPr>
        <w:t xml:space="preserve"> </w:t>
      </w:r>
      <w:r w:rsidR="00EB3F84" w:rsidRPr="00357E28">
        <w:rPr>
          <w:rFonts w:ascii="Calibri" w:hAnsi="Calibri" w:cs="Calibri"/>
        </w:rPr>
        <w:t xml:space="preserve">disaster </w:t>
      </w:r>
      <w:r w:rsidR="00737E7A" w:rsidRPr="00357E28">
        <w:rPr>
          <w:rFonts w:ascii="Calibri" w:hAnsi="Calibri" w:cs="Calibri"/>
        </w:rPr>
        <w:t xml:space="preserve">relief, </w:t>
      </w:r>
      <w:r w:rsidR="001A54C2" w:rsidRPr="00357E28">
        <w:rPr>
          <w:rFonts w:ascii="Calibri" w:hAnsi="Calibri" w:cs="Calibri"/>
        </w:rPr>
        <w:t xml:space="preserve">off-site construction can </w:t>
      </w:r>
      <w:r w:rsidR="00B54858" w:rsidRPr="00357E28">
        <w:rPr>
          <w:rFonts w:ascii="Calibri" w:hAnsi="Calibri" w:cs="Calibri"/>
        </w:rPr>
        <w:t>enable</w:t>
      </w:r>
      <w:r w:rsidR="001A54C2" w:rsidRPr="00357E28">
        <w:rPr>
          <w:rFonts w:ascii="Calibri" w:hAnsi="Calibri" w:cs="Calibri"/>
        </w:rPr>
        <w:t xml:space="preserve"> lower overall home cost</w:t>
      </w:r>
      <w:r w:rsidR="00B95D3A" w:rsidRPr="00357E28">
        <w:rPr>
          <w:rFonts w:ascii="Calibri" w:hAnsi="Calibri" w:cs="Calibri"/>
        </w:rPr>
        <w:t>s</w:t>
      </w:r>
      <w:r w:rsidR="0030655A" w:rsidRPr="00357E28">
        <w:rPr>
          <w:rFonts w:ascii="Calibri" w:hAnsi="Calibri" w:cs="Calibri"/>
        </w:rPr>
        <w:t>,</w:t>
      </w:r>
      <w:r w:rsidR="00B95D3A" w:rsidRPr="00357E28">
        <w:rPr>
          <w:rFonts w:ascii="Calibri" w:hAnsi="Calibri" w:cs="Calibri"/>
        </w:rPr>
        <w:t xml:space="preserve"> </w:t>
      </w:r>
      <w:r w:rsidR="001A54C2" w:rsidRPr="00357E28">
        <w:rPr>
          <w:rFonts w:ascii="Calibri" w:hAnsi="Calibri" w:cs="Calibri"/>
        </w:rPr>
        <w:t xml:space="preserve">leading to more affordable housing. </w:t>
      </w:r>
      <w:r w:rsidR="00A507EE" w:rsidRPr="00357E28">
        <w:rPr>
          <w:rFonts w:ascii="Calibri" w:hAnsi="Calibri" w:cs="Calibri"/>
        </w:rPr>
        <w:t>Ultimately, d</w:t>
      </w:r>
      <w:r w:rsidR="0084507C" w:rsidRPr="00357E28">
        <w:rPr>
          <w:rFonts w:ascii="Calibri" w:hAnsi="Calibri" w:cs="Calibri"/>
        </w:rPr>
        <w:t>evelopers can</w:t>
      </w:r>
      <w:r w:rsidR="00B32A3E" w:rsidRPr="00357E28">
        <w:rPr>
          <w:rFonts w:ascii="Calibri" w:hAnsi="Calibri" w:cs="Calibri"/>
        </w:rPr>
        <w:t xml:space="preserve"> use these insights to</w:t>
      </w:r>
      <w:r w:rsidR="0084507C" w:rsidRPr="00357E28">
        <w:rPr>
          <w:rFonts w:ascii="Calibri" w:hAnsi="Calibri" w:cs="Calibri"/>
        </w:rPr>
        <w:t xml:space="preserve"> strategically</w:t>
      </w:r>
      <w:r w:rsidR="00450F15" w:rsidRPr="00357E28">
        <w:rPr>
          <w:rFonts w:ascii="Calibri" w:hAnsi="Calibri" w:cs="Calibri"/>
        </w:rPr>
        <w:t xml:space="preserve"> locate off-site facilities to expand market reach</w:t>
      </w:r>
      <w:r w:rsidR="00BC557B" w:rsidRPr="00357E28">
        <w:rPr>
          <w:rFonts w:ascii="Calibri" w:hAnsi="Calibri" w:cs="Calibri"/>
        </w:rPr>
        <w:t>, reduce</w:t>
      </w:r>
      <w:r w:rsidR="00450F15" w:rsidRPr="00357E28">
        <w:rPr>
          <w:rFonts w:ascii="Calibri" w:hAnsi="Calibri" w:cs="Calibri"/>
        </w:rPr>
        <w:t xml:space="preserve"> </w:t>
      </w:r>
      <w:r w:rsidR="00BC557B" w:rsidRPr="00357E28">
        <w:rPr>
          <w:rFonts w:ascii="Calibri" w:hAnsi="Calibri" w:cs="Calibri"/>
        </w:rPr>
        <w:t>costs, and enhance</w:t>
      </w:r>
      <w:r w:rsidR="005238AF" w:rsidRPr="00357E28">
        <w:rPr>
          <w:rFonts w:ascii="Calibri" w:hAnsi="Calibri" w:cs="Calibri"/>
        </w:rPr>
        <w:t xml:space="preserve"> supply chain </w:t>
      </w:r>
      <w:r w:rsidR="00BC557B" w:rsidRPr="00357E28">
        <w:rPr>
          <w:rFonts w:ascii="Calibri" w:hAnsi="Calibri" w:cs="Calibri"/>
        </w:rPr>
        <w:t>efficiency</w:t>
      </w:r>
      <w:r w:rsidR="0023318B" w:rsidRPr="00357E28">
        <w:rPr>
          <w:rFonts w:ascii="Calibri" w:hAnsi="Calibri" w:cs="Calibri"/>
        </w:rPr>
        <w:t xml:space="preserve">. </w:t>
      </w:r>
      <w:r w:rsidR="0008734A" w:rsidRPr="00357E28">
        <w:rPr>
          <w:rFonts w:ascii="Calibri" w:hAnsi="Calibri" w:cs="Calibri"/>
        </w:rPr>
        <w:t xml:space="preserve"> </w:t>
      </w:r>
    </w:p>
    <w:p w14:paraId="19DC2C93" w14:textId="3ABA4046" w:rsidR="00B305DB" w:rsidRPr="00357E28" w:rsidRDefault="00B305DB" w:rsidP="00F113AC">
      <w:pPr>
        <w:pStyle w:val="Heading2"/>
        <w:spacing w:before="120" w:after="120" w:line="240" w:lineRule="auto"/>
        <w:jc w:val="both"/>
        <w:rPr>
          <w:rFonts w:cs="Calibri"/>
        </w:rPr>
      </w:pPr>
      <w:bookmarkStart w:id="164" w:name="_Toc225586895"/>
      <w:bookmarkStart w:id="165" w:name="_Toc228475745"/>
      <w:bookmarkStart w:id="166" w:name="_Toc228475979"/>
      <w:bookmarkStart w:id="167" w:name="_Toc228536396"/>
      <w:r w:rsidRPr="00357E28">
        <w:rPr>
          <w:rFonts w:cs="Calibri"/>
        </w:rPr>
        <w:t>5.2</w:t>
      </w:r>
      <w:r w:rsidR="00B55521" w:rsidRPr="00357E28">
        <w:rPr>
          <w:rFonts w:cs="Calibri"/>
        </w:rPr>
        <w:t xml:space="preserve"> </w:t>
      </w:r>
      <w:r w:rsidRPr="00357E28">
        <w:rPr>
          <w:rFonts w:cs="Calibri"/>
        </w:rPr>
        <w:t>Future Work</w:t>
      </w:r>
      <w:bookmarkEnd w:id="164"/>
      <w:bookmarkEnd w:id="165"/>
      <w:bookmarkEnd w:id="166"/>
      <w:bookmarkEnd w:id="167"/>
    </w:p>
    <w:p w14:paraId="3F4B0F89" w14:textId="4301DEBB" w:rsidR="001B3336" w:rsidRPr="00357E28" w:rsidRDefault="001B3336" w:rsidP="00F113AC">
      <w:pPr>
        <w:spacing w:before="120" w:after="120" w:line="240" w:lineRule="auto"/>
        <w:jc w:val="both"/>
        <w:rPr>
          <w:rFonts w:ascii="Calibri" w:hAnsi="Calibri" w:cs="Calibri"/>
        </w:rPr>
      </w:pPr>
      <w:r w:rsidRPr="00357E28">
        <w:rPr>
          <w:rFonts w:ascii="Calibri" w:hAnsi="Calibri" w:cs="Calibri"/>
        </w:rPr>
        <w:t xml:space="preserve">Off-site construction requires further research to fully realize its potential in </w:t>
      </w:r>
      <w:r w:rsidR="0028237A" w:rsidRPr="00357E28">
        <w:rPr>
          <w:rFonts w:ascii="Calibri" w:hAnsi="Calibri" w:cs="Calibri"/>
        </w:rPr>
        <w:t xml:space="preserve">disaster relief and </w:t>
      </w:r>
      <w:r w:rsidRPr="00357E28">
        <w:rPr>
          <w:rFonts w:ascii="Calibri" w:hAnsi="Calibri" w:cs="Calibri"/>
        </w:rPr>
        <w:t>affordable housing. Future work should focus on expanding the analysis to better evaluate a hybrid approach that combines elements of centralized and local</w:t>
      </w:r>
      <w:r w:rsidR="00733079" w:rsidRPr="00357E28">
        <w:rPr>
          <w:rFonts w:ascii="Calibri" w:hAnsi="Calibri" w:cs="Calibri"/>
        </w:rPr>
        <w:t>ized</w:t>
      </w:r>
      <w:r w:rsidRPr="00357E28">
        <w:rPr>
          <w:rFonts w:ascii="Calibri" w:hAnsi="Calibri" w:cs="Calibri"/>
        </w:rPr>
        <w:t xml:space="preserve"> production. The current lack of data on hybrid configurations limits the ability to fully model and quantify their cost structure and operational </w:t>
      </w:r>
      <w:r w:rsidR="00C96B61" w:rsidRPr="00357E28">
        <w:rPr>
          <w:rFonts w:ascii="Calibri" w:hAnsi="Calibri" w:cs="Calibri"/>
        </w:rPr>
        <w:t>trade-off</w:t>
      </w:r>
      <w:r w:rsidRPr="00357E28">
        <w:rPr>
          <w:rFonts w:ascii="Calibri" w:hAnsi="Calibri" w:cs="Calibri"/>
        </w:rPr>
        <w:t xml:space="preserve">s. In addition, potential regulatory changes could significantly impact the </w:t>
      </w:r>
      <w:r w:rsidR="003458D6" w:rsidRPr="00357E28">
        <w:rPr>
          <w:rFonts w:ascii="Calibri" w:hAnsi="Calibri" w:cs="Calibri"/>
        </w:rPr>
        <w:t>industry. For example, i</w:t>
      </w:r>
      <w:r w:rsidRPr="00357E28">
        <w:rPr>
          <w:rFonts w:ascii="Calibri" w:hAnsi="Calibri" w:cs="Calibri"/>
        </w:rPr>
        <w:t>f government agencies move toward greater federal standardization of housing codes,</w:t>
      </w:r>
      <w:r w:rsidR="003458D6" w:rsidRPr="00357E28">
        <w:rPr>
          <w:rFonts w:ascii="Calibri" w:hAnsi="Calibri" w:cs="Calibri"/>
        </w:rPr>
        <w:t xml:space="preserve"> </w:t>
      </w:r>
      <w:r w:rsidRPr="00357E28">
        <w:rPr>
          <w:rFonts w:ascii="Calibri" w:hAnsi="Calibri" w:cs="Calibri"/>
        </w:rPr>
        <w:t>the</w:t>
      </w:r>
      <w:r w:rsidR="003458D6" w:rsidRPr="00357E28">
        <w:rPr>
          <w:rFonts w:ascii="Calibri" w:hAnsi="Calibri" w:cs="Calibri"/>
        </w:rPr>
        <w:t>n</w:t>
      </w:r>
      <w:r w:rsidRPr="00357E28">
        <w:rPr>
          <w:rFonts w:ascii="Calibri" w:hAnsi="Calibri" w:cs="Calibri"/>
        </w:rPr>
        <w:t xml:space="preserve"> </w:t>
      </w:r>
      <w:r w:rsidR="00910791" w:rsidRPr="00357E28">
        <w:rPr>
          <w:rFonts w:ascii="Calibri" w:hAnsi="Calibri" w:cs="Calibri"/>
        </w:rPr>
        <w:t xml:space="preserve">the </w:t>
      </w:r>
      <w:r w:rsidRPr="00357E28">
        <w:rPr>
          <w:rFonts w:ascii="Calibri" w:hAnsi="Calibri" w:cs="Calibri"/>
        </w:rPr>
        <w:t>state-by-state variability that currently constrains off-site construction and limits scalability</w:t>
      </w:r>
      <w:r w:rsidR="00DA563D" w:rsidRPr="00357E28">
        <w:rPr>
          <w:rFonts w:ascii="Calibri" w:hAnsi="Calibri" w:cs="Calibri"/>
        </w:rPr>
        <w:t xml:space="preserve"> will </w:t>
      </w:r>
      <w:bookmarkStart w:id="168" w:name="_Int_pIGUAdWb"/>
      <w:r w:rsidR="00DA563D" w:rsidRPr="00357E28">
        <w:rPr>
          <w:rFonts w:ascii="Calibri" w:hAnsi="Calibri" w:cs="Calibri"/>
        </w:rPr>
        <w:t xml:space="preserve">be </w:t>
      </w:r>
      <w:r w:rsidR="004C23C6" w:rsidRPr="00357E28">
        <w:rPr>
          <w:rFonts w:ascii="Calibri" w:hAnsi="Calibri" w:cs="Calibri"/>
        </w:rPr>
        <w:t>reduced</w:t>
      </w:r>
      <w:bookmarkEnd w:id="168"/>
      <w:r w:rsidRPr="00357E28">
        <w:rPr>
          <w:rFonts w:ascii="Calibri" w:hAnsi="Calibri" w:cs="Calibri"/>
        </w:rPr>
        <w:t xml:space="preserve">. </w:t>
      </w:r>
      <w:r w:rsidR="00014840">
        <w:rPr>
          <w:rFonts w:ascii="Calibri" w:hAnsi="Calibri" w:cs="Calibri"/>
        </w:rPr>
        <w:t>F</w:t>
      </w:r>
      <w:r w:rsidR="00142DFB" w:rsidRPr="00357E28">
        <w:rPr>
          <w:rFonts w:ascii="Calibri" w:hAnsi="Calibri" w:cs="Calibri"/>
        </w:rPr>
        <w:t>ederal initiatives, such as the Housing for the 21st Century Act (</w:t>
      </w:r>
      <w:r w:rsidR="00C13D71" w:rsidRPr="00357E28">
        <w:rPr>
          <w:rFonts w:ascii="Calibri" w:hAnsi="Calibri" w:cs="Calibri"/>
        </w:rPr>
        <w:t>2025)</w:t>
      </w:r>
      <w:r w:rsidR="00142DFB" w:rsidRPr="00357E28">
        <w:rPr>
          <w:rFonts w:ascii="Calibri" w:hAnsi="Calibri" w:cs="Calibri"/>
        </w:rPr>
        <w:t>,</w:t>
      </w:r>
      <w:r w:rsidRPr="00357E28">
        <w:rPr>
          <w:rFonts w:ascii="Calibri" w:hAnsi="Calibri" w:cs="Calibri"/>
        </w:rPr>
        <w:t xml:space="preserve"> signal a shift in this direction by aiming to streamline regulations, expand financing mechanisms, and support manufactured housing</w:t>
      </w:r>
      <w:r w:rsidR="00A62462" w:rsidRPr="00357E28">
        <w:rPr>
          <w:rFonts w:ascii="Calibri" w:hAnsi="Calibri" w:cs="Calibri"/>
        </w:rPr>
        <w:t xml:space="preserve">. </w:t>
      </w:r>
      <w:r w:rsidR="00CF44BB" w:rsidRPr="00357E28">
        <w:rPr>
          <w:rFonts w:ascii="Calibri" w:hAnsi="Calibri" w:cs="Calibri"/>
        </w:rPr>
        <w:t>This bill</w:t>
      </w:r>
      <w:r w:rsidR="00981CD2" w:rsidRPr="00357E28">
        <w:rPr>
          <w:rFonts w:ascii="Calibri" w:hAnsi="Calibri" w:cs="Calibri"/>
        </w:rPr>
        <w:t xml:space="preserve"> could </w:t>
      </w:r>
      <w:r w:rsidR="00C3778C" w:rsidRPr="00357E28">
        <w:rPr>
          <w:rFonts w:ascii="Calibri" w:hAnsi="Calibri" w:cs="Calibri"/>
        </w:rPr>
        <w:t>create</w:t>
      </w:r>
      <w:r w:rsidRPr="00357E28">
        <w:rPr>
          <w:rFonts w:ascii="Calibri" w:hAnsi="Calibri" w:cs="Calibri"/>
        </w:rPr>
        <w:t xml:space="preserve"> a more favorable environment for the adoption and scaling of off-site construction methods. Further research should also examine the increasing role of automation in off-site facilities, which is rapidly becoming an industry standard</w:t>
      </w:r>
      <w:r w:rsidR="006750DE" w:rsidRPr="00357E28">
        <w:rPr>
          <w:rFonts w:ascii="Calibri" w:hAnsi="Calibri" w:cs="Calibri"/>
        </w:rPr>
        <w:t>.</w:t>
      </w:r>
      <w:r w:rsidR="00E878DE" w:rsidRPr="00357E28">
        <w:rPr>
          <w:rFonts w:ascii="Calibri" w:hAnsi="Calibri" w:cs="Calibri"/>
        </w:rPr>
        <w:t xml:space="preserve"> </w:t>
      </w:r>
      <w:r w:rsidR="00332C29" w:rsidRPr="00357E28">
        <w:rPr>
          <w:rFonts w:ascii="Calibri" w:hAnsi="Calibri" w:cs="Calibri"/>
        </w:rPr>
        <w:t xml:space="preserve">If implemented effectively, automation </w:t>
      </w:r>
      <w:r w:rsidR="00277FC2" w:rsidRPr="00357E28">
        <w:rPr>
          <w:rFonts w:ascii="Calibri" w:hAnsi="Calibri" w:cs="Calibri"/>
        </w:rPr>
        <w:t xml:space="preserve">can </w:t>
      </w:r>
      <w:r w:rsidR="00332C29" w:rsidRPr="00357E28">
        <w:rPr>
          <w:rFonts w:ascii="Calibri" w:hAnsi="Calibri" w:cs="Calibri"/>
        </w:rPr>
        <w:t xml:space="preserve">enhance </w:t>
      </w:r>
      <w:r w:rsidRPr="00357E28">
        <w:rPr>
          <w:rFonts w:ascii="Calibri" w:hAnsi="Calibri" w:cs="Calibri"/>
        </w:rPr>
        <w:t>cost efficiency, production optimization, and sustainability.</w:t>
      </w:r>
      <w:r w:rsidR="005C06EC" w:rsidRPr="00357E28">
        <w:rPr>
          <w:rFonts w:ascii="Calibri" w:hAnsi="Calibri" w:cs="Calibri"/>
        </w:rPr>
        <w:t xml:space="preserve"> Finally,</w:t>
      </w:r>
      <w:r w:rsidR="0037016E" w:rsidRPr="00357E28">
        <w:rPr>
          <w:rFonts w:ascii="Calibri" w:hAnsi="Calibri" w:cs="Calibri"/>
        </w:rPr>
        <w:t xml:space="preserve"> there is a </w:t>
      </w:r>
      <w:r w:rsidR="00A3082E" w:rsidRPr="00357E28">
        <w:rPr>
          <w:rFonts w:ascii="Calibri" w:hAnsi="Calibri" w:cs="Calibri"/>
        </w:rPr>
        <w:t xml:space="preserve">need for a similar </w:t>
      </w:r>
      <w:r w:rsidR="007C2709" w:rsidRPr="00357E28">
        <w:rPr>
          <w:rFonts w:ascii="Calibri" w:hAnsi="Calibri" w:cs="Calibri"/>
        </w:rPr>
        <w:t xml:space="preserve">analytical framework to quantify </w:t>
      </w:r>
      <w:r w:rsidR="00EB477A" w:rsidRPr="00357E28">
        <w:rPr>
          <w:rFonts w:ascii="Calibri" w:hAnsi="Calibri" w:cs="Calibri"/>
        </w:rPr>
        <w:t xml:space="preserve">time savings </w:t>
      </w:r>
      <w:r w:rsidR="00B60D0F" w:rsidRPr="00357E28">
        <w:rPr>
          <w:rFonts w:ascii="Calibri" w:hAnsi="Calibri" w:cs="Calibri"/>
        </w:rPr>
        <w:t xml:space="preserve">across different </w:t>
      </w:r>
      <w:r w:rsidR="002A4748" w:rsidRPr="00357E28">
        <w:rPr>
          <w:rFonts w:ascii="Calibri" w:hAnsi="Calibri" w:cs="Calibri"/>
        </w:rPr>
        <w:t xml:space="preserve">off-site </w:t>
      </w:r>
      <w:r w:rsidR="003425CD">
        <w:rPr>
          <w:rFonts w:ascii="Calibri" w:hAnsi="Calibri" w:cs="Calibri"/>
        </w:rPr>
        <w:t>configurations</w:t>
      </w:r>
      <w:r w:rsidR="002A4748" w:rsidRPr="00357E28">
        <w:rPr>
          <w:rFonts w:ascii="Calibri" w:hAnsi="Calibri" w:cs="Calibri"/>
        </w:rPr>
        <w:t xml:space="preserve">. </w:t>
      </w:r>
      <w:r w:rsidR="00FE3170" w:rsidRPr="00357E28">
        <w:rPr>
          <w:rFonts w:ascii="Calibri" w:hAnsi="Calibri" w:cs="Calibri"/>
        </w:rPr>
        <w:t>The</w:t>
      </w:r>
      <w:r w:rsidR="00231B60" w:rsidRPr="00357E28">
        <w:rPr>
          <w:rFonts w:ascii="Calibri" w:hAnsi="Calibri" w:cs="Calibri"/>
        </w:rPr>
        <w:t xml:space="preserve"> time</w:t>
      </w:r>
      <w:r w:rsidR="00FE3170" w:rsidRPr="00357E28">
        <w:rPr>
          <w:rFonts w:ascii="Calibri" w:hAnsi="Calibri" w:cs="Calibri"/>
        </w:rPr>
        <w:t xml:space="preserve"> variability</w:t>
      </w:r>
      <w:r w:rsidR="00F5312E" w:rsidRPr="00357E28">
        <w:rPr>
          <w:rFonts w:ascii="Calibri" w:hAnsi="Calibri" w:cs="Calibri"/>
        </w:rPr>
        <w:t xml:space="preserve"> in</w:t>
      </w:r>
      <w:r w:rsidR="001C0BF1" w:rsidRPr="00357E28">
        <w:rPr>
          <w:rFonts w:ascii="Calibri" w:hAnsi="Calibri" w:cs="Calibri"/>
        </w:rPr>
        <w:t xml:space="preserve"> </w:t>
      </w:r>
      <w:r w:rsidR="003A4EB4" w:rsidRPr="00357E28">
        <w:rPr>
          <w:rFonts w:ascii="Calibri" w:hAnsi="Calibri" w:cs="Calibri"/>
        </w:rPr>
        <w:t xml:space="preserve">off-site </w:t>
      </w:r>
      <w:r w:rsidR="00F5312E" w:rsidRPr="00357E28">
        <w:rPr>
          <w:rFonts w:ascii="Calibri" w:hAnsi="Calibri" w:cs="Calibri"/>
        </w:rPr>
        <w:t>construction</w:t>
      </w:r>
      <w:r w:rsidR="00D96F63" w:rsidRPr="00357E28">
        <w:rPr>
          <w:rFonts w:ascii="Calibri" w:hAnsi="Calibri" w:cs="Calibri"/>
        </w:rPr>
        <w:t xml:space="preserve"> creates </w:t>
      </w:r>
      <w:r w:rsidR="00231B60" w:rsidRPr="00357E28">
        <w:rPr>
          <w:rFonts w:ascii="Calibri" w:hAnsi="Calibri" w:cs="Calibri"/>
        </w:rPr>
        <w:t xml:space="preserve">a </w:t>
      </w:r>
      <w:r w:rsidR="00D96F63" w:rsidRPr="00357E28">
        <w:rPr>
          <w:rFonts w:ascii="Calibri" w:hAnsi="Calibri" w:cs="Calibri"/>
        </w:rPr>
        <w:t>challenge</w:t>
      </w:r>
      <w:r w:rsidR="00231B60" w:rsidRPr="00357E28">
        <w:rPr>
          <w:rFonts w:ascii="Calibri" w:hAnsi="Calibri" w:cs="Calibri"/>
        </w:rPr>
        <w:t xml:space="preserve"> </w:t>
      </w:r>
      <w:r w:rsidR="006715FB" w:rsidRPr="00357E28">
        <w:rPr>
          <w:rFonts w:ascii="Calibri" w:hAnsi="Calibri" w:cs="Calibri"/>
        </w:rPr>
        <w:t xml:space="preserve">in evaluating savings. </w:t>
      </w:r>
      <w:r w:rsidR="00C30B67" w:rsidRPr="00357E28">
        <w:rPr>
          <w:rFonts w:ascii="Calibri" w:hAnsi="Calibri" w:cs="Calibri"/>
        </w:rPr>
        <w:t>Limited data</w:t>
      </w:r>
      <w:r w:rsidR="00231B60" w:rsidRPr="00357E28">
        <w:rPr>
          <w:rFonts w:ascii="Calibri" w:hAnsi="Calibri" w:cs="Calibri"/>
        </w:rPr>
        <w:t xml:space="preserve"> availability</w:t>
      </w:r>
      <w:r w:rsidR="00C30B67" w:rsidRPr="00357E28">
        <w:rPr>
          <w:rFonts w:ascii="Calibri" w:hAnsi="Calibri" w:cs="Calibri"/>
        </w:rPr>
        <w:t xml:space="preserve"> </w:t>
      </w:r>
      <w:r w:rsidR="006F20AB" w:rsidRPr="00357E28">
        <w:rPr>
          <w:rFonts w:ascii="Calibri" w:hAnsi="Calibri" w:cs="Calibri"/>
        </w:rPr>
        <w:t xml:space="preserve">prevented a clear assessment </w:t>
      </w:r>
      <w:r w:rsidR="00B01162" w:rsidRPr="00357E28">
        <w:rPr>
          <w:rFonts w:ascii="Calibri" w:hAnsi="Calibri" w:cs="Calibri"/>
        </w:rPr>
        <w:t xml:space="preserve">of time </w:t>
      </w:r>
      <w:r w:rsidR="00B01162" w:rsidRPr="00357E28">
        <w:rPr>
          <w:rFonts w:ascii="Calibri" w:hAnsi="Calibri" w:cs="Calibri"/>
        </w:rPr>
        <w:lastRenderedPageBreak/>
        <w:t xml:space="preserve">savings in this study. </w:t>
      </w:r>
      <w:r w:rsidR="007B5F87" w:rsidRPr="00357E28">
        <w:rPr>
          <w:rFonts w:ascii="Calibri" w:hAnsi="Calibri" w:cs="Calibri"/>
        </w:rPr>
        <w:t>Construction time is a critical factor</w:t>
      </w:r>
      <w:r w:rsidR="00A324A6" w:rsidRPr="00357E28">
        <w:rPr>
          <w:rFonts w:ascii="Calibri" w:hAnsi="Calibri" w:cs="Calibri"/>
        </w:rPr>
        <w:t xml:space="preserve"> in</w:t>
      </w:r>
      <w:r w:rsidR="007B5F87" w:rsidRPr="00357E28">
        <w:rPr>
          <w:rFonts w:ascii="Calibri" w:hAnsi="Calibri" w:cs="Calibri"/>
        </w:rPr>
        <w:t xml:space="preserve"> </w:t>
      </w:r>
      <w:r w:rsidR="005958B1" w:rsidRPr="00357E28">
        <w:rPr>
          <w:rFonts w:ascii="Calibri" w:hAnsi="Calibri" w:cs="Calibri"/>
        </w:rPr>
        <w:t xml:space="preserve">the </w:t>
      </w:r>
      <w:r w:rsidR="007B5F87" w:rsidRPr="00357E28">
        <w:rPr>
          <w:rFonts w:ascii="Calibri" w:hAnsi="Calibri" w:cs="Calibri"/>
        </w:rPr>
        <w:t xml:space="preserve">disaster relief </w:t>
      </w:r>
      <w:r w:rsidR="005958B1" w:rsidRPr="00357E28">
        <w:rPr>
          <w:rFonts w:ascii="Calibri" w:hAnsi="Calibri" w:cs="Calibri"/>
        </w:rPr>
        <w:t>context, and off-site construction has the potential to increase responsiveness</w:t>
      </w:r>
      <w:r w:rsidR="00D94084" w:rsidRPr="00357E28">
        <w:rPr>
          <w:rFonts w:ascii="Calibri" w:hAnsi="Calibri" w:cs="Calibri"/>
        </w:rPr>
        <w:t>, which is especially relevant</w:t>
      </w:r>
      <w:r w:rsidR="005958B1" w:rsidRPr="00357E28">
        <w:rPr>
          <w:rFonts w:ascii="Calibri" w:hAnsi="Calibri" w:cs="Calibri"/>
        </w:rPr>
        <w:t xml:space="preserve"> in these situations. </w:t>
      </w:r>
    </w:p>
    <w:p w14:paraId="53E1BEF3" w14:textId="0BA7EE71" w:rsidR="004B6C35" w:rsidRPr="00357E28" w:rsidRDefault="00081B9C" w:rsidP="00F113AC">
      <w:pPr>
        <w:spacing w:before="120" w:after="120" w:line="240" w:lineRule="auto"/>
        <w:jc w:val="both"/>
        <w:rPr>
          <w:rFonts w:ascii="Calibri" w:hAnsi="Calibri" w:cs="Calibri"/>
        </w:rPr>
      </w:pPr>
      <w:r w:rsidRPr="00357E28">
        <w:rPr>
          <w:rFonts w:ascii="Calibri" w:hAnsi="Calibri" w:cs="Calibri"/>
        </w:rPr>
        <w:t xml:space="preserve">This capstone provides a structured framework to evaluate key cost </w:t>
      </w:r>
      <w:r w:rsidR="00C96B61" w:rsidRPr="00357E28">
        <w:rPr>
          <w:rFonts w:ascii="Calibri" w:hAnsi="Calibri" w:cs="Calibri"/>
        </w:rPr>
        <w:t>trade-off</w:t>
      </w:r>
      <w:r w:rsidRPr="00357E28">
        <w:rPr>
          <w:rFonts w:ascii="Calibri" w:hAnsi="Calibri" w:cs="Calibri"/>
        </w:rPr>
        <w:t>s in off</w:t>
      </w:r>
      <w:r w:rsidR="008C1EFB" w:rsidRPr="00357E28">
        <w:rPr>
          <w:rFonts w:ascii="Calibri" w:hAnsi="Calibri" w:cs="Calibri"/>
        </w:rPr>
        <w:t>-</w:t>
      </w:r>
      <w:r w:rsidRPr="00357E28">
        <w:rPr>
          <w:rFonts w:ascii="Calibri" w:hAnsi="Calibri" w:cs="Calibri"/>
        </w:rPr>
        <w:t>site construction</w:t>
      </w:r>
      <w:r w:rsidR="00091249" w:rsidRPr="00357E28">
        <w:rPr>
          <w:rFonts w:ascii="Calibri" w:hAnsi="Calibri" w:cs="Calibri"/>
        </w:rPr>
        <w:t xml:space="preserve"> while</w:t>
      </w:r>
      <w:r w:rsidR="008C726E" w:rsidRPr="00357E28">
        <w:rPr>
          <w:rFonts w:ascii="Calibri" w:hAnsi="Calibri" w:cs="Calibri"/>
        </w:rPr>
        <w:t xml:space="preserve"> </w:t>
      </w:r>
      <w:r w:rsidR="00904CC4" w:rsidRPr="00357E28">
        <w:rPr>
          <w:rFonts w:ascii="Calibri" w:hAnsi="Calibri" w:cs="Calibri"/>
        </w:rPr>
        <w:t xml:space="preserve">also </w:t>
      </w:r>
      <w:r w:rsidRPr="00357E28">
        <w:rPr>
          <w:rFonts w:ascii="Calibri" w:hAnsi="Calibri" w:cs="Calibri"/>
        </w:rPr>
        <w:t xml:space="preserve">offering insights </w:t>
      </w:r>
      <w:r w:rsidR="00C9235C" w:rsidRPr="00357E28">
        <w:rPr>
          <w:rFonts w:ascii="Calibri" w:hAnsi="Calibri" w:cs="Calibri"/>
        </w:rPr>
        <w:t>into supply chain visibility and</w:t>
      </w:r>
      <w:r w:rsidR="00585397" w:rsidRPr="00357E28">
        <w:rPr>
          <w:rFonts w:ascii="Calibri" w:hAnsi="Calibri" w:cs="Calibri"/>
        </w:rPr>
        <w:t xml:space="preserve"> facility location. B</w:t>
      </w:r>
      <w:r w:rsidRPr="00357E28">
        <w:rPr>
          <w:rFonts w:ascii="Calibri" w:hAnsi="Calibri" w:cs="Calibri"/>
        </w:rPr>
        <w:t>eyond the immediate application, the findings contribute to a broader understanding of how manufacturing</w:t>
      </w:r>
      <w:r w:rsidR="00C05CB0" w:rsidRPr="00357E28">
        <w:rPr>
          <w:rFonts w:ascii="Calibri" w:hAnsi="Calibri" w:cs="Calibri"/>
        </w:rPr>
        <w:t>-</w:t>
      </w:r>
      <w:r w:rsidRPr="00357E28">
        <w:rPr>
          <w:rFonts w:ascii="Calibri" w:hAnsi="Calibri" w:cs="Calibri"/>
        </w:rPr>
        <w:t xml:space="preserve">driven approaches can improve efficiency, scalability, and responsiveness in </w:t>
      </w:r>
      <w:r w:rsidR="00A60FEE">
        <w:rPr>
          <w:rFonts w:ascii="Calibri" w:hAnsi="Calibri" w:cs="Calibri"/>
        </w:rPr>
        <w:t xml:space="preserve">the </w:t>
      </w:r>
      <w:r w:rsidRPr="00357E28">
        <w:rPr>
          <w:rFonts w:ascii="Calibri" w:hAnsi="Calibri" w:cs="Calibri"/>
        </w:rPr>
        <w:t xml:space="preserve">industry. The proposed methodology can be applied by developers, manufacturers, and supply chain operators seeking to </w:t>
      </w:r>
      <w:r w:rsidR="00455254" w:rsidRPr="00357E28">
        <w:rPr>
          <w:rFonts w:ascii="Calibri" w:hAnsi="Calibri" w:cs="Calibri"/>
        </w:rPr>
        <w:t>select</w:t>
      </w:r>
      <w:r w:rsidRPr="00357E28">
        <w:rPr>
          <w:rFonts w:ascii="Calibri" w:hAnsi="Calibri" w:cs="Calibri"/>
        </w:rPr>
        <w:t xml:space="preserve"> facility location, production strategy, and distribution networks</w:t>
      </w:r>
      <w:r w:rsidR="006D0AE4" w:rsidRPr="00357E28">
        <w:rPr>
          <w:rFonts w:ascii="Calibri" w:hAnsi="Calibri" w:cs="Calibri"/>
        </w:rPr>
        <w:t xml:space="preserve">. </w:t>
      </w:r>
      <w:r w:rsidR="00287ACE" w:rsidRPr="00357E28">
        <w:rPr>
          <w:rFonts w:ascii="Calibri" w:hAnsi="Calibri" w:cs="Calibri"/>
        </w:rPr>
        <w:t>Thus, th</w:t>
      </w:r>
      <w:r w:rsidR="002718E9" w:rsidRPr="00357E28">
        <w:rPr>
          <w:rFonts w:ascii="Calibri" w:hAnsi="Calibri" w:cs="Calibri"/>
        </w:rPr>
        <w:t xml:space="preserve">is project is </w:t>
      </w:r>
      <w:r w:rsidR="00910791" w:rsidRPr="00357E28">
        <w:rPr>
          <w:rFonts w:ascii="Calibri" w:hAnsi="Calibri" w:cs="Calibri"/>
        </w:rPr>
        <w:t xml:space="preserve">relevant for </w:t>
      </w:r>
      <w:r w:rsidR="002F6CD9" w:rsidRPr="00357E28">
        <w:rPr>
          <w:rFonts w:ascii="Calibri" w:hAnsi="Calibri" w:cs="Calibri"/>
        </w:rPr>
        <w:t>environments</w:t>
      </w:r>
      <w:r w:rsidR="00910791" w:rsidRPr="00357E28">
        <w:rPr>
          <w:rFonts w:ascii="Calibri" w:hAnsi="Calibri" w:cs="Calibri"/>
        </w:rPr>
        <w:t xml:space="preserve"> </w:t>
      </w:r>
      <w:r w:rsidR="00286645" w:rsidRPr="00357E28">
        <w:rPr>
          <w:rFonts w:ascii="Calibri" w:hAnsi="Calibri" w:cs="Calibri"/>
        </w:rPr>
        <w:t>beyond</w:t>
      </w:r>
      <w:r w:rsidR="006D01C4" w:rsidRPr="00357E28">
        <w:rPr>
          <w:rFonts w:ascii="Calibri" w:hAnsi="Calibri" w:cs="Calibri"/>
        </w:rPr>
        <w:t xml:space="preserve"> off-site construction</w:t>
      </w:r>
      <w:r w:rsidR="00E70E69" w:rsidRPr="00357E28">
        <w:rPr>
          <w:rFonts w:ascii="Calibri" w:hAnsi="Calibri" w:cs="Calibri"/>
        </w:rPr>
        <w:t xml:space="preserve">, particularly </w:t>
      </w:r>
      <w:r w:rsidR="00377028" w:rsidRPr="00357E28">
        <w:rPr>
          <w:rFonts w:ascii="Calibri" w:hAnsi="Calibri" w:cs="Calibri"/>
        </w:rPr>
        <w:t>for industries</w:t>
      </w:r>
      <w:r w:rsidR="00E70E69" w:rsidRPr="00357E28">
        <w:rPr>
          <w:rFonts w:ascii="Calibri" w:hAnsi="Calibri" w:cs="Calibri"/>
        </w:rPr>
        <w:t xml:space="preserve"> </w:t>
      </w:r>
      <w:r w:rsidRPr="00357E28">
        <w:rPr>
          <w:rFonts w:ascii="Calibri" w:hAnsi="Calibri" w:cs="Calibri"/>
        </w:rPr>
        <w:t xml:space="preserve">undergoing similar shifts toward industrialized </w:t>
      </w:r>
      <w:r w:rsidR="003E3E95" w:rsidRPr="00357E28">
        <w:rPr>
          <w:rFonts w:ascii="Calibri" w:hAnsi="Calibri" w:cs="Calibri"/>
        </w:rPr>
        <w:t xml:space="preserve">off-site </w:t>
      </w:r>
      <w:r w:rsidRPr="00357E28">
        <w:rPr>
          <w:rFonts w:ascii="Calibri" w:hAnsi="Calibri" w:cs="Calibri"/>
        </w:rPr>
        <w:t>production</w:t>
      </w:r>
      <w:r w:rsidR="00722FFA" w:rsidRPr="00357E28">
        <w:rPr>
          <w:rFonts w:ascii="Calibri" w:hAnsi="Calibri" w:cs="Calibri"/>
        </w:rPr>
        <w:t>.</w:t>
      </w:r>
      <w:bookmarkStart w:id="169" w:name="_Toc225586896"/>
      <w:bookmarkStart w:id="170" w:name="_Toc228475746"/>
      <w:bookmarkStart w:id="171" w:name="_Toc228475980"/>
    </w:p>
    <w:p w14:paraId="2605366A" w14:textId="77777777" w:rsidR="004B6C35" w:rsidRPr="00357E28" w:rsidRDefault="004B6C35" w:rsidP="00F113AC">
      <w:pPr>
        <w:spacing w:before="120" w:after="120" w:line="240" w:lineRule="auto"/>
        <w:rPr>
          <w:rFonts w:ascii="Calibri" w:hAnsi="Calibri" w:cs="Calibri"/>
        </w:rPr>
      </w:pPr>
      <w:r w:rsidRPr="00357E28">
        <w:rPr>
          <w:rFonts w:ascii="Calibri" w:hAnsi="Calibri" w:cs="Calibri"/>
        </w:rPr>
        <w:br w:type="page"/>
      </w:r>
    </w:p>
    <w:p w14:paraId="242BFEDB" w14:textId="7CF81244" w:rsidR="00D6241E" w:rsidRPr="00357E28" w:rsidRDefault="00070FE4" w:rsidP="00F113AC">
      <w:pPr>
        <w:pStyle w:val="Heading1"/>
        <w:spacing w:before="120" w:after="120" w:line="240" w:lineRule="auto"/>
        <w:jc w:val="both"/>
        <w:rPr>
          <w:rFonts w:cs="Calibri"/>
        </w:rPr>
      </w:pPr>
      <w:bookmarkStart w:id="172" w:name="_Toc228536397"/>
      <w:r w:rsidRPr="00357E28">
        <w:rPr>
          <w:rFonts w:cs="Calibri"/>
        </w:rPr>
        <w:lastRenderedPageBreak/>
        <w:t>REFERENCES</w:t>
      </w:r>
      <w:bookmarkEnd w:id="169"/>
      <w:bookmarkEnd w:id="170"/>
      <w:bookmarkEnd w:id="171"/>
      <w:bookmarkEnd w:id="172"/>
    </w:p>
    <w:p w14:paraId="55CA674B" w14:textId="77777777" w:rsidR="000C3219" w:rsidRPr="00F1000E" w:rsidRDefault="000C3219" w:rsidP="00F113AC">
      <w:pPr>
        <w:spacing w:before="120" w:after="120" w:line="240" w:lineRule="auto"/>
        <w:ind w:left="360" w:hanging="360"/>
        <w:rPr>
          <w:rFonts w:ascii="Calibri" w:eastAsia="Arial" w:hAnsi="Calibri" w:cs="Calibri"/>
          <w:b/>
          <w:bCs/>
          <w:szCs w:val="22"/>
        </w:rPr>
      </w:pPr>
      <w:r w:rsidRPr="00F1000E">
        <w:rPr>
          <w:rFonts w:ascii="Calibri" w:eastAsia="Arial" w:hAnsi="Calibri" w:cs="Calibri"/>
          <w:szCs w:val="22"/>
        </w:rPr>
        <w:t>actiTIME. (</w:t>
      </w:r>
      <w:bookmarkStart w:id="173" w:name="_Int_n3kTqqkh"/>
      <w:r w:rsidRPr="00F1000E">
        <w:rPr>
          <w:rFonts w:ascii="Calibri" w:eastAsia="Arial" w:hAnsi="Calibri" w:cs="Calibri"/>
          <w:szCs w:val="22"/>
        </w:rPr>
        <w:t>2021,</w:t>
      </w:r>
      <w:bookmarkEnd w:id="173"/>
      <w:r w:rsidRPr="00F1000E">
        <w:rPr>
          <w:rFonts w:ascii="Calibri" w:eastAsia="Arial" w:hAnsi="Calibri" w:cs="Calibri"/>
          <w:szCs w:val="22"/>
        </w:rPr>
        <w:t xml:space="preserve"> November). </w:t>
      </w:r>
      <w:r w:rsidRPr="00F1000E">
        <w:rPr>
          <w:rFonts w:ascii="Calibri" w:eastAsia="Arial" w:hAnsi="Calibri" w:cs="Calibri"/>
          <w:i/>
          <w:iCs/>
          <w:szCs w:val="22"/>
        </w:rPr>
        <w:t>6 project estimation techniques: Pros + cons</w:t>
      </w:r>
      <w:r w:rsidRPr="00F1000E">
        <w:rPr>
          <w:rFonts w:ascii="Calibri" w:eastAsia="Arial" w:hAnsi="Calibri" w:cs="Calibri"/>
          <w:szCs w:val="22"/>
        </w:rPr>
        <w:t xml:space="preserve">. actiTIME. </w:t>
      </w:r>
      <w:hyperlink r:id="rId15">
        <w:r w:rsidRPr="00F1000E">
          <w:rPr>
            <w:rStyle w:val="Hyperlink"/>
            <w:rFonts w:ascii="Calibri" w:eastAsia="Arial" w:hAnsi="Calibri" w:cs="Calibri"/>
            <w:color w:val="000000" w:themeColor="text1"/>
            <w:szCs w:val="22"/>
          </w:rPr>
          <w:t>https://www.actitime.com/project-time-estimation/project-estimation</w:t>
        </w:r>
      </w:hyperlink>
    </w:p>
    <w:p w14:paraId="50E986F4" w14:textId="77777777" w:rsidR="000C3219" w:rsidRPr="00F1000E" w:rsidDel="00452599" w:rsidRDefault="000C3219"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 xml:space="preserve">Bertoni, A., &amp; King, M. (2025). </w:t>
      </w:r>
      <w:r w:rsidRPr="00F1000E">
        <w:rPr>
          <w:rFonts w:ascii="Calibri" w:eastAsia="Arial" w:hAnsi="Calibri" w:cs="Calibri"/>
          <w:i/>
          <w:iCs/>
          <w:szCs w:val="22"/>
        </w:rPr>
        <w:t xml:space="preserve">Optimizing housing recovery: Industrialized solutions for post-disaster survivors </w:t>
      </w:r>
      <w:r w:rsidRPr="00F1000E">
        <w:rPr>
          <w:rFonts w:ascii="Calibri" w:eastAsia="Arial" w:hAnsi="Calibri" w:cs="Calibri"/>
          <w:szCs w:val="22"/>
        </w:rPr>
        <w:t xml:space="preserve">[Unpublished </w:t>
      </w:r>
      <w:bookmarkStart w:id="174" w:name="_Int_miUvVOHk"/>
      <w:r w:rsidRPr="00F1000E">
        <w:rPr>
          <w:rFonts w:ascii="Calibri" w:eastAsia="Arial" w:hAnsi="Calibri" w:cs="Calibri"/>
          <w:szCs w:val="22"/>
        </w:rPr>
        <w:t>master’s</w:t>
      </w:r>
      <w:bookmarkEnd w:id="174"/>
      <w:r w:rsidRPr="00F1000E">
        <w:rPr>
          <w:rFonts w:ascii="Calibri" w:eastAsia="Arial" w:hAnsi="Calibri" w:cs="Calibri"/>
          <w:szCs w:val="22"/>
        </w:rPr>
        <w:t xml:space="preserve"> capstone]. Massachusetts Institute of Technology.</w:t>
      </w:r>
    </w:p>
    <w:p w14:paraId="29EB2F42" w14:textId="77777777" w:rsidR="000C3219" w:rsidRPr="00F1000E" w:rsidDel="00452599" w:rsidRDefault="000C3219"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Bertram, N., Fuchs, S., Mischke, J., Palter, R., Strube, G., &amp; Woetzel, J. (2019). Modular construction: From projects to products. McKinsey &amp; Company. </w:t>
      </w:r>
      <w:hyperlink r:id="rId16" w:history="1">
        <w:r w:rsidRPr="00F1000E">
          <w:rPr>
            <w:rStyle w:val="Hyperlink"/>
            <w:rFonts w:ascii="Calibri" w:eastAsia="Arial" w:hAnsi="Calibri" w:cs="Calibri"/>
            <w:color w:val="000000" w:themeColor="text1"/>
            <w:szCs w:val="22"/>
          </w:rPr>
          <w:t>https://www.mckinsey.com/capabilities/operations/our-insights/modular-construction-from-projects-to-products</w:t>
        </w:r>
      </w:hyperlink>
      <w:r w:rsidRPr="00F1000E">
        <w:rPr>
          <w:rFonts w:ascii="Calibri" w:eastAsia="Arial" w:hAnsi="Calibri" w:cs="Calibri"/>
          <w:szCs w:val="22"/>
        </w:rPr>
        <w:t> </w:t>
      </w:r>
    </w:p>
    <w:p w14:paraId="3E80D10A" w14:textId="77777777" w:rsidR="000C3219" w:rsidRPr="00F1000E" w:rsidDel="00452599"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Carlos Martín, Brandi Gilbert, Dan Teles, Brett Theodos, Rebecca Daniels, Tanaya Srini, Nicole DuBois, Ilana Brody, &amp; Christina Plerhoples Stacy. (2019). </w:t>
      </w:r>
      <w:r w:rsidRPr="00F1000E">
        <w:rPr>
          <w:rFonts w:ascii="Calibri" w:eastAsia="Arial" w:hAnsi="Calibri" w:cs="Calibri"/>
          <w:i/>
          <w:iCs/>
          <w:szCs w:val="22"/>
        </w:rPr>
        <w:t>Housing Recovery and CDBG-DR</w:t>
      </w:r>
      <w:r w:rsidRPr="00F1000E">
        <w:rPr>
          <w:rFonts w:ascii="Calibri" w:eastAsia="Arial" w:hAnsi="Calibri" w:cs="Calibri"/>
          <w:szCs w:val="22"/>
        </w:rPr>
        <w:t xml:space="preserve">. </w:t>
      </w:r>
      <w:hyperlink r:id="rId17" w:history="1">
        <w:r w:rsidRPr="00F1000E">
          <w:rPr>
            <w:rStyle w:val="Hyperlink"/>
            <w:rFonts w:ascii="Calibri" w:eastAsia="Arial" w:hAnsi="Calibri" w:cs="Calibri"/>
            <w:color w:val="000000" w:themeColor="text1"/>
            <w:szCs w:val="22"/>
          </w:rPr>
          <w:t>https://www.huduser.gov/portal/sites/default/files/pdf/HousingRecovery_CDBG-DR.pdf</w:t>
        </w:r>
      </w:hyperlink>
    </w:p>
    <w:p w14:paraId="6EE05335" w14:textId="77777777" w:rsidR="000C3219" w:rsidRPr="00F1000E" w:rsidDel="00452599" w:rsidRDefault="000C3219"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 xml:space="preserve">Conroy, R., </w:t>
      </w:r>
      <w:bookmarkStart w:id="175" w:name="_Int_j1W0Fpor"/>
      <w:r w:rsidRPr="00F1000E">
        <w:rPr>
          <w:rFonts w:ascii="Calibri" w:eastAsia="Arial" w:hAnsi="Calibri" w:cs="Calibri"/>
          <w:szCs w:val="22"/>
        </w:rPr>
        <w:t>Proussaloglou</w:t>
      </w:r>
      <w:bookmarkEnd w:id="175"/>
      <w:r w:rsidRPr="00F1000E">
        <w:rPr>
          <w:rFonts w:ascii="Calibri" w:eastAsia="Arial" w:hAnsi="Calibri" w:cs="Calibri"/>
          <w:szCs w:val="22"/>
        </w:rPr>
        <w:t xml:space="preserve">, E., &amp; Johnson-Grau, C. (2025, October). </w:t>
      </w:r>
      <w:r w:rsidRPr="00F1000E">
        <w:rPr>
          <w:rFonts w:ascii="Calibri" w:eastAsia="Arial" w:hAnsi="Calibri" w:cs="Calibri"/>
          <w:i/>
          <w:iCs/>
          <w:szCs w:val="22"/>
        </w:rPr>
        <w:t>Altadena prefab housing handbook: A homeowner’s guide to rebuilding with prefab</w:t>
      </w:r>
      <w:r w:rsidRPr="00F1000E">
        <w:rPr>
          <w:rFonts w:ascii="Calibri" w:eastAsia="Arial" w:hAnsi="Calibri" w:cs="Calibri"/>
          <w:szCs w:val="22"/>
        </w:rPr>
        <w:t xml:space="preserve">. cityLAB UCLA. </w:t>
      </w:r>
      <w:hyperlink r:id="rId18">
        <w:r w:rsidRPr="00F1000E">
          <w:rPr>
            <w:rStyle w:val="Hyperlink"/>
            <w:rFonts w:ascii="Calibri" w:eastAsia="Arial" w:hAnsi="Calibri" w:cs="Calibri"/>
            <w:color w:val="000000" w:themeColor="text1"/>
            <w:szCs w:val="22"/>
          </w:rPr>
          <w:t>https://www.calfund.org/wp-content/uploads/Altadena-Prefab-Handbook-Spreads.pdf</w:t>
        </w:r>
      </w:hyperlink>
      <w:r w:rsidRPr="00F1000E">
        <w:rPr>
          <w:rFonts w:ascii="Calibri" w:eastAsia="Arial" w:hAnsi="Calibri" w:cs="Calibri"/>
          <w:szCs w:val="22"/>
        </w:rPr>
        <w:t xml:space="preserve"> </w:t>
      </w:r>
    </w:p>
    <w:p w14:paraId="45DFBE37" w14:textId="384336EF" w:rsidR="00175A0E" w:rsidRPr="00F1000E" w:rsidRDefault="00175A0E"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 xml:space="preserve">Eje, J. (2026, February 24). Construction cost estimator. Mastt. </w:t>
      </w:r>
      <w:hyperlink r:id="rId19" w:history="1">
        <w:r w:rsidRPr="00F1000E">
          <w:rPr>
            <w:rStyle w:val="Hyperlink"/>
            <w:rFonts w:ascii="Calibri" w:eastAsia="Arial" w:hAnsi="Calibri" w:cs="Calibri"/>
            <w:color w:val="000000" w:themeColor="text1"/>
            <w:szCs w:val="22"/>
          </w:rPr>
          <w:t>https://www.mastt.com/blogs/construction-cost-estimator</w:t>
        </w:r>
      </w:hyperlink>
      <w:r w:rsidRPr="00F1000E">
        <w:rPr>
          <w:rFonts w:ascii="Calibri" w:eastAsia="Arial" w:hAnsi="Calibri" w:cs="Calibri"/>
          <w:szCs w:val="22"/>
        </w:rPr>
        <w:t xml:space="preserve"> </w:t>
      </w:r>
    </w:p>
    <w:p w14:paraId="2EE50BA5" w14:textId="4E058C2F" w:rsidR="000C3219" w:rsidRPr="00F1000E" w:rsidDel="00452599"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HomeAdvisor Staff Writer &amp; Robert Tschudi. (2025, June 24). How Much Does Building Your Own Home Cost in 2025? </w:t>
      </w:r>
      <w:hyperlink r:id="rId20" w:history="1">
        <w:r w:rsidRPr="00F1000E">
          <w:rPr>
            <w:rStyle w:val="Hyperlink"/>
            <w:rFonts w:ascii="Calibri" w:eastAsia="Arial" w:hAnsi="Calibri" w:cs="Calibri"/>
            <w:color w:val="000000" w:themeColor="text1"/>
            <w:szCs w:val="22"/>
          </w:rPr>
          <w:t>https://www.homeadvisor.com/cost/architects-and-engineers/build-a-house/</w:t>
        </w:r>
      </w:hyperlink>
    </w:p>
    <w:p w14:paraId="23FC884B" w14:textId="77777777" w:rsidR="00104AD4" w:rsidRPr="00F1000E" w:rsidRDefault="00104AD4"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 xml:space="preserve">Housing for the 21st Century Act, H.R. 6644 (2025). </w:t>
      </w:r>
      <w:hyperlink r:id="rId21" w:history="1">
        <w:r w:rsidRPr="00F1000E">
          <w:rPr>
            <w:rStyle w:val="Hyperlink"/>
            <w:rFonts w:ascii="Calibri" w:eastAsia="Arial" w:hAnsi="Calibri" w:cs="Calibri"/>
            <w:color w:val="000000" w:themeColor="text1"/>
            <w:szCs w:val="22"/>
          </w:rPr>
          <w:t>https://docs.house.gov/billsthisweek/20260209/HR%206644.pdf</w:t>
        </w:r>
      </w:hyperlink>
    </w:p>
    <w:p w14:paraId="2A05666F" w14:textId="77777777" w:rsidR="000C3219" w:rsidRPr="00F1000E" w:rsidDel="00452599"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International </w:t>
      </w:r>
      <w:bookmarkStart w:id="176" w:name="_Int_iYYLeN9f"/>
      <w:r w:rsidRPr="00F1000E">
        <w:rPr>
          <w:rFonts w:ascii="Calibri" w:eastAsia="Arial" w:hAnsi="Calibri" w:cs="Calibri"/>
          <w:szCs w:val="22"/>
        </w:rPr>
        <w:t>Code</w:t>
      </w:r>
      <w:bookmarkEnd w:id="176"/>
      <w:r w:rsidRPr="00F1000E">
        <w:rPr>
          <w:rFonts w:ascii="Calibri" w:eastAsia="Arial" w:hAnsi="Calibri" w:cs="Calibri"/>
          <w:szCs w:val="22"/>
        </w:rPr>
        <w:t xml:space="preserve"> Council. (2023). </w:t>
      </w:r>
      <w:r w:rsidRPr="00F1000E">
        <w:rPr>
          <w:rFonts w:ascii="Calibri" w:eastAsia="Arial" w:hAnsi="Calibri" w:cs="Calibri"/>
          <w:i/>
          <w:iCs/>
          <w:szCs w:val="22"/>
        </w:rPr>
        <w:t>Delivering disaster recovery and resilience through off-site construction</w:t>
      </w:r>
      <w:r w:rsidRPr="00F1000E">
        <w:rPr>
          <w:rFonts w:ascii="Calibri" w:eastAsia="Arial" w:hAnsi="Calibri" w:cs="Calibri"/>
          <w:szCs w:val="22"/>
        </w:rPr>
        <w:t xml:space="preserve">. </w:t>
      </w:r>
      <w:hyperlink r:id="rId22">
        <w:r w:rsidRPr="00F1000E">
          <w:rPr>
            <w:rStyle w:val="Hyperlink"/>
            <w:rFonts w:ascii="Calibri" w:eastAsia="Arial" w:hAnsi="Calibri" w:cs="Calibri"/>
            <w:color w:val="000000" w:themeColor="text1"/>
            <w:szCs w:val="22"/>
          </w:rPr>
          <w:t>https://www.iccsafe.org/wp-content/uploads/23-23003_CORP_Deliv_Dis_Rec_Resil_Off-site_Const_BRO_FINAL_2.pdf</w:t>
        </w:r>
      </w:hyperlink>
    </w:p>
    <w:p w14:paraId="03E29BC9" w14:textId="43228093" w:rsidR="007D5D21" w:rsidRPr="00F1000E" w:rsidRDefault="007D5D21" w:rsidP="00F113AC">
      <w:pPr>
        <w:spacing w:before="120" w:after="120" w:line="240" w:lineRule="auto"/>
        <w:ind w:left="360" w:hanging="360"/>
        <w:rPr>
          <w:rFonts w:ascii="Calibri" w:hAnsi="Calibri" w:cs="Calibri"/>
        </w:rPr>
      </w:pPr>
      <w:r w:rsidRPr="00F1000E">
        <w:rPr>
          <w:rFonts w:ascii="Calibri" w:hAnsi="Calibri" w:cs="Calibri"/>
        </w:rPr>
        <w:t xml:space="preserve">Ivan Rupnik, Ryan E. Smith, &amp; Tyler Schmetterer. (2026). Hud’s past, present, and future role in accelerating U.S. Offsite construction for housing: A comparative study and action plan. </w:t>
      </w:r>
      <w:hyperlink r:id="rId23" w:history="1">
        <w:r w:rsidRPr="00F1000E">
          <w:rPr>
            <w:rStyle w:val="Hyperlink"/>
            <w:rFonts w:ascii="Calibri" w:hAnsi="Calibri" w:cs="Calibri"/>
            <w:color w:val="000000" w:themeColor="text1"/>
          </w:rPr>
          <w:t>https://www.huduser.gov/portal//portal/sites/default/files/pdf/HUDs-Role-Accelerating-Offsite-Construction-For-Housing.pdf</w:t>
        </w:r>
      </w:hyperlink>
    </w:p>
    <w:p w14:paraId="2C378B37" w14:textId="7A9A1348" w:rsidR="000C3219" w:rsidRPr="00F1000E" w:rsidDel="00452599"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Jacobson, L. (2022, February 17). </w:t>
      </w:r>
      <w:r w:rsidRPr="00F1000E">
        <w:rPr>
          <w:rFonts w:ascii="Calibri" w:eastAsia="Arial" w:hAnsi="Calibri" w:cs="Calibri"/>
          <w:i/>
          <w:iCs/>
          <w:szCs w:val="22"/>
        </w:rPr>
        <w:t>Natural disasters hit roughly 1 in 10 American homes in 2021</w:t>
      </w:r>
      <w:r w:rsidRPr="00F1000E">
        <w:rPr>
          <w:rFonts w:ascii="Calibri" w:eastAsia="Arial" w:hAnsi="Calibri" w:cs="Calibri"/>
          <w:szCs w:val="22"/>
        </w:rPr>
        <w:t xml:space="preserve">. CNBC. </w:t>
      </w:r>
      <w:hyperlink r:id="rId24">
        <w:r w:rsidRPr="00F1000E">
          <w:rPr>
            <w:rStyle w:val="Hyperlink"/>
            <w:rFonts w:ascii="Calibri" w:eastAsia="Arial" w:hAnsi="Calibri" w:cs="Calibri"/>
            <w:color w:val="000000" w:themeColor="text1"/>
            <w:szCs w:val="22"/>
          </w:rPr>
          <w:t>https://www.cnbc.com/2022/02/17/natural-disasters-such-as-fires-hurricanes-hit-1-in-10-us-homes-in-2021.html</w:t>
        </w:r>
      </w:hyperlink>
    </w:p>
    <w:p w14:paraId="69E47D1E" w14:textId="77777777" w:rsidR="000C3219" w:rsidRPr="00F1000E" w:rsidDel="00452599"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Joubert, S. (2019, November 11). </w:t>
      </w:r>
      <w:r w:rsidRPr="00F1000E">
        <w:rPr>
          <w:rFonts w:ascii="Calibri" w:eastAsia="Arial" w:hAnsi="Calibri" w:cs="Calibri"/>
          <w:i/>
          <w:iCs/>
          <w:szCs w:val="22"/>
        </w:rPr>
        <w:t>What is cost estimation in project management?</w:t>
      </w:r>
      <w:r w:rsidRPr="00F1000E">
        <w:rPr>
          <w:rFonts w:ascii="Calibri" w:eastAsia="Arial" w:hAnsi="Calibri" w:cs="Calibri"/>
          <w:szCs w:val="22"/>
        </w:rPr>
        <w:t xml:space="preserve"> Northeastern University Graduate Programs. </w:t>
      </w:r>
      <w:hyperlink r:id="rId25">
        <w:r w:rsidRPr="00F1000E">
          <w:rPr>
            <w:rStyle w:val="Hyperlink"/>
            <w:rFonts w:ascii="Calibri" w:eastAsia="Arial" w:hAnsi="Calibri" w:cs="Calibri"/>
            <w:color w:val="000000" w:themeColor="text1"/>
            <w:szCs w:val="22"/>
          </w:rPr>
          <w:t>https://graduate.northeastern.edu/knowledge-hub/cost-estimation-in-project-management/</w:t>
        </w:r>
      </w:hyperlink>
    </w:p>
    <w:p w14:paraId="36BA9BAE" w14:textId="19FF1733" w:rsidR="00392173" w:rsidRPr="00F1000E"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Los Angeles County Board of Supervisors. (2025). </w:t>
      </w:r>
      <w:r w:rsidRPr="00F1000E">
        <w:rPr>
          <w:rFonts w:ascii="Calibri" w:eastAsia="Arial" w:hAnsi="Calibri" w:cs="Calibri"/>
          <w:i/>
          <w:iCs/>
          <w:szCs w:val="22"/>
        </w:rPr>
        <w:t>A pilot self-certification program to expedite post-fire rebuilding</w:t>
      </w:r>
      <w:r w:rsidRPr="00F1000E">
        <w:rPr>
          <w:rFonts w:ascii="Calibri" w:eastAsia="Arial" w:hAnsi="Calibri" w:cs="Calibri"/>
          <w:szCs w:val="22"/>
        </w:rPr>
        <w:t xml:space="preserve"> (No. 202826). </w:t>
      </w:r>
      <w:hyperlink r:id="rId26">
        <w:r w:rsidRPr="00F1000E">
          <w:rPr>
            <w:rStyle w:val="Hyperlink"/>
            <w:rFonts w:ascii="Calibri" w:eastAsia="Arial" w:hAnsi="Calibri" w:cs="Calibri"/>
            <w:color w:val="000000" w:themeColor="text1"/>
            <w:szCs w:val="22"/>
          </w:rPr>
          <w:t>https://file.lacounty.gov/SDSInter/bos/supdocs/202826.pdf</w:t>
        </w:r>
      </w:hyperlink>
    </w:p>
    <w:p w14:paraId="1D1ED6EF" w14:textId="02B82721" w:rsidR="00392173" w:rsidRPr="00F1000E" w:rsidRDefault="00471680"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 xml:space="preserve">Lynch, E. (2025, January 20). Cost of constructing a home-2024. National Association of Home Builders. </w:t>
      </w:r>
      <w:hyperlink r:id="rId27" w:history="1">
        <w:r w:rsidR="00104AD4" w:rsidRPr="00F1000E">
          <w:rPr>
            <w:rStyle w:val="Hyperlink"/>
            <w:rFonts w:ascii="Calibri" w:eastAsia="Arial" w:hAnsi="Calibri" w:cs="Calibri"/>
            <w:color w:val="000000" w:themeColor="text1"/>
            <w:szCs w:val="22"/>
          </w:rPr>
          <w:t>https://www.nahb.org/-/media/NAHB/news-and-economics/docs/housing-economics-plus/special-studies/2025/special-study-cost-of-constructing-a-home-2024-january-2025.pdf</w:t>
        </w:r>
      </w:hyperlink>
    </w:p>
    <w:p w14:paraId="521EF6DF" w14:textId="0D206E9D" w:rsidR="00392173" w:rsidRPr="00F1000E"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lastRenderedPageBreak/>
        <w:t xml:space="preserve">Modular Building Institute. (2022, January 28). </w:t>
      </w:r>
      <w:r w:rsidRPr="00F1000E">
        <w:rPr>
          <w:rFonts w:ascii="Calibri" w:eastAsia="Arial" w:hAnsi="Calibri" w:cs="Calibri"/>
          <w:i/>
          <w:iCs/>
          <w:szCs w:val="22"/>
        </w:rPr>
        <w:t>Inside the modular building process</w:t>
      </w:r>
      <w:r w:rsidRPr="00F1000E">
        <w:rPr>
          <w:rFonts w:ascii="Calibri" w:eastAsia="Arial" w:hAnsi="Calibri" w:cs="Calibri"/>
          <w:szCs w:val="22"/>
        </w:rPr>
        <w:t xml:space="preserve">. </w:t>
      </w:r>
      <w:bookmarkStart w:id="177" w:name="_Hlt223516036"/>
      <w:r w:rsidRPr="00F1000E">
        <w:rPr>
          <w:rFonts w:ascii="Calibri" w:hAnsi="Calibri" w:cs="Calibri"/>
        </w:rPr>
        <w:fldChar w:fldCharType="begin"/>
      </w:r>
      <w:r w:rsidRPr="00F1000E">
        <w:rPr>
          <w:rFonts w:ascii="Calibri" w:hAnsi="Calibri" w:cs="Calibri"/>
        </w:rPr>
        <w:instrText>HYPERLINK "https://www.modular.org/2022/01/28/inside-the-modular-building-process/" \h</w:instrText>
      </w:r>
      <w:r w:rsidRPr="00F1000E">
        <w:rPr>
          <w:rFonts w:ascii="Calibri" w:hAnsi="Calibri" w:cs="Calibri"/>
        </w:rPr>
      </w:r>
      <w:r w:rsidRPr="00F1000E">
        <w:rPr>
          <w:rFonts w:ascii="Calibri" w:hAnsi="Calibri" w:cs="Calibri"/>
        </w:rPr>
        <w:fldChar w:fldCharType="separate"/>
      </w:r>
      <w:r w:rsidRPr="00F1000E">
        <w:rPr>
          <w:rStyle w:val="Hyperlink"/>
          <w:rFonts w:ascii="Calibri" w:eastAsia="Arial" w:hAnsi="Calibri" w:cs="Calibri"/>
          <w:color w:val="000000" w:themeColor="text1"/>
          <w:szCs w:val="22"/>
        </w:rPr>
        <w:t>https://www.modular.org/2022/01/28/inside-the-modular-building-process/</w:t>
      </w:r>
      <w:r w:rsidRPr="00F1000E">
        <w:rPr>
          <w:rFonts w:ascii="Calibri" w:hAnsi="Calibri" w:cs="Calibri"/>
        </w:rPr>
        <w:fldChar w:fldCharType="end"/>
      </w:r>
      <w:bookmarkEnd w:id="177"/>
    </w:p>
    <w:p w14:paraId="797EF65D" w14:textId="6E057C69" w:rsidR="003049F7" w:rsidRPr="00F1000E"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Quantity Surveying Coach. (2024, December 30). </w:t>
      </w:r>
      <w:r w:rsidRPr="00F1000E">
        <w:rPr>
          <w:rFonts w:ascii="Calibri" w:eastAsia="Arial" w:hAnsi="Calibri" w:cs="Calibri"/>
          <w:i/>
          <w:iCs/>
          <w:szCs w:val="22"/>
        </w:rPr>
        <w:t xml:space="preserve">Estimating techniques: Unit cost, assemblies, and square </w:t>
      </w:r>
      <w:r w:rsidR="00104AD4" w:rsidRPr="00F1000E">
        <w:rPr>
          <w:rFonts w:ascii="Calibri" w:eastAsia="Arial" w:hAnsi="Calibri" w:cs="Calibri"/>
          <w:i/>
          <w:iCs/>
          <w:szCs w:val="22"/>
        </w:rPr>
        <w:t>feet</w:t>
      </w:r>
      <w:r w:rsidR="00104AD4" w:rsidRPr="00F1000E">
        <w:rPr>
          <w:rFonts w:ascii="Calibri" w:eastAsia="Arial" w:hAnsi="Calibri" w:cs="Calibri"/>
          <w:szCs w:val="22"/>
        </w:rPr>
        <w:t>.</w:t>
      </w:r>
      <w:r w:rsidRPr="00F1000E">
        <w:rPr>
          <w:rFonts w:ascii="Calibri" w:eastAsia="Arial" w:hAnsi="Calibri" w:cs="Calibri"/>
          <w:szCs w:val="22"/>
        </w:rPr>
        <w:t xml:space="preserve"> Quantity Surveying Coach. </w:t>
      </w:r>
      <w:hyperlink r:id="rId28" w:history="1">
        <w:r w:rsidRPr="00F1000E">
          <w:rPr>
            <w:rStyle w:val="Hyperlink"/>
            <w:rFonts w:ascii="Calibri" w:eastAsia="Arial" w:hAnsi="Calibri" w:cs="Calibri"/>
            <w:color w:val="000000" w:themeColor="text1"/>
            <w:szCs w:val="22"/>
          </w:rPr>
          <w:t>https://quantitysurveyingcoach.com/cost-estimating/estimating-techniques-unit-cost-assemblies-and-square-foot/</w:t>
        </w:r>
      </w:hyperlink>
    </w:p>
    <w:p w14:paraId="18D15314" w14:textId="1CCF8FFC" w:rsidR="009B3942" w:rsidRPr="00F1000E" w:rsidRDefault="009B3942"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Ruhlman, P., &amp; Vargas Pérez, A. </w:t>
      </w:r>
      <w:r w:rsidRPr="00F1000E">
        <w:rPr>
          <w:rFonts w:ascii="Calibri" w:hAnsi="Calibri" w:cs="Calibri"/>
        </w:rPr>
        <w:t xml:space="preserve">(2026). </w:t>
      </w:r>
      <w:r w:rsidRPr="00F1000E">
        <w:rPr>
          <w:rFonts w:ascii="Calibri" w:eastAsia="Arial" w:hAnsi="Calibri" w:cs="Calibri"/>
          <w:i/>
          <w:iCs/>
          <w:szCs w:val="22"/>
        </w:rPr>
        <w:t>eval_off_site_construction</w:t>
      </w:r>
      <w:r w:rsidRPr="00F1000E">
        <w:rPr>
          <w:rFonts w:ascii="Calibri" w:eastAsia="Arial" w:hAnsi="Calibri" w:cs="Calibri"/>
          <w:szCs w:val="22"/>
        </w:rPr>
        <w:t xml:space="preserve">. GitHub. </w:t>
      </w:r>
      <w:hyperlink r:id="rId29" w:history="1">
        <w:r w:rsidRPr="00F1000E">
          <w:rPr>
            <w:rStyle w:val="Hyperlink"/>
            <w:rFonts w:ascii="Calibri" w:eastAsia="Arial" w:hAnsi="Calibri" w:cs="Calibri"/>
            <w:color w:val="000000" w:themeColor="text1"/>
            <w:szCs w:val="22"/>
          </w:rPr>
          <w:t>https://github.com/MIT-HSCL/eval_off_site_construction</w:t>
        </w:r>
      </w:hyperlink>
    </w:p>
    <w:p w14:paraId="508DE5D6" w14:textId="2A5B4859" w:rsidR="003049F7" w:rsidRPr="00F1000E"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Thom, M. (2025, August 6). </w:t>
      </w:r>
      <w:r w:rsidRPr="00F1000E">
        <w:rPr>
          <w:rFonts w:ascii="Calibri" w:eastAsia="Arial" w:hAnsi="Calibri" w:cs="Calibri"/>
          <w:i/>
          <w:iCs/>
          <w:szCs w:val="22"/>
        </w:rPr>
        <w:t>Guide to project estimation and estimation techniques</w:t>
      </w:r>
      <w:r w:rsidRPr="00F1000E">
        <w:rPr>
          <w:rFonts w:ascii="Calibri" w:eastAsia="Arial" w:hAnsi="Calibri" w:cs="Calibri"/>
          <w:szCs w:val="22"/>
        </w:rPr>
        <w:t xml:space="preserve">. </w:t>
      </w:r>
      <w:hyperlink r:id="rId30">
        <w:r w:rsidRPr="00F1000E">
          <w:rPr>
            <w:rStyle w:val="Hyperlink"/>
            <w:rFonts w:ascii="Calibri" w:eastAsia="Arial" w:hAnsi="Calibri" w:cs="Calibri"/>
            <w:color w:val="000000" w:themeColor="text1"/>
            <w:szCs w:val="22"/>
          </w:rPr>
          <w:t>https://galorath.com/estimation/</w:t>
        </w:r>
      </w:hyperlink>
    </w:p>
    <w:p w14:paraId="3CB31B00" w14:textId="2BD35650" w:rsidR="003049F7" w:rsidRPr="00F1000E" w:rsidRDefault="000652D4" w:rsidP="00F113AC">
      <w:pPr>
        <w:spacing w:before="120" w:after="120" w:line="240" w:lineRule="auto"/>
        <w:ind w:left="360" w:hanging="360"/>
        <w:rPr>
          <w:rFonts w:ascii="Calibri" w:hAnsi="Calibri" w:cs="Calibri"/>
        </w:rPr>
      </w:pPr>
      <w:r w:rsidRPr="00F1000E">
        <w:rPr>
          <w:rFonts w:ascii="Calibri" w:hAnsi="Calibri" w:cs="Calibri"/>
        </w:rPr>
        <w:t xml:space="preserve">U.S. Bureau of Labor Statistics. (2025, July 23). </w:t>
      </w:r>
      <w:r w:rsidRPr="00F1000E">
        <w:rPr>
          <w:rFonts w:ascii="Calibri" w:hAnsi="Calibri" w:cs="Calibri"/>
          <w:i/>
          <w:iCs/>
        </w:rPr>
        <w:t>Occupational Employment and Wage Statistics</w:t>
      </w:r>
      <w:r w:rsidRPr="00F1000E">
        <w:rPr>
          <w:rFonts w:ascii="Calibri" w:hAnsi="Calibri" w:cs="Calibri"/>
        </w:rPr>
        <w:t xml:space="preserve">. </w:t>
      </w:r>
      <w:hyperlink r:id="rId31" w:history="1">
        <w:r w:rsidRPr="00F1000E">
          <w:rPr>
            <w:rStyle w:val="Hyperlink"/>
            <w:rFonts w:ascii="Calibri" w:hAnsi="Calibri" w:cs="Calibri"/>
            <w:color w:val="000000" w:themeColor="text1"/>
          </w:rPr>
          <w:t>https://www.bls.gov/oes/tables.htm</w:t>
        </w:r>
      </w:hyperlink>
    </w:p>
    <w:p w14:paraId="78739D49" w14:textId="38B9C5F2" w:rsidR="003049F7" w:rsidRPr="00F1000E" w:rsidRDefault="00104AD4"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 xml:space="preserve">U.S. Census Bureau. (2021, November 16). </w:t>
      </w:r>
      <w:r w:rsidRPr="00F1000E">
        <w:rPr>
          <w:rFonts w:ascii="Calibri" w:eastAsia="Arial" w:hAnsi="Calibri" w:cs="Calibri"/>
          <w:i/>
          <w:iCs/>
          <w:szCs w:val="22"/>
        </w:rPr>
        <w:t>Centers of Population</w:t>
      </w:r>
      <w:r w:rsidRPr="00F1000E">
        <w:rPr>
          <w:rFonts w:ascii="Calibri" w:eastAsia="Arial" w:hAnsi="Calibri" w:cs="Calibri"/>
          <w:szCs w:val="22"/>
        </w:rPr>
        <w:t xml:space="preserve">. </w:t>
      </w:r>
      <w:hyperlink r:id="rId32" w:history="1">
        <w:r w:rsidRPr="00F1000E">
          <w:rPr>
            <w:rStyle w:val="Hyperlink"/>
            <w:rFonts w:ascii="Calibri" w:eastAsia="Arial" w:hAnsi="Calibri" w:cs="Calibri"/>
            <w:color w:val="000000" w:themeColor="text1"/>
            <w:szCs w:val="22"/>
          </w:rPr>
          <w:t>https://www.census.gov/geographies/reference-files/time-series/geo/centers-population.html</w:t>
        </w:r>
      </w:hyperlink>
    </w:p>
    <w:p w14:paraId="470AE7C7" w14:textId="2E636DF8" w:rsidR="003049F7" w:rsidRPr="00F1000E" w:rsidRDefault="00104AD4" w:rsidP="00F113AC">
      <w:pPr>
        <w:spacing w:before="120" w:after="120" w:line="240" w:lineRule="auto"/>
        <w:ind w:left="360" w:hanging="360"/>
        <w:rPr>
          <w:rFonts w:ascii="Calibri" w:eastAsia="Arial" w:hAnsi="Calibri" w:cs="Calibri"/>
          <w:szCs w:val="22"/>
        </w:rPr>
      </w:pPr>
      <w:r w:rsidRPr="00F1000E">
        <w:rPr>
          <w:rFonts w:ascii="Calibri" w:eastAsia="Arial" w:hAnsi="Calibri" w:cs="Calibri"/>
          <w:szCs w:val="22"/>
        </w:rPr>
        <w:t xml:space="preserve">U.S. Census Bureau. (2025, May). </w:t>
      </w:r>
      <w:r w:rsidRPr="00F1000E">
        <w:rPr>
          <w:rFonts w:ascii="Calibri" w:eastAsia="Arial" w:hAnsi="Calibri" w:cs="Calibri"/>
          <w:i/>
          <w:iCs/>
          <w:szCs w:val="22"/>
        </w:rPr>
        <w:t>National, State, and County Housing Unit Totals: 2020-2024</w:t>
      </w:r>
      <w:r w:rsidRPr="00F1000E">
        <w:rPr>
          <w:rFonts w:ascii="Calibri" w:eastAsia="Arial" w:hAnsi="Calibri" w:cs="Calibri"/>
          <w:szCs w:val="22"/>
        </w:rPr>
        <w:t xml:space="preserve">. </w:t>
      </w:r>
      <w:hyperlink r:id="rId33" w:history="1">
        <w:r w:rsidRPr="00F1000E">
          <w:rPr>
            <w:rStyle w:val="Hyperlink"/>
            <w:rFonts w:ascii="Calibri" w:eastAsia="Arial" w:hAnsi="Calibri" w:cs="Calibri"/>
            <w:color w:val="000000" w:themeColor="text1"/>
            <w:szCs w:val="22"/>
          </w:rPr>
          <w:t>https://www.census.gov/data/datasets/time-series/demo/popest/2020s-total-housing-units.html</w:t>
        </w:r>
      </w:hyperlink>
    </w:p>
    <w:p w14:paraId="6AA65C52" w14:textId="1F5F3530" w:rsidR="003049F7" w:rsidRPr="00F1000E" w:rsidRDefault="000C3219" w:rsidP="00F113AC">
      <w:pPr>
        <w:spacing w:before="120" w:after="120" w:line="240" w:lineRule="auto"/>
        <w:ind w:left="360" w:hanging="360"/>
        <w:rPr>
          <w:rFonts w:ascii="Calibri" w:hAnsi="Calibri" w:cs="Calibri"/>
        </w:rPr>
      </w:pPr>
      <w:r w:rsidRPr="00F1000E">
        <w:rPr>
          <w:rFonts w:ascii="Calibri" w:eastAsia="Arial" w:hAnsi="Calibri" w:cs="Calibri"/>
          <w:szCs w:val="22"/>
        </w:rPr>
        <w:t xml:space="preserve">U.S. Government Accountability Office (GAO). (2020). </w:t>
      </w:r>
      <w:r w:rsidRPr="00F1000E">
        <w:rPr>
          <w:rFonts w:ascii="Calibri" w:eastAsia="Arial" w:hAnsi="Calibri" w:cs="Calibri"/>
          <w:i/>
          <w:iCs/>
          <w:szCs w:val="22"/>
        </w:rPr>
        <w:t>Cost estimating and assessment guide</w:t>
      </w:r>
      <w:r w:rsidRPr="00F1000E">
        <w:rPr>
          <w:rFonts w:ascii="Calibri" w:eastAsia="Arial" w:hAnsi="Calibri" w:cs="Calibri"/>
          <w:szCs w:val="22"/>
        </w:rPr>
        <w:t xml:space="preserve"> (No. GAO-20-195G). </w:t>
      </w:r>
      <w:hyperlink r:id="rId34">
        <w:r w:rsidRPr="00F1000E">
          <w:rPr>
            <w:rStyle w:val="Hyperlink"/>
            <w:rFonts w:ascii="Calibri" w:eastAsia="Arial" w:hAnsi="Calibri" w:cs="Calibri"/>
            <w:color w:val="000000" w:themeColor="text1"/>
            <w:szCs w:val="22"/>
          </w:rPr>
          <w:t>https://www.gao.gov/assets/d20195G.pdf</w:t>
        </w:r>
      </w:hyperlink>
    </w:p>
    <w:p w14:paraId="0109A55A" w14:textId="796FEAD6" w:rsidR="003049F7" w:rsidRPr="00F1000E" w:rsidRDefault="000C3219" w:rsidP="00F113AC">
      <w:pPr>
        <w:spacing w:before="120" w:after="120" w:line="240" w:lineRule="auto"/>
        <w:ind w:left="360" w:hanging="360"/>
        <w:rPr>
          <w:rFonts w:ascii="Calibri" w:hAnsi="Calibri" w:cs="Calibri"/>
        </w:rPr>
      </w:pPr>
      <w:r w:rsidRPr="00F1000E">
        <w:rPr>
          <w:rFonts w:ascii="Calibri" w:hAnsi="Calibri" w:cs="Calibri"/>
        </w:rPr>
        <w:t>Unit</w:t>
      </w:r>
      <w:r w:rsidRPr="00F1000E">
        <w:rPr>
          <w:rFonts w:ascii="Calibri" w:eastAsia="Arial" w:hAnsi="Calibri" w:cs="Calibri"/>
          <w:szCs w:val="22"/>
        </w:rPr>
        <w:t xml:space="preserve">ed Nations. (2015, November 23). </w:t>
      </w:r>
      <w:bookmarkStart w:id="178" w:name="_Int_m8LA6MPt"/>
      <w:r w:rsidRPr="00F1000E">
        <w:rPr>
          <w:rFonts w:ascii="Calibri" w:eastAsia="Arial" w:hAnsi="Calibri" w:cs="Calibri"/>
          <w:i/>
          <w:iCs/>
          <w:szCs w:val="22"/>
        </w:rPr>
        <w:t>UN</w:t>
      </w:r>
      <w:bookmarkEnd w:id="178"/>
      <w:r w:rsidRPr="00F1000E">
        <w:rPr>
          <w:rFonts w:ascii="Calibri" w:eastAsia="Arial" w:hAnsi="Calibri" w:cs="Calibri"/>
          <w:i/>
          <w:iCs/>
          <w:szCs w:val="22"/>
        </w:rPr>
        <w:t xml:space="preserve"> report finds 90 per cent of disasters are weather-related</w:t>
      </w:r>
      <w:r w:rsidRPr="00F1000E">
        <w:rPr>
          <w:rFonts w:ascii="Calibri" w:eastAsia="Arial" w:hAnsi="Calibri" w:cs="Calibri"/>
          <w:szCs w:val="22"/>
        </w:rPr>
        <w:t xml:space="preserve">. United Nations Sustainable Development. </w:t>
      </w:r>
      <w:hyperlink r:id="rId35">
        <w:r w:rsidRPr="00F1000E">
          <w:rPr>
            <w:rStyle w:val="Hyperlink"/>
            <w:rFonts w:ascii="Calibri" w:eastAsia="Arial" w:hAnsi="Calibri" w:cs="Calibri"/>
            <w:color w:val="000000" w:themeColor="text1"/>
            <w:szCs w:val="22"/>
          </w:rPr>
          <w:t>https://www.un.org/sustainabledevelopment/blog/2015/11/un-report-finds-90-per-cent-of-disasters-are-weather-related/</w:t>
        </w:r>
      </w:hyperlink>
    </w:p>
    <w:p w14:paraId="65475AAA" w14:textId="7604FF46" w:rsidR="00D51A98" w:rsidRPr="00F1000E" w:rsidRDefault="00104AD4" w:rsidP="00F113AC">
      <w:pPr>
        <w:spacing w:before="120" w:after="120" w:line="240" w:lineRule="auto"/>
        <w:ind w:left="360" w:hanging="360"/>
        <w:rPr>
          <w:rFonts w:ascii="Calibri" w:hAnsi="Calibri" w:cs="Calibri"/>
        </w:rPr>
      </w:pPr>
      <w:r w:rsidRPr="00F1000E">
        <w:rPr>
          <w:rFonts w:ascii="Calibri" w:hAnsi="Calibri" w:cs="Calibri"/>
        </w:rPr>
        <w:t>Zo</w:t>
      </w:r>
      <w:r w:rsidRPr="00F1000E">
        <w:rPr>
          <w:rFonts w:ascii="Calibri" w:eastAsia="Arial" w:hAnsi="Calibri" w:cs="Calibri"/>
          <w:szCs w:val="22"/>
        </w:rPr>
        <w:t xml:space="preserve">hourian M., Pamidimukkala, A., Kermanshachi, S., &amp; Almaskati, D. (2025). Modular Construction: A Comprehensive Review. </w:t>
      </w:r>
      <w:r w:rsidRPr="00F1000E">
        <w:rPr>
          <w:rFonts w:ascii="Calibri" w:eastAsia="Arial" w:hAnsi="Calibri" w:cs="Calibri"/>
          <w:i/>
          <w:iCs/>
          <w:szCs w:val="22"/>
        </w:rPr>
        <w:t>Buildings</w:t>
      </w:r>
      <w:r w:rsidRPr="00F1000E">
        <w:rPr>
          <w:rFonts w:ascii="Calibri" w:eastAsia="Arial" w:hAnsi="Calibri" w:cs="Calibri"/>
          <w:szCs w:val="22"/>
        </w:rPr>
        <w:t xml:space="preserve">, </w:t>
      </w:r>
      <w:r w:rsidRPr="00F1000E">
        <w:rPr>
          <w:rFonts w:ascii="Calibri" w:eastAsia="Arial" w:hAnsi="Calibri" w:cs="Calibri"/>
          <w:i/>
          <w:iCs/>
          <w:szCs w:val="22"/>
        </w:rPr>
        <w:t>15</w:t>
      </w:r>
      <w:r w:rsidRPr="00F1000E">
        <w:rPr>
          <w:rFonts w:ascii="Calibri" w:eastAsia="Arial" w:hAnsi="Calibri" w:cs="Calibri"/>
          <w:szCs w:val="22"/>
        </w:rPr>
        <w:t xml:space="preserve">(12), 2020. </w:t>
      </w:r>
      <w:hyperlink r:id="rId36">
        <w:r w:rsidR="000C3219" w:rsidRPr="00F1000E">
          <w:rPr>
            <w:rStyle w:val="Hyperlink"/>
            <w:rFonts w:ascii="Calibri" w:eastAsia="Arial" w:hAnsi="Calibri" w:cs="Calibri"/>
            <w:color w:val="000000" w:themeColor="text1"/>
            <w:szCs w:val="22"/>
          </w:rPr>
          <w:t>https://doi.org/10.3390/buildings15122020</w:t>
        </w:r>
      </w:hyperlink>
    </w:p>
    <w:sectPr w:rsidR="00D51A98" w:rsidRPr="00F1000E" w:rsidSect="007F6F0A">
      <w:headerReference w:type="default" r:id="rId37"/>
      <w:footerReference w:type="even" r:id="rId38"/>
      <w:footerReference w:type="default" r:id="rId39"/>
      <w:headerReference w:type="first" r:id="rId40"/>
      <w:footerReference w:type="first" r:id="rId4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9F429" w14:textId="77777777" w:rsidR="009C28EF" w:rsidRDefault="009C28EF" w:rsidP="001D6098">
      <w:pPr>
        <w:spacing w:after="0" w:line="240" w:lineRule="auto"/>
      </w:pPr>
      <w:r>
        <w:separator/>
      </w:r>
    </w:p>
  </w:endnote>
  <w:endnote w:type="continuationSeparator" w:id="0">
    <w:p w14:paraId="6AB73A8E" w14:textId="77777777" w:rsidR="009C28EF" w:rsidRDefault="009C28EF" w:rsidP="001D6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6959370"/>
      <w:docPartObj>
        <w:docPartGallery w:val="Page Numbers (Bottom of Page)"/>
        <w:docPartUnique/>
      </w:docPartObj>
    </w:sdtPr>
    <w:sdtEndPr>
      <w:rPr>
        <w:rStyle w:val="PageNumber"/>
      </w:rPr>
    </w:sdtEndPr>
    <w:sdtContent>
      <w:p w14:paraId="23DA4BF5" w14:textId="1ADF93D4" w:rsidR="007F6F0A" w:rsidRDefault="007F6F0A" w:rsidP="002B3CD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394A0B" w14:textId="77777777" w:rsidR="007F6F0A" w:rsidRDefault="007F6F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alibri" w:hAnsi="Calibri" w:cs="Calibri"/>
      </w:rPr>
      <w:id w:val="162199984"/>
      <w:docPartObj>
        <w:docPartGallery w:val="Page Numbers (Bottom of Page)"/>
        <w:docPartUnique/>
      </w:docPartObj>
    </w:sdtPr>
    <w:sdtEndPr>
      <w:rPr>
        <w:rStyle w:val="PageNumber"/>
      </w:rPr>
    </w:sdtEndPr>
    <w:sdtContent>
      <w:p w14:paraId="4ACFCF76" w14:textId="1FAD855C" w:rsidR="002B3CDC" w:rsidRPr="002B3CDC" w:rsidRDefault="002B3CDC" w:rsidP="00640AA2">
        <w:pPr>
          <w:pStyle w:val="Footer"/>
          <w:framePr w:wrap="none" w:vAnchor="text" w:hAnchor="margin" w:xAlign="center" w:y="1"/>
          <w:adjustRightInd w:val="0"/>
          <w:snapToGrid w:val="0"/>
          <w:rPr>
            <w:rStyle w:val="PageNumber"/>
            <w:rFonts w:ascii="Calibri" w:hAnsi="Calibri" w:cs="Calibri"/>
          </w:rPr>
        </w:pPr>
        <w:r w:rsidRPr="002B3CDC">
          <w:rPr>
            <w:rStyle w:val="PageNumber"/>
            <w:rFonts w:ascii="Calibri" w:hAnsi="Calibri" w:cs="Calibri"/>
          </w:rPr>
          <w:fldChar w:fldCharType="begin"/>
        </w:r>
        <w:r w:rsidRPr="002B3CDC">
          <w:rPr>
            <w:rStyle w:val="PageNumber"/>
            <w:rFonts w:ascii="Calibri" w:hAnsi="Calibri" w:cs="Calibri"/>
          </w:rPr>
          <w:instrText xml:space="preserve"> PAGE </w:instrText>
        </w:r>
        <w:r w:rsidRPr="002B3CDC">
          <w:rPr>
            <w:rStyle w:val="PageNumber"/>
            <w:rFonts w:ascii="Calibri" w:hAnsi="Calibri" w:cs="Calibri"/>
          </w:rPr>
          <w:fldChar w:fldCharType="separate"/>
        </w:r>
        <w:r w:rsidRPr="002B3CDC">
          <w:rPr>
            <w:rStyle w:val="PageNumber"/>
            <w:rFonts w:ascii="Calibri" w:hAnsi="Calibri" w:cs="Calibri"/>
            <w:noProof/>
          </w:rPr>
          <w:t>3</w:t>
        </w:r>
        <w:r w:rsidRPr="002B3CDC">
          <w:rPr>
            <w:rStyle w:val="PageNumber"/>
            <w:rFonts w:ascii="Calibri" w:hAnsi="Calibri" w:cs="Calibri"/>
          </w:rPr>
          <w:fldChar w:fldCharType="end"/>
        </w:r>
      </w:p>
    </w:sdtContent>
  </w:sdt>
  <w:p w14:paraId="777C929A" w14:textId="3DB1C0E0" w:rsidR="13DC4047" w:rsidRPr="002B3CDC" w:rsidRDefault="13DC4047" w:rsidP="00640AA2">
    <w:pPr>
      <w:pStyle w:val="Footer"/>
      <w:adjustRightInd w:val="0"/>
      <w:snapToGrid w:val="0"/>
      <w:rPr>
        <w:rFonts w:ascii="Calibri" w:hAnsi="Calibri" w:cs="Calibri"/>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9FEA39" w14:paraId="3E14F4BC" w14:textId="77777777" w:rsidTr="7E9FEA39">
      <w:trPr>
        <w:trHeight w:val="300"/>
      </w:trPr>
      <w:tc>
        <w:tcPr>
          <w:tcW w:w="3120" w:type="dxa"/>
        </w:tcPr>
        <w:p w14:paraId="6E1AE95D" w14:textId="0FA134C1" w:rsidR="7E9FEA39" w:rsidRDefault="7E9FEA39" w:rsidP="7E9FEA39">
          <w:pPr>
            <w:pStyle w:val="Header"/>
            <w:ind w:left="-115"/>
          </w:pPr>
        </w:p>
      </w:tc>
      <w:tc>
        <w:tcPr>
          <w:tcW w:w="3120" w:type="dxa"/>
        </w:tcPr>
        <w:p w14:paraId="2D5FF5B9" w14:textId="2E5B6E34" w:rsidR="7E9FEA39" w:rsidRDefault="7E9FEA39" w:rsidP="7E9FEA39">
          <w:pPr>
            <w:pStyle w:val="Header"/>
            <w:jc w:val="center"/>
          </w:pPr>
        </w:p>
      </w:tc>
      <w:tc>
        <w:tcPr>
          <w:tcW w:w="3120" w:type="dxa"/>
        </w:tcPr>
        <w:p w14:paraId="32891604" w14:textId="373909C3" w:rsidR="7E9FEA39" w:rsidRDefault="7E9FEA39" w:rsidP="7E9FEA39">
          <w:pPr>
            <w:pStyle w:val="Header"/>
            <w:ind w:right="-115"/>
            <w:jc w:val="right"/>
          </w:pPr>
        </w:p>
      </w:tc>
    </w:tr>
  </w:tbl>
  <w:p w14:paraId="78D542D8" w14:textId="3E9C349F" w:rsidR="7E9FEA39" w:rsidRDefault="7E9FEA39" w:rsidP="7E9FE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22E95" w14:textId="77777777" w:rsidR="009C28EF" w:rsidRDefault="009C28EF" w:rsidP="001D6098">
      <w:pPr>
        <w:spacing w:after="0" w:line="240" w:lineRule="auto"/>
      </w:pPr>
      <w:r>
        <w:separator/>
      </w:r>
    </w:p>
  </w:footnote>
  <w:footnote w:type="continuationSeparator" w:id="0">
    <w:p w14:paraId="253FC166" w14:textId="77777777" w:rsidR="009C28EF" w:rsidRDefault="009C28EF" w:rsidP="001D6098">
      <w:pPr>
        <w:spacing w:after="0" w:line="240" w:lineRule="auto"/>
      </w:pPr>
      <w:r>
        <w:continuationSeparator/>
      </w:r>
    </w:p>
  </w:footnote>
  <w:footnote w:id="1">
    <w:p w14:paraId="32A768AE" w14:textId="1127FE44" w:rsidR="00322652" w:rsidRPr="00322652" w:rsidRDefault="00322652">
      <w:pPr>
        <w:pStyle w:val="FootnoteText"/>
        <w:rPr>
          <w:rFonts w:ascii="Calibri" w:hAnsi="Calibri" w:cs="Calibri"/>
        </w:rPr>
      </w:pPr>
      <w:r w:rsidRPr="00322652">
        <w:rPr>
          <w:rStyle w:val="FootnoteReference"/>
          <w:rFonts w:ascii="Calibri" w:hAnsi="Calibri" w:cs="Calibri"/>
        </w:rPr>
        <w:footnoteRef/>
      </w:r>
      <w:r w:rsidRPr="00322652">
        <w:rPr>
          <w:rFonts w:ascii="Calibri" w:hAnsi="Calibri" w:cs="Calibri"/>
        </w:rPr>
        <w:t xml:space="preserve"> The model </w:t>
      </w:r>
      <w:r w:rsidR="00BF1B62">
        <w:rPr>
          <w:rFonts w:ascii="Calibri" w:hAnsi="Calibri" w:cs="Calibri"/>
        </w:rPr>
        <w:t xml:space="preserve">also compares </w:t>
      </w:r>
      <w:r w:rsidR="00984857">
        <w:rPr>
          <w:rFonts w:ascii="Calibri" w:hAnsi="Calibri" w:cs="Calibri"/>
        </w:rPr>
        <w:t xml:space="preserve">estimated time savings </w:t>
      </w:r>
      <w:r w:rsidR="00132FA1">
        <w:rPr>
          <w:rFonts w:ascii="Calibri" w:hAnsi="Calibri" w:cs="Calibri"/>
        </w:rPr>
        <w:t xml:space="preserve">of off-site </w:t>
      </w:r>
      <w:r w:rsidR="00BF1B62">
        <w:rPr>
          <w:rFonts w:ascii="Calibri" w:hAnsi="Calibri" w:cs="Calibri"/>
        </w:rPr>
        <w:t>configurations</w:t>
      </w:r>
      <w:r w:rsidR="00431C04">
        <w:rPr>
          <w:rFonts w:ascii="Calibri" w:hAnsi="Calibri" w:cs="Calibri"/>
        </w:rPr>
        <w:t xml:space="preserve"> which were unable to be sufficiently refined for the purpose of analysis. </w:t>
      </w:r>
      <w:r w:rsidR="0046016C">
        <w:rPr>
          <w:rFonts w:ascii="Calibri" w:hAnsi="Calibri" w:cs="Calibri"/>
        </w:rPr>
        <w:t>Section 5.2 Future Work</w:t>
      </w:r>
      <w:r w:rsidR="000C1276">
        <w:rPr>
          <w:rFonts w:ascii="Calibri" w:hAnsi="Calibri" w:cs="Calibri"/>
        </w:rPr>
        <w:t xml:space="preserve"> discusses </w:t>
      </w:r>
      <w:r w:rsidR="000A76B4">
        <w:rPr>
          <w:rFonts w:ascii="Calibri" w:hAnsi="Calibri" w:cs="Calibri"/>
        </w:rPr>
        <w:t>challenges and opportunities</w:t>
      </w:r>
      <w:r w:rsidR="00A80641">
        <w:rPr>
          <w:rFonts w:ascii="Calibri" w:hAnsi="Calibri" w:cs="Calibri"/>
        </w:rPr>
        <w:t xml:space="preserve"> to quantify.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9396" w14:textId="78C6B4A1" w:rsidR="001D6098" w:rsidRPr="00977FB3" w:rsidRDefault="001D6098" w:rsidP="001D6098">
    <w:pPr>
      <w:pStyle w:val="Header"/>
      <w:jc w:val="right"/>
      <w:rPr>
        <w:rFonts w:cs="Arial"/>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9FEA39" w14:paraId="239076C5" w14:textId="77777777" w:rsidTr="7E9FEA39">
      <w:trPr>
        <w:trHeight w:val="300"/>
      </w:trPr>
      <w:tc>
        <w:tcPr>
          <w:tcW w:w="3120" w:type="dxa"/>
        </w:tcPr>
        <w:p w14:paraId="1D0040DB" w14:textId="35515E78" w:rsidR="7E9FEA39" w:rsidRDefault="7E9FEA39" w:rsidP="7E9FEA39">
          <w:pPr>
            <w:pStyle w:val="Header"/>
            <w:ind w:left="-115"/>
          </w:pPr>
        </w:p>
      </w:tc>
      <w:tc>
        <w:tcPr>
          <w:tcW w:w="3120" w:type="dxa"/>
        </w:tcPr>
        <w:p w14:paraId="054653B4" w14:textId="1E50D599" w:rsidR="7E9FEA39" w:rsidRDefault="7E9FEA39" w:rsidP="7E9FEA39">
          <w:pPr>
            <w:pStyle w:val="Header"/>
            <w:jc w:val="center"/>
          </w:pPr>
        </w:p>
      </w:tc>
      <w:tc>
        <w:tcPr>
          <w:tcW w:w="3120" w:type="dxa"/>
        </w:tcPr>
        <w:p w14:paraId="621F3D12" w14:textId="12293C37" w:rsidR="7E9FEA39" w:rsidRDefault="7E9FEA39" w:rsidP="7E9FEA39">
          <w:pPr>
            <w:pStyle w:val="Header"/>
            <w:ind w:right="-115"/>
            <w:jc w:val="right"/>
          </w:pPr>
        </w:p>
      </w:tc>
    </w:tr>
  </w:tbl>
  <w:p w14:paraId="5993B170" w14:textId="78313373" w:rsidR="7E9FEA39" w:rsidRDefault="7E9FEA39" w:rsidP="7E9FEA39">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JJvzonJ" int2:invalidationBookmarkName="" int2:hashCode="KWhn26yqZNjNWI" int2:id="0L1KUPBm">
      <int2:state int2:value="Rejected" int2:type="style"/>
    </int2:bookmark>
    <int2:bookmark int2:bookmarkName="_Int_pIGUAdWb" int2:invalidationBookmarkName="" int2:hashCode="RqLAGujl4yzkB7" int2:id="2E61w4oM">
      <int2:state int2:value="Rejected" int2:type="style"/>
    </int2:bookmark>
    <int2:bookmark int2:bookmarkName="_Int_H11ZR0Rh" int2:invalidationBookmarkName="" int2:hashCode="qOYBLkq47XusKL" int2:id="3WRR6laL">
      <int2:state int2:value="Rejected" int2:type="gram"/>
    </int2:bookmark>
    <int2:bookmark int2:bookmarkName="_Int_1Nb3VPfb" int2:invalidationBookmarkName="" int2:hashCode="woShuMB9ng6p7Z" int2:id="4J4tigit">
      <int2:state int2:value="Rejected" int2:type="style"/>
    </int2:bookmark>
    <int2:bookmark int2:bookmarkName="_Int_x6Fm1kSu" int2:invalidationBookmarkName="" int2:hashCode="SBclz1o4ePEFG1" int2:id="4gYrfoKX">
      <int2:state int2:value="Rejected" int2:type="style"/>
    </int2:bookmark>
    <int2:bookmark int2:bookmarkName="_Int_QgDgBtce" int2:invalidationBookmarkName="" int2:hashCode="OFYXKXAfBAKJwz" int2:id="5sW1Wa8E">
      <int2:state int2:value="Rejected" int2:type="style"/>
    </int2:bookmark>
    <int2:bookmark int2:bookmarkName="_Int_55R3iZFo" int2:invalidationBookmarkName="" int2:hashCode="fG9aogHwWVTxO9" int2:id="7ZoHXEbk">
      <int2:state int2:value="Rejected" int2:type="style"/>
    </int2:bookmark>
    <int2:bookmark int2:bookmarkName="_Int_AJ3Xnnu4" int2:invalidationBookmarkName="" int2:hashCode="mjrnEpdManOwJm" int2:id="9WXdYQVQ">
      <int2:state int2:value="Rejected" int2:type="style"/>
    </int2:bookmark>
    <int2:bookmark int2:bookmarkName="_Int_TgKvz8Nm" int2:invalidationBookmarkName="" int2:hashCode="qkpfgSXyNBguLe" int2:id="Abl1L39p">
      <int2:state int2:value="Rejected" int2:type="style"/>
    </int2:bookmark>
    <int2:bookmark int2:bookmarkName="_Int_I6kYkHE1" int2:invalidationBookmarkName="" int2:hashCode="fG9aogHwWVTxO9" int2:id="AtmqI4Fz">
      <int2:state int2:value="Rejected" int2:type="style"/>
    </int2:bookmark>
    <int2:bookmark int2:bookmarkName="_Int_A3zuPOYU" int2:invalidationBookmarkName="" int2:hashCode="uABVq/o9tTZR2A" int2:id="CTi47sZn">
      <int2:state int2:value="Rejected" int2:type="style"/>
    </int2:bookmark>
    <int2:bookmark int2:bookmarkName="_Int_48oTXIjK" int2:invalidationBookmarkName="" int2:hashCode="CTnD/lwNXSv/QN" int2:id="CV0ORUKe">
      <int2:state int2:value="Rejected" int2:type="style"/>
    </int2:bookmark>
    <int2:bookmark int2:bookmarkName="_Int_Egr8wQKc" int2:invalidationBookmarkName="" int2:hashCode="qaWBAF6WNNovtB" int2:id="CdrWweEn">
      <int2:state int2:value="Rejected" int2:type="style"/>
    </int2:bookmark>
    <int2:bookmark int2:bookmarkName="_Int_acUG7Nfz" int2:invalidationBookmarkName="" int2:hashCode="i8po9csYqD9CwC" int2:id="E5VtPoX6">
      <int2:state int2:value="Rejected" int2:type="style"/>
    </int2:bookmark>
    <int2:bookmark int2:bookmarkName="_Int_kWWL769M" int2:invalidationBookmarkName="" int2:hashCode="K97nq0XQR+2aav" int2:id="My0cTNC4">
      <int2:state int2:value="Rejected" int2:type="style"/>
    </int2:bookmark>
    <int2:bookmark int2:bookmarkName="_Int_TNzjpC1X" int2:invalidationBookmarkName="" int2:hashCode="JXZq8+y0KtuizD" int2:id="Oleo0XoG">
      <int2:state int2:value="Rejected" int2:type="style"/>
    </int2:bookmark>
    <int2:bookmark int2:bookmarkName="_Int_wBb1JDvu" int2:invalidationBookmarkName="" int2:hashCode="zoKbL7tryxQI/0" int2:id="RQE3NPpx">
      <int2:state int2:value="Rejected" int2:type="style"/>
    </int2:bookmark>
    <int2:bookmark int2:bookmarkName="_Int_VA29V2f0" int2:invalidationBookmarkName="" int2:hashCode="itfSHHGwSbcAO6" int2:id="Rglz2Tlg">
      <int2:state int2:value="Rejected" int2:type="style"/>
    </int2:bookmark>
    <int2:bookmark int2:bookmarkName="_Int_WwRRGgQq" int2:invalidationBookmarkName="" int2:hashCode="24WOXnWLTsAcK7" int2:id="UVNlAopp">
      <int2:state int2:value="Rejected" int2:type="style"/>
    </int2:bookmark>
    <int2:bookmark int2:bookmarkName="_Int_tfdwaDo9" int2:invalidationBookmarkName="" int2:hashCode="6HovLIhD3ys/B8" int2:id="UuZs88IH">
      <int2:state int2:value="Rejected" int2:type="style"/>
    </int2:bookmark>
    <int2:bookmark int2:bookmarkName="_Int_31fFQNGw" int2:invalidationBookmarkName="" int2:hashCode="nwDe5GVZiv2sUI" int2:id="VuAcRnFE">
      <int2:state int2:value="Rejected" int2:type="style"/>
    </int2:bookmark>
    <int2:bookmark int2:bookmarkName="_Int_zCqEnpOr" int2:invalidationBookmarkName="" int2:hashCode="e7IAHM2Q+DA9Cx" int2:id="WbeOeVBz">
      <int2:state int2:value="Rejected" int2:type="style"/>
    </int2:bookmark>
    <int2:bookmark int2:bookmarkName="_Int_gQ9LYY1u" int2:invalidationBookmarkName="" int2:hashCode="a8yg27WHHY5Iry" int2:id="XCBmoDIC">
      <int2:state int2:value="Rejected" int2:type="style"/>
    </int2:bookmark>
    <int2:bookmark int2:bookmarkName="_Int_QNerjjoo" int2:invalidationBookmarkName="" int2:hashCode="L+F29V8o2c3dAm" int2:id="aGWQ24op">
      <int2:state int2:value="Rejected" int2:type="style"/>
    </int2:bookmark>
    <int2:bookmark int2:bookmarkName="_Int_wMpsZqqJ" int2:invalidationBookmarkName="" int2:hashCode="XnBZUbOy6FEQ0N" int2:id="b5IvE60a">
      <int2:state int2:value="Rejected" int2:type="style"/>
    </int2:bookmark>
    <int2:bookmark int2:bookmarkName="_Int_ZJjNRz5P" int2:invalidationBookmarkName="" int2:hashCode="itfSHHGwSbcAO6" int2:id="bl2AilKd">
      <int2:state int2:value="Rejected" int2:type="style"/>
    </int2:bookmark>
    <int2:bookmark int2:bookmarkName="_Int_ZdyoVEjx" int2:invalidationBookmarkName="" int2:hashCode="0tyHOGg/WBc2bv" int2:id="cWw8FJdU">
      <int2:state int2:value="Rejected" int2:type="style"/>
    </int2:bookmark>
    <int2:bookmark int2:bookmarkName="_Int_EvmYreMp" int2:invalidationBookmarkName="" int2:hashCode="szTKYX/QCbS8nB" int2:id="d22M5Ysw">
      <int2:state int2:value="Rejected" int2:type="style"/>
    </int2:bookmark>
    <int2:bookmark int2:bookmarkName="_Int_istQOeEj" int2:invalidationBookmarkName="" int2:hashCode="2GhHkXYiy6KwTe" int2:id="d6K4VnkA">
      <int2:state int2:value="Rejected" int2:type="style"/>
    </int2:bookmark>
    <int2:bookmark int2:bookmarkName="_Int_XbMwp1g1" int2:invalidationBookmarkName="" int2:hashCode="7d6FDksqtNekOY" int2:id="f2gN6NwO">
      <int2:state int2:value="Rejected" int2:type="style"/>
    </int2:bookmark>
    <int2:bookmark int2:bookmarkName="_Int_bEVQtCq9" int2:invalidationBookmarkName="" int2:hashCode="fmqXxWQsmD6pjn" int2:id="fbBO3aAB">
      <int2:state int2:value="Rejected" int2:type="style"/>
    </int2:bookmark>
    <int2:bookmark int2:bookmarkName="_Int_CoI8RMSV" int2:invalidationBookmarkName="" int2:hashCode="UjDH1Vnkat3K2m" int2:id="gW4ClyBe">
      <int2:state int2:value="Rejected" int2:type="style"/>
    </int2:bookmark>
    <int2:bookmark int2:bookmarkName="_Int_qMyfyMQp" int2:invalidationBookmarkName="" int2:hashCode="vTQ6RQCQf2J9Ff" int2:id="hMcB8z02">
      <int2:state int2:value="Rejected" int2:type="style"/>
    </int2:bookmark>
    <int2:bookmark int2:bookmarkName="_Int_VuBiyeOT" int2:invalidationBookmarkName="" int2:hashCode="0tyHOGg/WBc2bv" int2:id="he8ASRjD">
      <int2:state int2:value="Rejected" int2:type="style"/>
    </int2:bookmark>
    <int2:bookmark int2:bookmarkName="_Int_DUCNRXBB" int2:invalidationBookmarkName="" int2:hashCode="KDOsmJJ/iKuLvY" int2:id="ib3iS54v">
      <int2:state int2:value="Rejected" int2:type="style"/>
    </int2:bookmark>
    <int2:bookmark int2:bookmarkName="_Int_8vb10l3u" int2:invalidationBookmarkName="" int2:hashCode="2zw7cjnsUEU8Bi" int2:id="no3aBBWu">
      <int2:state int2:value="Rejected" int2:type="style"/>
    </int2:bookmark>
    <int2:bookmark int2:bookmarkName="_Int_SsmwbJaA" int2:invalidationBookmarkName="" int2:hashCode="s1O1Tf72zEgqEK" int2:id="rcukzqlW">
      <int2:state int2:value="Rejected" int2:type="style"/>
    </int2:bookmark>
    <int2:bookmark int2:bookmarkName="_Int_PxMsUdKX" int2:invalidationBookmarkName="" int2:hashCode="yJe5mOB4uO1c8G" int2:id="sd8ggAK5">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0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E3BB9"/>
    <w:multiLevelType w:val="hybridMultilevel"/>
    <w:tmpl w:val="F38A8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21D00"/>
    <w:multiLevelType w:val="hybridMultilevel"/>
    <w:tmpl w:val="7304FC1A"/>
    <w:lvl w:ilvl="0" w:tplc="49FC9BE6">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A45FB9"/>
    <w:multiLevelType w:val="hybridMultilevel"/>
    <w:tmpl w:val="F38A83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5D6773"/>
    <w:multiLevelType w:val="hybridMultilevel"/>
    <w:tmpl w:val="D0E8CE1E"/>
    <w:lvl w:ilvl="0" w:tplc="00062F34">
      <w:start w:val="1"/>
      <w:numFmt w:val="bullet"/>
      <w:lvlText w:val=""/>
      <w:lvlJc w:val="left"/>
      <w:pPr>
        <w:ind w:left="72" w:hanging="72"/>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D94D47"/>
    <w:multiLevelType w:val="hybridMultilevel"/>
    <w:tmpl w:val="C4904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41A95"/>
    <w:multiLevelType w:val="hybridMultilevel"/>
    <w:tmpl w:val="6F72C9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9FE09EE"/>
    <w:multiLevelType w:val="hybridMultilevel"/>
    <w:tmpl w:val="49EAF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D220C"/>
    <w:multiLevelType w:val="hybridMultilevel"/>
    <w:tmpl w:val="BE6CCF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622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E689A"/>
    <w:multiLevelType w:val="hybridMultilevel"/>
    <w:tmpl w:val="6884F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FF4FAB"/>
    <w:multiLevelType w:val="hybridMultilevel"/>
    <w:tmpl w:val="4C6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94BB7"/>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21DFA"/>
    <w:multiLevelType w:val="hybridMultilevel"/>
    <w:tmpl w:val="60ACFE0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75DC404C"/>
    <w:multiLevelType w:val="hybridMultilevel"/>
    <w:tmpl w:val="D1F0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A42E33"/>
    <w:multiLevelType w:val="hybridMultilevel"/>
    <w:tmpl w:val="EAD0BA30"/>
    <w:lvl w:ilvl="0" w:tplc="2878CA48">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434669">
    <w:abstractNumId w:val="4"/>
  </w:num>
  <w:num w:numId="2" w16cid:durableId="1994334823">
    <w:abstractNumId w:val="1"/>
  </w:num>
  <w:num w:numId="3" w16cid:durableId="317345508">
    <w:abstractNumId w:val="8"/>
  </w:num>
  <w:num w:numId="4" w16cid:durableId="1615333304">
    <w:abstractNumId w:val="10"/>
  </w:num>
  <w:num w:numId="5" w16cid:durableId="840854555">
    <w:abstractNumId w:val="5"/>
  </w:num>
  <w:num w:numId="6" w16cid:durableId="1899975586">
    <w:abstractNumId w:val="11"/>
  </w:num>
  <w:num w:numId="7" w16cid:durableId="148206345">
    <w:abstractNumId w:val="14"/>
  </w:num>
  <w:num w:numId="8" w16cid:durableId="595678681">
    <w:abstractNumId w:val="7"/>
  </w:num>
  <w:num w:numId="9" w16cid:durableId="82380674">
    <w:abstractNumId w:val="9"/>
  </w:num>
  <w:num w:numId="10" w16cid:durableId="646669187">
    <w:abstractNumId w:val="0"/>
  </w:num>
  <w:num w:numId="11" w16cid:durableId="1635990680">
    <w:abstractNumId w:val="12"/>
  </w:num>
  <w:num w:numId="12" w16cid:durableId="868491419">
    <w:abstractNumId w:val="2"/>
  </w:num>
  <w:num w:numId="13" w16cid:durableId="679236880">
    <w:abstractNumId w:val="15"/>
  </w:num>
  <w:num w:numId="14" w16cid:durableId="52698464">
    <w:abstractNumId w:val="3"/>
  </w:num>
  <w:num w:numId="15" w16cid:durableId="84157793">
    <w:abstractNumId w:val="6"/>
  </w:num>
  <w:num w:numId="16" w16cid:durableId="170697779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revisionView w:markup="0"/>
  <w:defaultTabStop w:val="36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7C"/>
    <w:rsid w:val="000002A8"/>
    <w:rsid w:val="000003DB"/>
    <w:rsid w:val="00000523"/>
    <w:rsid w:val="00000880"/>
    <w:rsid w:val="00000B51"/>
    <w:rsid w:val="00000D6C"/>
    <w:rsid w:val="00000E5B"/>
    <w:rsid w:val="000016EA"/>
    <w:rsid w:val="00001B10"/>
    <w:rsid w:val="00001BF6"/>
    <w:rsid w:val="00001D6B"/>
    <w:rsid w:val="00002248"/>
    <w:rsid w:val="0000261A"/>
    <w:rsid w:val="0000289C"/>
    <w:rsid w:val="000028D5"/>
    <w:rsid w:val="00002A38"/>
    <w:rsid w:val="00002CC6"/>
    <w:rsid w:val="00002F0C"/>
    <w:rsid w:val="00003224"/>
    <w:rsid w:val="00003265"/>
    <w:rsid w:val="000033B2"/>
    <w:rsid w:val="000036A2"/>
    <w:rsid w:val="00003C10"/>
    <w:rsid w:val="00003E0F"/>
    <w:rsid w:val="00003FD0"/>
    <w:rsid w:val="00004158"/>
    <w:rsid w:val="000049B5"/>
    <w:rsid w:val="0000503A"/>
    <w:rsid w:val="00005040"/>
    <w:rsid w:val="00005243"/>
    <w:rsid w:val="000054F6"/>
    <w:rsid w:val="00005626"/>
    <w:rsid w:val="00005657"/>
    <w:rsid w:val="0000572D"/>
    <w:rsid w:val="000057EE"/>
    <w:rsid w:val="00005AD4"/>
    <w:rsid w:val="00006011"/>
    <w:rsid w:val="000062D3"/>
    <w:rsid w:val="00006987"/>
    <w:rsid w:val="00006F66"/>
    <w:rsid w:val="00007391"/>
    <w:rsid w:val="0000778E"/>
    <w:rsid w:val="00007A25"/>
    <w:rsid w:val="00007CE7"/>
    <w:rsid w:val="00007E1F"/>
    <w:rsid w:val="00007E81"/>
    <w:rsid w:val="00007F82"/>
    <w:rsid w:val="00010029"/>
    <w:rsid w:val="00010127"/>
    <w:rsid w:val="0001081E"/>
    <w:rsid w:val="00010918"/>
    <w:rsid w:val="00010AB4"/>
    <w:rsid w:val="00010AC2"/>
    <w:rsid w:val="00010CEB"/>
    <w:rsid w:val="00010DA9"/>
    <w:rsid w:val="000113E6"/>
    <w:rsid w:val="000115EE"/>
    <w:rsid w:val="0001181D"/>
    <w:rsid w:val="00011DC3"/>
    <w:rsid w:val="000120E5"/>
    <w:rsid w:val="000120FC"/>
    <w:rsid w:val="00012C1B"/>
    <w:rsid w:val="00012C25"/>
    <w:rsid w:val="00013006"/>
    <w:rsid w:val="000130DE"/>
    <w:rsid w:val="000131FB"/>
    <w:rsid w:val="000132B6"/>
    <w:rsid w:val="0001349E"/>
    <w:rsid w:val="000134A9"/>
    <w:rsid w:val="00013699"/>
    <w:rsid w:val="000136ED"/>
    <w:rsid w:val="00013723"/>
    <w:rsid w:val="0001376D"/>
    <w:rsid w:val="00013993"/>
    <w:rsid w:val="00013AD3"/>
    <w:rsid w:val="00013E20"/>
    <w:rsid w:val="00013EBA"/>
    <w:rsid w:val="00013F61"/>
    <w:rsid w:val="000141E1"/>
    <w:rsid w:val="00014840"/>
    <w:rsid w:val="00014B1E"/>
    <w:rsid w:val="00014B95"/>
    <w:rsid w:val="00014C19"/>
    <w:rsid w:val="00014CF8"/>
    <w:rsid w:val="00014F41"/>
    <w:rsid w:val="00014FA5"/>
    <w:rsid w:val="00015646"/>
    <w:rsid w:val="00015897"/>
    <w:rsid w:val="00015CCF"/>
    <w:rsid w:val="00015D27"/>
    <w:rsid w:val="00015D78"/>
    <w:rsid w:val="0001619B"/>
    <w:rsid w:val="000167BF"/>
    <w:rsid w:val="0001684B"/>
    <w:rsid w:val="000169CC"/>
    <w:rsid w:val="000169DC"/>
    <w:rsid w:val="00016BDB"/>
    <w:rsid w:val="000175BD"/>
    <w:rsid w:val="000175F9"/>
    <w:rsid w:val="000176A9"/>
    <w:rsid w:val="00017A3C"/>
    <w:rsid w:val="00020374"/>
    <w:rsid w:val="000208C3"/>
    <w:rsid w:val="000208D0"/>
    <w:rsid w:val="00020971"/>
    <w:rsid w:val="00020F97"/>
    <w:rsid w:val="000211ED"/>
    <w:rsid w:val="000218FC"/>
    <w:rsid w:val="00021A1B"/>
    <w:rsid w:val="00021BDF"/>
    <w:rsid w:val="00021C9E"/>
    <w:rsid w:val="00021E6F"/>
    <w:rsid w:val="00021F4C"/>
    <w:rsid w:val="00021F58"/>
    <w:rsid w:val="00021FB2"/>
    <w:rsid w:val="000221DF"/>
    <w:rsid w:val="000222F2"/>
    <w:rsid w:val="0002248C"/>
    <w:rsid w:val="000225F7"/>
    <w:rsid w:val="00022931"/>
    <w:rsid w:val="00022A39"/>
    <w:rsid w:val="00022DD2"/>
    <w:rsid w:val="00022E74"/>
    <w:rsid w:val="0002386C"/>
    <w:rsid w:val="00023A24"/>
    <w:rsid w:val="000243CA"/>
    <w:rsid w:val="00024481"/>
    <w:rsid w:val="000245D8"/>
    <w:rsid w:val="000247C2"/>
    <w:rsid w:val="000248BC"/>
    <w:rsid w:val="00024C6C"/>
    <w:rsid w:val="00024CC7"/>
    <w:rsid w:val="00025387"/>
    <w:rsid w:val="000255CC"/>
    <w:rsid w:val="0002560B"/>
    <w:rsid w:val="00025664"/>
    <w:rsid w:val="000256A8"/>
    <w:rsid w:val="000259AC"/>
    <w:rsid w:val="00025CC2"/>
    <w:rsid w:val="00025E45"/>
    <w:rsid w:val="00025F96"/>
    <w:rsid w:val="000261F8"/>
    <w:rsid w:val="00026690"/>
    <w:rsid w:val="00026A5E"/>
    <w:rsid w:val="00026D8A"/>
    <w:rsid w:val="00026E4B"/>
    <w:rsid w:val="00026F54"/>
    <w:rsid w:val="000271F1"/>
    <w:rsid w:val="00027290"/>
    <w:rsid w:val="000274BF"/>
    <w:rsid w:val="00027BE8"/>
    <w:rsid w:val="00027F52"/>
    <w:rsid w:val="00027FA9"/>
    <w:rsid w:val="00027FBB"/>
    <w:rsid w:val="0003030F"/>
    <w:rsid w:val="00030367"/>
    <w:rsid w:val="00030482"/>
    <w:rsid w:val="000309B9"/>
    <w:rsid w:val="000309C5"/>
    <w:rsid w:val="00030A58"/>
    <w:rsid w:val="00030A6A"/>
    <w:rsid w:val="00030AF6"/>
    <w:rsid w:val="00031278"/>
    <w:rsid w:val="0003131D"/>
    <w:rsid w:val="00031769"/>
    <w:rsid w:val="00031A20"/>
    <w:rsid w:val="00031A53"/>
    <w:rsid w:val="00031B73"/>
    <w:rsid w:val="00031ECD"/>
    <w:rsid w:val="00032430"/>
    <w:rsid w:val="000326D1"/>
    <w:rsid w:val="00032BFF"/>
    <w:rsid w:val="00033387"/>
    <w:rsid w:val="00033416"/>
    <w:rsid w:val="000335B8"/>
    <w:rsid w:val="00033647"/>
    <w:rsid w:val="00033BC3"/>
    <w:rsid w:val="00033EF6"/>
    <w:rsid w:val="00033F08"/>
    <w:rsid w:val="00033FB0"/>
    <w:rsid w:val="0003403E"/>
    <w:rsid w:val="00034B76"/>
    <w:rsid w:val="00034C7F"/>
    <w:rsid w:val="00034DE2"/>
    <w:rsid w:val="00035041"/>
    <w:rsid w:val="0003516E"/>
    <w:rsid w:val="00035202"/>
    <w:rsid w:val="00035274"/>
    <w:rsid w:val="0003549C"/>
    <w:rsid w:val="0003590B"/>
    <w:rsid w:val="0003596C"/>
    <w:rsid w:val="00035B72"/>
    <w:rsid w:val="00035FDE"/>
    <w:rsid w:val="00035FF7"/>
    <w:rsid w:val="0003615B"/>
    <w:rsid w:val="0003621E"/>
    <w:rsid w:val="00036619"/>
    <w:rsid w:val="00036C4D"/>
    <w:rsid w:val="00036D4E"/>
    <w:rsid w:val="00036E05"/>
    <w:rsid w:val="00037B2F"/>
    <w:rsid w:val="00037C33"/>
    <w:rsid w:val="00037DB2"/>
    <w:rsid w:val="000402B5"/>
    <w:rsid w:val="00040559"/>
    <w:rsid w:val="0004071B"/>
    <w:rsid w:val="000409C0"/>
    <w:rsid w:val="00040BC1"/>
    <w:rsid w:val="00040C93"/>
    <w:rsid w:val="00040DDC"/>
    <w:rsid w:val="00040F6A"/>
    <w:rsid w:val="00040F90"/>
    <w:rsid w:val="000411C8"/>
    <w:rsid w:val="00041272"/>
    <w:rsid w:val="000413C4"/>
    <w:rsid w:val="000413E1"/>
    <w:rsid w:val="000416A2"/>
    <w:rsid w:val="00041B01"/>
    <w:rsid w:val="00041E64"/>
    <w:rsid w:val="0004211F"/>
    <w:rsid w:val="000423D5"/>
    <w:rsid w:val="00042432"/>
    <w:rsid w:val="000424EC"/>
    <w:rsid w:val="00042540"/>
    <w:rsid w:val="00042700"/>
    <w:rsid w:val="000427F9"/>
    <w:rsid w:val="00042AE0"/>
    <w:rsid w:val="00042FB8"/>
    <w:rsid w:val="00043689"/>
    <w:rsid w:val="00043814"/>
    <w:rsid w:val="00043AAF"/>
    <w:rsid w:val="00043FAD"/>
    <w:rsid w:val="00044005"/>
    <w:rsid w:val="000442A1"/>
    <w:rsid w:val="00044616"/>
    <w:rsid w:val="00044618"/>
    <w:rsid w:val="00044963"/>
    <w:rsid w:val="00044C55"/>
    <w:rsid w:val="00044FAB"/>
    <w:rsid w:val="000450C5"/>
    <w:rsid w:val="000454BD"/>
    <w:rsid w:val="0004576D"/>
    <w:rsid w:val="00045C0C"/>
    <w:rsid w:val="00045C88"/>
    <w:rsid w:val="00045D44"/>
    <w:rsid w:val="00046118"/>
    <w:rsid w:val="00046765"/>
    <w:rsid w:val="00046828"/>
    <w:rsid w:val="00046923"/>
    <w:rsid w:val="000469AD"/>
    <w:rsid w:val="00046FDA"/>
    <w:rsid w:val="00047186"/>
    <w:rsid w:val="000471CB"/>
    <w:rsid w:val="00047213"/>
    <w:rsid w:val="000477B7"/>
    <w:rsid w:val="000477BD"/>
    <w:rsid w:val="0004792E"/>
    <w:rsid w:val="00047D13"/>
    <w:rsid w:val="00050414"/>
    <w:rsid w:val="00050838"/>
    <w:rsid w:val="00050A38"/>
    <w:rsid w:val="00050C81"/>
    <w:rsid w:val="0005157B"/>
    <w:rsid w:val="00051615"/>
    <w:rsid w:val="00051AF2"/>
    <w:rsid w:val="00051B5A"/>
    <w:rsid w:val="00051D49"/>
    <w:rsid w:val="00051EB1"/>
    <w:rsid w:val="00051F86"/>
    <w:rsid w:val="00052042"/>
    <w:rsid w:val="00052075"/>
    <w:rsid w:val="000520B9"/>
    <w:rsid w:val="00052346"/>
    <w:rsid w:val="00052355"/>
    <w:rsid w:val="000525D8"/>
    <w:rsid w:val="000528C1"/>
    <w:rsid w:val="0005297F"/>
    <w:rsid w:val="00052A43"/>
    <w:rsid w:val="00052D4D"/>
    <w:rsid w:val="00052EF6"/>
    <w:rsid w:val="0005376C"/>
    <w:rsid w:val="000537E6"/>
    <w:rsid w:val="0005386B"/>
    <w:rsid w:val="000538C6"/>
    <w:rsid w:val="00053A37"/>
    <w:rsid w:val="00053AEA"/>
    <w:rsid w:val="00053C14"/>
    <w:rsid w:val="00053F7F"/>
    <w:rsid w:val="00053F8E"/>
    <w:rsid w:val="00054332"/>
    <w:rsid w:val="0005472C"/>
    <w:rsid w:val="00054C50"/>
    <w:rsid w:val="00054C51"/>
    <w:rsid w:val="00054CAA"/>
    <w:rsid w:val="00054D6B"/>
    <w:rsid w:val="0005536E"/>
    <w:rsid w:val="000554BB"/>
    <w:rsid w:val="000555B1"/>
    <w:rsid w:val="000556D6"/>
    <w:rsid w:val="0005572A"/>
    <w:rsid w:val="000557BA"/>
    <w:rsid w:val="0005582A"/>
    <w:rsid w:val="00055AD2"/>
    <w:rsid w:val="000560DB"/>
    <w:rsid w:val="00056249"/>
    <w:rsid w:val="0005670C"/>
    <w:rsid w:val="0005691A"/>
    <w:rsid w:val="000569EA"/>
    <w:rsid w:val="00056DED"/>
    <w:rsid w:val="00057437"/>
    <w:rsid w:val="00057610"/>
    <w:rsid w:val="00057C0F"/>
    <w:rsid w:val="00057CEE"/>
    <w:rsid w:val="00057D8B"/>
    <w:rsid w:val="00057FB2"/>
    <w:rsid w:val="000602DF"/>
    <w:rsid w:val="00060458"/>
    <w:rsid w:val="000604F9"/>
    <w:rsid w:val="000605DA"/>
    <w:rsid w:val="000608A6"/>
    <w:rsid w:val="00060B03"/>
    <w:rsid w:val="00060BAD"/>
    <w:rsid w:val="00060D01"/>
    <w:rsid w:val="000612BE"/>
    <w:rsid w:val="00061831"/>
    <w:rsid w:val="00061989"/>
    <w:rsid w:val="00061BCD"/>
    <w:rsid w:val="00061FD2"/>
    <w:rsid w:val="0006215E"/>
    <w:rsid w:val="000624E6"/>
    <w:rsid w:val="00062801"/>
    <w:rsid w:val="00062C05"/>
    <w:rsid w:val="00062C2A"/>
    <w:rsid w:val="00062C81"/>
    <w:rsid w:val="00062CB1"/>
    <w:rsid w:val="00062FCB"/>
    <w:rsid w:val="000632CA"/>
    <w:rsid w:val="00063464"/>
    <w:rsid w:val="000636EC"/>
    <w:rsid w:val="000638C9"/>
    <w:rsid w:val="00063951"/>
    <w:rsid w:val="00063D65"/>
    <w:rsid w:val="00064085"/>
    <w:rsid w:val="000643FB"/>
    <w:rsid w:val="0006453B"/>
    <w:rsid w:val="000645D2"/>
    <w:rsid w:val="000647C3"/>
    <w:rsid w:val="00064864"/>
    <w:rsid w:val="000652D4"/>
    <w:rsid w:val="00065876"/>
    <w:rsid w:val="00065B25"/>
    <w:rsid w:val="00065C24"/>
    <w:rsid w:val="000660E5"/>
    <w:rsid w:val="0006631C"/>
    <w:rsid w:val="00066358"/>
    <w:rsid w:val="00066407"/>
    <w:rsid w:val="000669EA"/>
    <w:rsid w:val="00066D10"/>
    <w:rsid w:val="00066D8F"/>
    <w:rsid w:val="00067060"/>
    <w:rsid w:val="0006716C"/>
    <w:rsid w:val="00067388"/>
    <w:rsid w:val="00067CD0"/>
    <w:rsid w:val="00067DE1"/>
    <w:rsid w:val="00067E21"/>
    <w:rsid w:val="00067FCB"/>
    <w:rsid w:val="00067FF1"/>
    <w:rsid w:val="0007053F"/>
    <w:rsid w:val="00070848"/>
    <w:rsid w:val="00070F45"/>
    <w:rsid w:val="00070F91"/>
    <w:rsid w:val="00070FE4"/>
    <w:rsid w:val="0007132E"/>
    <w:rsid w:val="00071975"/>
    <w:rsid w:val="000719BA"/>
    <w:rsid w:val="000719DB"/>
    <w:rsid w:val="00071A93"/>
    <w:rsid w:val="00071D33"/>
    <w:rsid w:val="00071D61"/>
    <w:rsid w:val="000721C9"/>
    <w:rsid w:val="000722FF"/>
    <w:rsid w:val="0007233C"/>
    <w:rsid w:val="000723D5"/>
    <w:rsid w:val="00072455"/>
    <w:rsid w:val="000728CF"/>
    <w:rsid w:val="00072D32"/>
    <w:rsid w:val="00072F65"/>
    <w:rsid w:val="0007324F"/>
    <w:rsid w:val="00073708"/>
    <w:rsid w:val="00073952"/>
    <w:rsid w:val="00073FA7"/>
    <w:rsid w:val="00074124"/>
    <w:rsid w:val="000744B3"/>
    <w:rsid w:val="000744F8"/>
    <w:rsid w:val="000748ED"/>
    <w:rsid w:val="00074A20"/>
    <w:rsid w:val="00074C5F"/>
    <w:rsid w:val="00074F6C"/>
    <w:rsid w:val="00074F73"/>
    <w:rsid w:val="000751D6"/>
    <w:rsid w:val="0007555A"/>
    <w:rsid w:val="00075670"/>
    <w:rsid w:val="00075B39"/>
    <w:rsid w:val="00075EF2"/>
    <w:rsid w:val="000760E7"/>
    <w:rsid w:val="00076184"/>
    <w:rsid w:val="000762D2"/>
    <w:rsid w:val="00076396"/>
    <w:rsid w:val="000764C9"/>
    <w:rsid w:val="000764E2"/>
    <w:rsid w:val="00076582"/>
    <w:rsid w:val="00076792"/>
    <w:rsid w:val="00076958"/>
    <w:rsid w:val="00076BBB"/>
    <w:rsid w:val="00076BDC"/>
    <w:rsid w:val="000771A3"/>
    <w:rsid w:val="000774F1"/>
    <w:rsid w:val="00077739"/>
    <w:rsid w:val="00077874"/>
    <w:rsid w:val="00077CA7"/>
    <w:rsid w:val="00080370"/>
    <w:rsid w:val="00080555"/>
    <w:rsid w:val="000805B8"/>
    <w:rsid w:val="00080B45"/>
    <w:rsid w:val="00080CA9"/>
    <w:rsid w:val="00080DC2"/>
    <w:rsid w:val="00081084"/>
    <w:rsid w:val="0008130C"/>
    <w:rsid w:val="00081432"/>
    <w:rsid w:val="00081490"/>
    <w:rsid w:val="00081715"/>
    <w:rsid w:val="00081B9C"/>
    <w:rsid w:val="00081C13"/>
    <w:rsid w:val="00081E03"/>
    <w:rsid w:val="000820E9"/>
    <w:rsid w:val="0008218A"/>
    <w:rsid w:val="000822AA"/>
    <w:rsid w:val="000824E6"/>
    <w:rsid w:val="0008265A"/>
    <w:rsid w:val="00082A77"/>
    <w:rsid w:val="00082E27"/>
    <w:rsid w:val="00083032"/>
    <w:rsid w:val="0008344A"/>
    <w:rsid w:val="00083795"/>
    <w:rsid w:val="00083801"/>
    <w:rsid w:val="0008384B"/>
    <w:rsid w:val="00083A27"/>
    <w:rsid w:val="00083BED"/>
    <w:rsid w:val="00083C3C"/>
    <w:rsid w:val="00083D18"/>
    <w:rsid w:val="00083F1A"/>
    <w:rsid w:val="00083F5A"/>
    <w:rsid w:val="000840C9"/>
    <w:rsid w:val="00084409"/>
    <w:rsid w:val="0008442F"/>
    <w:rsid w:val="000847A2"/>
    <w:rsid w:val="000849D5"/>
    <w:rsid w:val="00084DB2"/>
    <w:rsid w:val="00084DC7"/>
    <w:rsid w:val="00084FB4"/>
    <w:rsid w:val="000851BE"/>
    <w:rsid w:val="000854BB"/>
    <w:rsid w:val="000855DD"/>
    <w:rsid w:val="00085711"/>
    <w:rsid w:val="000858D5"/>
    <w:rsid w:val="00085EB9"/>
    <w:rsid w:val="00085EF5"/>
    <w:rsid w:val="00085F7A"/>
    <w:rsid w:val="00086454"/>
    <w:rsid w:val="0008668A"/>
    <w:rsid w:val="00086892"/>
    <w:rsid w:val="00086FFC"/>
    <w:rsid w:val="000871E1"/>
    <w:rsid w:val="00087288"/>
    <w:rsid w:val="0008734A"/>
    <w:rsid w:val="000874B0"/>
    <w:rsid w:val="0008755C"/>
    <w:rsid w:val="00087810"/>
    <w:rsid w:val="00087878"/>
    <w:rsid w:val="00087A10"/>
    <w:rsid w:val="00087BE5"/>
    <w:rsid w:val="00087CBF"/>
    <w:rsid w:val="00087E05"/>
    <w:rsid w:val="00087E66"/>
    <w:rsid w:val="00087F35"/>
    <w:rsid w:val="00090697"/>
    <w:rsid w:val="00090A32"/>
    <w:rsid w:val="00090ADF"/>
    <w:rsid w:val="00090AE6"/>
    <w:rsid w:val="00090AEF"/>
    <w:rsid w:val="00090B3F"/>
    <w:rsid w:val="00090E24"/>
    <w:rsid w:val="0009102C"/>
    <w:rsid w:val="000911D8"/>
    <w:rsid w:val="00091249"/>
    <w:rsid w:val="0009125F"/>
    <w:rsid w:val="00091A9D"/>
    <w:rsid w:val="00091B68"/>
    <w:rsid w:val="00092250"/>
    <w:rsid w:val="00092719"/>
    <w:rsid w:val="00092732"/>
    <w:rsid w:val="0009277B"/>
    <w:rsid w:val="00092CB5"/>
    <w:rsid w:val="00092D3B"/>
    <w:rsid w:val="00093021"/>
    <w:rsid w:val="00093189"/>
    <w:rsid w:val="000936C7"/>
    <w:rsid w:val="000936D2"/>
    <w:rsid w:val="00093E2F"/>
    <w:rsid w:val="00093F2C"/>
    <w:rsid w:val="00093F75"/>
    <w:rsid w:val="00093FF1"/>
    <w:rsid w:val="0009417E"/>
    <w:rsid w:val="000942C8"/>
    <w:rsid w:val="000944CD"/>
    <w:rsid w:val="000944E7"/>
    <w:rsid w:val="000945B8"/>
    <w:rsid w:val="00094DA5"/>
    <w:rsid w:val="00095219"/>
    <w:rsid w:val="00095421"/>
    <w:rsid w:val="00095709"/>
    <w:rsid w:val="00095757"/>
    <w:rsid w:val="00095783"/>
    <w:rsid w:val="00095B51"/>
    <w:rsid w:val="00096378"/>
    <w:rsid w:val="00096473"/>
    <w:rsid w:val="000964FD"/>
    <w:rsid w:val="00096F59"/>
    <w:rsid w:val="0009706D"/>
    <w:rsid w:val="00097489"/>
    <w:rsid w:val="00097534"/>
    <w:rsid w:val="000A031E"/>
    <w:rsid w:val="000A0678"/>
    <w:rsid w:val="000A0746"/>
    <w:rsid w:val="000A07F8"/>
    <w:rsid w:val="000A0CE6"/>
    <w:rsid w:val="000A0ECC"/>
    <w:rsid w:val="000A14DA"/>
    <w:rsid w:val="000A1529"/>
    <w:rsid w:val="000A15E7"/>
    <w:rsid w:val="000A1719"/>
    <w:rsid w:val="000A1843"/>
    <w:rsid w:val="000A18E3"/>
    <w:rsid w:val="000A1AFA"/>
    <w:rsid w:val="000A1E95"/>
    <w:rsid w:val="000A1F42"/>
    <w:rsid w:val="000A2137"/>
    <w:rsid w:val="000A2313"/>
    <w:rsid w:val="000A24EC"/>
    <w:rsid w:val="000A2E5D"/>
    <w:rsid w:val="000A306A"/>
    <w:rsid w:val="000A306C"/>
    <w:rsid w:val="000A31B7"/>
    <w:rsid w:val="000A34E7"/>
    <w:rsid w:val="000A369A"/>
    <w:rsid w:val="000A38C0"/>
    <w:rsid w:val="000A3950"/>
    <w:rsid w:val="000A3A0E"/>
    <w:rsid w:val="000A3A75"/>
    <w:rsid w:val="000A3B02"/>
    <w:rsid w:val="000A3EFC"/>
    <w:rsid w:val="000A438C"/>
    <w:rsid w:val="000A445E"/>
    <w:rsid w:val="000A467F"/>
    <w:rsid w:val="000A47F6"/>
    <w:rsid w:val="000A4B8C"/>
    <w:rsid w:val="000A4C17"/>
    <w:rsid w:val="000A5247"/>
    <w:rsid w:val="000A525C"/>
    <w:rsid w:val="000A53AF"/>
    <w:rsid w:val="000A5721"/>
    <w:rsid w:val="000A59DA"/>
    <w:rsid w:val="000A5DEA"/>
    <w:rsid w:val="000A619D"/>
    <w:rsid w:val="000A64BF"/>
    <w:rsid w:val="000A6684"/>
    <w:rsid w:val="000A6700"/>
    <w:rsid w:val="000A6A54"/>
    <w:rsid w:val="000A6A60"/>
    <w:rsid w:val="000A6ED3"/>
    <w:rsid w:val="000A75D1"/>
    <w:rsid w:val="000A767A"/>
    <w:rsid w:val="000A76B4"/>
    <w:rsid w:val="000A7853"/>
    <w:rsid w:val="000A79E2"/>
    <w:rsid w:val="000A7BE9"/>
    <w:rsid w:val="000A7C60"/>
    <w:rsid w:val="000B0702"/>
    <w:rsid w:val="000B0772"/>
    <w:rsid w:val="000B0861"/>
    <w:rsid w:val="000B0990"/>
    <w:rsid w:val="000B09EA"/>
    <w:rsid w:val="000B0F79"/>
    <w:rsid w:val="000B0F9D"/>
    <w:rsid w:val="000B1219"/>
    <w:rsid w:val="000B1229"/>
    <w:rsid w:val="000B12F1"/>
    <w:rsid w:val="000B16F4"/>
    <w:rsid w:val="000B1C75"/>
    <w:rsid w:val="000B22B5"/>
    <w:rsid w:val="000B233C"/>
    <w:rsid w:val="000B25B2"/>
    <w:rsid w:val="000B2783"/>
    <w:rsid w:val="000B2914"/>
    <w:rsid w:val="000B2B14"/>
    <w:rsid w:val="000B2BB9"/>
    <w:rsid w:val="000B2BD8"/>
    <w:rsid w:val="000B2C0F"/>
    <w:rsid w:val="000B2C83"/>
    <w:rsid w:val="000B3216"/>
    <w:rsid w:val="000B327E"/>
    <w:rsid w:val="000B3308"/>
    <w:rsid w:val="000B3E15"/>
    <w:rsid w:val="000B405A"/>
    <w:rsid w:val="000B43E5"/>
    <w:rsid w:val="000B4489"/>
    <w:rsid w:val="000B4616"/>
    <w:rsid w:val="000B4C9F"/>
    <w:rsid w:val="000B4D3D"/>
    <w:rsid w:val="000B5091"/>
    <w:rsid w:val="000B5777"/>
    <w:rsid w:val="000B60A1"/>
    <w:rsid w:val="000B60C5"/>
    <w:rsid w:val="000B6116"/>
    <w:rsid w:val="000B6248"/>
    <w:rsid w:val="000B64A5"/>
    <w:rsid w:val="000B6826"/>
    <w:rsid w:val="000B70AC"/>
    <w:rsid w:val="000B73C6"/>
    <w:rsid w:val="000B7497"/>
    <w:rsid w:val="000B7D8B"/>
    <w:rsid w:val="000B7F47"/>
    <w:rsid w:val="000C0198"/>
    <w:rsid w:val="000C0263"/>
    <w:rsid w:val="000C0693"/>
    <w:rsid w:val="000C085F"/>
    <w:rsid w:val="000C0874"/>
    <w:rsid w:val="000C0AD6"/>
    <w:rsid w:val="000C0AFD"/>
    <w:rsid w:val="000C0B5D"/>
    <w:rsid w:val="000C107C"/>
    <w:rsid w:val="000C10F8"/>
    <w:rsid w:val="000C1276"/>
    <w:rsid w:val="000C13FB"/>
    <w:rsid w:val="000C173A"/>
    <w:rsid w:val="000C198A"/>
    <w:rsid w:val="000C1F19"/>
    <w:rsid w:val="000C24CB"/>
    <w:rsid w:val="000C278D"/>
    <w:rsid w:val="000C27B8"/>
    <w:rsid w:val="000C3219"/>
    <w:rsid w:val="000C3282"/>
    <w:rsid w:val="000C3756"/>
    <w:rsid w:val="000C38F9"/>
    <w:rsid w:val="000C3A82"/>
    <w:rsid w:val="000C3C91"/>
    <w:rsid w:val="000C3F8B"/>
    <w:rsid w:val="000C3FC4"/>
    <w:rsid w:val="000C412F"/>
    <w:rsid w:val="000C447D"/>
    <w:rsid w:val="000C4A20"/>
    <w:rsid w:val="000C4ACC"/>
    <w:rsid w:val="000C5801"/>
    <w:rsid w:val="000C5AE8"/>
    <w:rsid w:val="000C5B22"/>
    <w:rsid w:val="000C5BEC"/>
    <w:rsid w:val="000C5CDC"/>
    <w:rsid w:val="000C614E"/>
    <w:rsid w:val="000C641F"/>
    <w:rsid w:val="000C6557"/>
    <w:rsid w:val="000C67A4"/>
    <w:rsid w:val="000C67AC"/>
    <w:rsid w:val="000C692A"/>
    <w:rsid w:val="000C69F1"/>
    <w:rsid w:val="000C6B11"/>
    <w:rsid w:val="000C6CCA"/>
    <w:rsid w:val="000C717C"/>
    <w:rsid w:val="000C770F"/>
    <w:rsid w:val="000C78DE"/>
    <w:rsid w:val="000C7E59"/>
    <w:rsid w:val="000D01FC"/>
    <w:rsid w:val="000D02CD"/>
    <w:rsid w:val="000D0314"/>
    <w:rsid w:val="000D049E"/>
    <w:rsid w:val="000D054F"/>
    <w:rsid w:val="000D05F3"/>
    <w:rsid w:val="000D0690"/>
    <w:rsid w:val="000D071F"/>
    <w:rsid w:val="000D0929"/>
    <w:rsid w:val="000D0EB3"/>
    <w:rsid w:val="000D19B0"/>
    <w:rsid w:val="000D19EA"/>
    <w:rsid w:val="000D1BDB"/>
    <w:rsid w:val="000D1C81"/>
    <w:rsid w:val="000D1D07"/>
    <w:rsid w:val="000D1DD6"/>
    <w:rsid w:val="000D1EC9"/>
    <w:rsid w:val="000D1F0D"/>
    <w:rsid w:val="000D2368"/>
    <w:rsid w:val="000D2E06"/>
    <w:rsid w:val="000D2F78"/>
    <w:rsid w:val="000D2FB1"/>
    <w:rsid w:val="000D31F1"/>
    <w:rsid w:val="000D329E"/>
    <w:rsid w:val="000D3C01"/>
    <w:rsid w:val="000D3D7B"/>
    <w:rsid w:val="000D3E42"/>
    <w:rsid w:val="000D3F36"/>
    <w:rsid w:val="000D3FB6"/>
    <w:rsid w:val="000D41FC"/>
    <w:rsid w:val="000D46F9"/>
    <w:rsid w:val="000D486E"/>
    <w:rsid w:val="000D4B67"/>
    <w:rsid w:val="000D4C8E"/>
    <w:rsid w:val="000D4DCE"/>
    <w:rsid w:val="000D51A4"/>
    <w:rsid w:val="000D5BEA"/>
    <w:rsid w:val="000D5D8B"/>
    <w:rsid w:val="000D67C6"/>
    <w:rsid w:val="000D6873"/>
    <w:rsid w:val="000D690E"/>
    <w:rsid w:val="000D697F"/>
    <w:rsid w:val="000D6A27"/>
    <w:rsid w:val="000D6A62"/>
    <w:rsid w:val="000D6A96"/>
    <w:rsid w:val="000D6B06"/>
    <w:rsid w:val="000D6B8D"/>
    <w:rsid w:val="000D6B92"/>
    <w:rsid w:val="000D720F"/>
    <w:rsid w:val="000D7359"/>
    <w:rsid w:val="000D737F"/>
    <w:rsid w:val="000D78FC"/>
    <w:rsid w:val="000D7904"/>
    <w:rsid w:val="000D7994"/>
    <w:rsid w:val="000E0168"/>
    <w:rsid w:val="000E07BB"/>
    <w:rsid w:val="000E0BBD"/>
    <w:rsid w:val="000E0C23"/>
    <w:rsid w:val="000E0D24"/>
    <w:rsid w:val="000E0EF3"/>
    <w:rsid w:val="000E0F20"/>
    <w:rsid w:val="000E0FE9"/>
    <w:rsid w:val="000E115B"/>
    <w:rsid w:val="000E17BC"/>
    <w:rsid w:val="000E1C72"/>
    <w:rsid w:val="000E2343"/>
    <w:rsid w:val="000E23CB"/>
    <w:rsid w:val="000E28CA"/>
    <w:rsid w:val="000E2A7E"/>
    <w:rsid w:val="000E2CE6"/>
    <w:rsid w:val="000E3029"/>
    <w:rsid w:val="000E3359"/>
    <w:rsid w:val="000E360A"/>
    <w:rsid w:val="000E37B6"/>
    <w:rsid w:val="000E38EC"/>
    <w:rsid w:val="000E396C"/>
    <w:rsid w:val="000E3E5A"/>
    <w:rsid w:val="000E3FDC"/>
    <w:rsid w:val="000E432D"/>
    <w:rsid w:val="000E469C"/>
    <w:rsid w:val="000E48A1"/>
    <w:rsid w:val="000E4CA9"/>
    <w:rsid w:val="000E4F26"/>
    <w:rsid w:val="000E4FD2"/>
    <w:rsid w:val="000E548E"/>
    <w:rsid w:val="000E5805"/>
    <w:rsid w:val="000E58DE"/>
    <w:rsid w:val="000E5CFF"/>
    <w:rsid w:val="000E5F83"/>
    <w:rsid w:val="000E6672"/>
    <w:rsid w:val="000E66F1"/>
    <w:rsid w:val="000E6824"/>
    <w:rsid w:val="000E69DE"/>
    <w:rsid w:val="000E6A47"/>
    <w:rsid w:val="000E6EE4"/>
    <w:rsid w:val="000E754C"/>
    <w:rsid w:val="000E75D2"/>
    <w:rsid w:val="000E772A"/>
    <w:rsid w:val="000E773C"/>
    <w:rsid w:val="000E7869"/>
    <w:rsid w:val="000E7B34"/>
    <w:rsid w:val="000F013C"/>
    <w:rsid w:val="000F0199"/>
    <w:rsid w:val="000F040E"/>
    <w:rsid w:val="000F0469"/>
    <w:rsid w:val="000F09D0"/>
    <w:rsid w:val="000F10D9"/>
    <w:rsid w:val="000F1250"/>
    <w:rsid w:val="000F13CA"/>
    <w:rsid w:val="000F146F"/>
    <w:rsid w:val="000F14C4"/>
    <w:rsid w:val="000F1C56"/>
    <w:rsid w:val="000F1FC5"/>
    <w:rsid w:val="000F25C3"/>
    <w:rsid w:val="000F2A23"/>
    <w:rsid w:val="000F2D4E"/>
    <w:rsid w:val="000F2D75"/>
    <w:rsid w:val="000F3039"/>
    <w:rsid w:val="000F31CD"/>
    <w:rsid w:val="000F34E0"/>
    <w:rsid w:val="000F35C5"/>
    <w:rsid w:val="000F3D32"/>
    <w:rsid w:val="000F40B0"/>
    <w:rsid w:val="000F427E"/>
    <w:rsid w:val="000F42CB"/>
    <w:rsid w:val="000F459E"/>
    <w:rsid w:val="000F4C35"/>
    <w:rsid w:val="000F4FF8"/>
    <w:rsid w:val="000F50B4"/>
    <w:rsid w:val="000F5288"/>
    <w:rsid w:val="000F59D7"/>
    <w:rsid w:val="000F5C77"/>
    <w:rsid w:val="000F5D45"/>
    <w:rsid w:val="000F5E6C"/>
    <w:rsid w:val="000F5FA3"/>
    <w:rsid w:val="000F5FEA"/>
    <w:rsid w:val="000F692C"/>
    <w:rsid w:val="000F6A39"/>
    <w:rsid w:val="000F6E81"/>
    <w:rsid w:val="000F7592"/>
    <w:rsid w:val="000F759C"/>
    <w:rsid w:val="000F7974"/>
    <w:rsid w:val="000F7D9E"/>
    <w:rsid w:val="000F7E57"/>
    <w:rsid w:val="000F7FCB"/>
    <w:rsid w:val="001001DB"/>
    <w:rsid w:val="00100282"/>
    <w:rsid w:val="001002A2"/>
    <w:rsid w:val="00100301"/>
    <w:rsid w:val="001004AD"/>
    <w:rsid w:val="001006FB"/>
    <w:rsid w:val="00100A42"/>
    <w:rsid w:val="00101056"/>
    <w:rsid w:val="001010CB"/>
    <w:rsid w:val="001012FA"/>
    <w:rsid w:val="0010159E"/>
    <w:rsid w:val="001017DC"/>
    <w:rsid w:val="00101BD5"/>
    <w:rsid w:val="00101C41"/>
    <w:rsid w:val="00101D3B"/>
    <w:rsid w:val="001020F6"/>
    <w:rsid w:val="00102C54"/>
    <w:rsid w:val="00102CFF"/>
    <w:rsid w:val="00103038"/>
    <w:rsid w:val="001031A8"/>
    <w:rsid w:val="001031B6"/>
    <w:rsid w:val="0010371E"/>
    <w:rsid w:val="001037D7"/>
    <w:rsid w:val="00103C78"/>
    <w:rsid w:val="0010401C"/>
    <w:rsid w:val="00104328"/>
    <w:rsid w:val="001044B7"/>
    <w:rsid w:val="001047A7"/>
    <w:rsid w:val="00104805"/>
    <w:rsid w:val="00104AD4"/>
    <w:rsid w:val="00104AE8"/>
    <w:rsid w:val="00104F21"/>
    <w:rsid w:val="00104FB0"/>
    <w:rsid w:val="001050C3"/>
    <w:rsid w:val="0010546B"/>
    <w:rsid w:val="0010547D"/>
    <w:rsid w:val="0010553F"/>
    <w:rsid w:val="001055A7"/>
    <w:rsid w:val="00105752"/>
    <w:rsid w:val="001059E7"/>
    <w:rsid w:val="00105A00"/>
    <w:rsid w:val="00105AE9"/>
    <w:rsid w:val="00105D07"/>
    <w:rsid w:val="00106009"/>
    <w:rsid w:val="00106047"/>
    <w:rsid w:val="0010658A"/>
    <w:rsid w:val="00106A33"/>
    <w:rsid w:val="00106C7A"/>
    <w:rsid w:val="00106D32"/>
    <w:rsid w:val="0010753B"/>
    <w:rsid w:val="00107557"/>
    <w:rsid w:val="001077A8"/>
    <w:rsid w:val="001078F0"/>
    <w:rsid w:val="00107AD5"/>
    <w:rsid w:val="00107CBB"/>
    <w:rsid w:val="00107D1B"/>
    <w:rsid w:val="00107FBE"/>
    <w:rsid w:val="00110196"/>
    <w:rsid w:val="00110310"/>
    <w:rsid w:val="001109E9"/>
    <w:rsid w:val="00111A24"/>
    <w:rsid w:val="00111D07"/>
    <w:rsid w:val="00111D25"/>
    <w:rsid w:val="00111E32"/>
    <w:rsid w:val="00112298"/>
    <w:rsid w:val="001126A6"/>
    <w:rsid w:val="00112B2B"/>
    <w:rsid w:val="00112F94"/>
    <w:rsid w:val="0011306A"/>
    <w:rsid w:val="00113366"/>
    <w:rsid w:val="001138EA"/>
    <w:rsid w:val="00113ABA"/>
    <w:rsid w:val="00113E32"/>
    <w:rsid w:val="00113F6D"/>
    <w:rsid w:val="00114098"/>
    <w:rsid w:val="001140CF"/>
    <w:rsid w:val="00114265"/>
    <w:rsid w:val="001142B1"/>
    <w:rsid w:val="00114302"/>
    <w:rsid w:val="001145FE"/>
    <w:rsid w:val="0011468D"/>
    <w:rsid w:val="001147C3"/>
    <w:rsid w:val="00114A23"/>
    <w:rsid w:val="00114ACE"/>
    <w:rsid w:val="00114F4D"/>
    <w:rsid w:val="00115168"/>
    <w:rsid w:val="0011543B"/>
    <w:rsid w:val="001154D9"/>
    <w:rsid w:val="001155D4"/>
    <w:rsid w:val="00115702"/>
    <w:rsid w:val="00115734"/>
    <w:rsid w:val="0011586F"/>
    <w:rsid w:val="001159A8"/>
    <w:rsid w:val="00115B99"/>
    <w:rsid w:val="00115DEA"/>
    <w:rsid w:val="001166A8"/>
    <w:rsid w:val="001167DD"/>
    <w:rsid w:val="0011690F"/>
    <w:rsid w:val="00116D2B"/>
    <w:rsid w:val="00116E3B"/>
    <w:rsid w:val="001171A3"/>
    <w:rsid w:val="0011728B"/>
    <w:rsid w:val="001175BD"/>
    <w:rsid w:val="00117E85"/>
    <w:rsid w:val="00117FA3"/>
    <w:rsid w:val="001202F0"/>
    <w:rsid w:val="00120640"/>
    <w:rsid w:val="00120B87"/>
    <w:rsid w:val="00120BA7"/>
    <w:rsid w:val="00120D41"/>
    <w:rsid w:val="00120D5C"/>
    <w:rsid w:val="00120E8A"/>
    <w:rsid w:val="00120EFE"/>
    <w:rsid w:val="00120F5A"/>
    <w:rsid w:val="0012138A"/>
    <w:rsid w:val="00121613"/>
    <w:rsid w:val="0012190D"/>
    <w:rsid w:val="00121A87"/>
    <w:rsid w:val="00121CDB"/>
    <w:rsid w:val="00121DE8"/>
    <w:rsid w:val="00121F18"/>
    <w:rsid w:val="00121F7B"/>
    <w:rsid w:val="00122287"/>
    <w:rsid w:val="001223FB"/>
    <w:rsid w:val="001225D7"/>
    <w:rsid w:val="0012274A"/>
    <w:rsid w:val="001227CB"/>
    <w:rsid w:val="00122E3B"/>
    <w:rsid w:val="001230BF"/>
    <w:rsid w:val="00123182"/>
    <w:rsid w:val="00123E34"/>
    <w:rsid w:val="00124605"/>
    <w:rsid w:val="001249E4"/>
    <w:rsid w:val="00124A55"/>
    <w:rsid w:val="00124F3F"/>
    <w:rsid w:val="001252CA"/>
    <w:rsid w:val="00125328"/>
    <w:rsid w:val="00125CDA"/>
    <w:rsid w:val="0012646E"/>
    <w:rsid w:val="001264CD"/>
    <w:rsid w:val="0012657F"/>
    <w:rsid w:val="00126B02"/>
    <w:rsid w:val="001271D0"/>
    <w:rsid w:val="00127348"/>
    <w:rsid w:val="00127567"/>
    <w:rsid w:val="001276CB"/>
    <w:rsid w:val="001279AA"/>
    <w:rsid w:val="00127EB5"/>
    <w:rsid w:val="001301A9"/>
    <w:rsid w:val="00130343"/>
    <w:rsid w:val="00130568"/>
    <w:rsid w:val="001307A5"/>
    <w:rsid w:val="001312BA"/>
    <w:rsid w:val="0013190D"/>
    <w:rsid w:val="00131F38"/>
    <w:rsid w:val="00132044"/>
    <w:rsid w:val="00132091"/>
    <w:rsid w:val="001320D8"/>
    <w:rsid w:val="001320EF"/>
    <w:rsid w:val="00132467"/>
    <w:rsid w:val="00132A67"/>
    <w:rsid w:val="00132B91"/>
    <w:rsid w:val="00132ECB"/>
    <w:rsid w:val="00132FA1"/>
    <w:rsid w:val="00133070"/>
    <w:rsid w:val="0013332A"/>
    <w:rsid w:val="001333F3"/>
    <w:rsid w:val="001335C3"/>
    <w:rsid w:val="00133619"/>
    <w:rsid w:val="001338F3"/>
    <w:rsid w:val="0013395F"/>
    <w:rsid w:val="00133ACE"/>
    <w:rsid w:val="00133B81"/>
    <w:rsid w:val="0013413D"/>
    <w:rsid w:val="00134583"/>
    <w:rsid w:val="0013465F"/>
    <w:rsid w:val="001348D9"/>
    <w:rsid w:val="00134EBE"/>
    <w:rsid w:val="001351B1"/>
    <w:rsid w:val="001352C9"/>
    <w:rsid w:val="00135359"/>
    <w:rsid w:val="00135706"/>
    <w:rsid w:val="00135B89"/>
    <w:rsid w:val="00135B93"/>
    <w:rsid w:val="00135ED5"/>
    <w:rsid w:val="00135F66"/>
    <w:rsid w:val="001364EF"/>
    <w:rsid w:val="0013654C"/>
    <w:rsid w:val="00136956"/>
    <w:rsid w:val="00136B6E"/>
    <w:rsid w:val="00136CC8"/>
    <w:rsid w:val="00136CF2"/>
    <w:rsid w:val="00136D47"/>
    <w:rsid w:val="00136DDD"/>
    <w:rsid w:val="00136E19"/>
    <w:rsid w:val="00136EA7"/>
    <w:rsid w:val="00137129"/>
    <w:rsid w:val="0013733B"/>
    <w:rsid w:val="001374F1"/>
    <w:rsid w:val="00137633"/>
    <w:rsid w:val="0013786F"/>
    <w:rsid w:val="001379D9"/>
    <w:rsid w:val="001400BE"/>
    <w:rsid w:val="00140641"/>
    <w:rsid w:val="00140A84"/>
    <w:rsid w:val="00140B0B"/>
    <w:rsid w:val="00140F81"/>
    <w:rsid w:val="00140FCC"/>
    <w:rsid w:val="001411AD"/>
    <w:rsid w:val="001412A1"/>
    <w:rsid w:val="0014148A"/>
    <w:rsid w:val="001417AA"/>
    <w:rsid w:val="00141CFE"/>
    <w:rsid w:val="0014209B"/>
    <w:rsid w:val="001421D8"/>
    <w:rsid w:val="00142245"/>
    <w:rsid w:val="00142351"/>
    <w:rsid w:val="00142800"/>
    <w:rsid w:val="001428CC"/>
    <w:rsid w:val="00142BBD"/>
    <w:rsid w:val="00142DAE"/>
    <w:rsid w:val="00142DFB"/>
    <w:rsid w:val="00142ED5"/>
    <w:rsid w:val="00142F97"/>
    <w:rsid w:val="00142FB7"/>
    <w:rsid w:val="00143B80"/>
    <w:rsid w:val="00143F41"/>
    <w:rsid w:val="001443DF"/>
    <w:rsid w:val="00144409"/>
    <w:rsid w:val="00144C33"/>
    <w:rsid w:val="00144C8D"/>
    <w:rsid w:val="00144F68"/>
    <w:rsid w:val="00144F79"/>
    <w:rsid w:val="0014576D"/>
    <w:rsid w:val="0014578D"/>
    <w:rsid w:val="00145C49"/>
    <w:rsid w:val="00145D1B"/>
    <w:rsid w:val="001464FF"/>
    <w:rsid w:val="00146506"/>
    <w:rsid w:val="001465AB"/>
    <w:rsid w:val="001466F4"/>
    <w:rsid w:val="001468DE"/>
    <w:rsid w:val="00146E27"/>
    <w:rsid w:val="00147092"/>
    <w:rsid w:val="00147673"/>
    <w:rsid w:val="00147717"/>
    <w:rsid w:val="00147881"/>
    <w:rsid w:val="00147B8B"/>
    <w:rsid w:val="00147BA8"/>
    <w:rsid w:val="00147BEC"/>
    <w:rsid w:val="00147C9D"/>
    <w:rsid w:val="00147E32"/>
    <w:rsid w:val="00150046"/>
    <w:rsid w:val="001500DB"/>
    <w:rsid w:val="0015043C"/>
    <w:rsid w:val="001504B4"/>
    <w:rsid w:val="0015068A"/>
    <w:rsid w:val="001509D5"/>
    <w:rsid w:val="00150AB4"/>
    <w:rsid w:val="00151329"/>
    <w:rsid w:val="0015143B"/>
    <w:rsid w:val="0015145F"/>
    <w:rsid w:val="001516FD"/>
    <w:rsid w:val="00151E01"/>
    <w:rsid w:val="0015202F"/>
    <w:rsid w:val="001523C9"/>
    <w:rsid w:val="0015241F"/>
    <w:rsid w:val="001526A2"/>
    <w:rsid w:val="00152735"/>
    <w:rsid w:val="001529D1"/>
    <w:rsid w:val="00152ADA"/>
    <w:rsid w:val="00152FE7"/>
    <w:rsid w:val="00153417"/>
    <w:rsid w:val="0015363A"/>
    <w:rsid w:val="00153D05"/>
    <w:rsid w:val="001542B6"/>
    <w:rsid w:val="001543A3"/>
    <w:rsid w:val="00154980"/>
    <w:rsid w:val="00154BEC"/>
    <w:rsid w:val="00154C38"/>
    <w:rsid w:val="0015524B"/>
    <w:rsid w:val="00155275"/>
    <w:rsid w:val="001553F1"/>
    <w:rsid w:val="001555D6"/>
    <w:rsid w:val="00155A14"/>
    <w:rsid w:val="00156548"/>
    <w:rsid w:val="001569C9"/>
    <w:rsid w:val="00156B0A"/>
    <w:rsid w:val="00156D01"/>
    <w:rsid w:val="00156DFA"/>
    <w:rsid w:val="00157016"/>
    <w:rsid w:val="00157154"/>
    <w:rsid w:val="001572C8"/>
    <w:rsid w:val="0015732E"/>
    <w:rsid w:val="001574D0"/>
    <w:rsid w:val="00157595"/>
    <w:rsid w:val="001577F2"/>
    <w:rsid w:val="00157993"/>
    <w:rsid w:val="00157ADE"/>
    <w:rsid w:val="00157DA1"/>
    <w:rsid w:val="00157E67"/>
    <w:rsid w:val="0015EFC0"/>
    <w:rsid w:val="00160099"/>
    <w:rsid w:val="001603F1"/>
    <w:rsid w:val="00160462"/>
    <w:rsid w:val="0016050F"/>
    <w:rsid w:val="00160731"/>
    <w:rsid w:val="0016074C"/>
    <w:rsid w:val="00160837"/>
    <w:rsid w:val="00160C3D"/>
    <w:rsid w:val="00160D2D"/>
    <w:rsid w:val="00160E82"/>
    <w:rsid w:val="00160FF1"/>
    <w:rsid w:val="001612BB"/>
    <w:rsid w:val="0016153A"/>
    <w:rsid w:val="001619C5"/>
    <w:rsid w:val="00161D68"/>
    <w:rsid w:val="001620F3"/>
    <w:rsid w:val="0016217F"/>
    <w:rsid w:val="001625DD"/>
    <w:rsid w:val="00162903"/>
    <w:rsid w:val="00162A8D"/>
    <w:rsid w:val="00162AB8"/>
    <w:rsid w:val="00162CD9"/>
    <w:rsid w:val="001633B6"/>
    <w:rsid w:val="00163805"/>
    <w:rsid w:val="0016396A"/>
    <w:rsid w:val="00164321"/>
    <w:rsid w:val="001645CB"/>
    <w:rsid w:val="001645CC"/>
    <w:rsid w:val="00164A01"/>
    <w:rsid w:val="00164B88"/>
    <w:rsid w:val="00164E10"/>
    <w:rsid w:val="0016514F"/>
    <w:rsid w:val="00165236"/>
    <w:rsid w:val="001652ED"/>
    <w:rsid w:val="001653E5"/>
    <w:rsid w:val="001654EA"/>
    <w:rsid w:val="001655CC"/>
    <w:rsid w:val="0016584D"/>
    <w:rsid w:val="00165F67"/>
    <w:rsid w:val="00166002"/>
    <w:rsid w:val="001663F7"/>
    <w:rsid w:val="001665AD"/>
    <w:rsid w:val="001665C6"/>
    <w:rsid w:val="001667FE"/>
    <w:rsid w:val="001672CF"/>
    <w:rsid w:val="00167ADB"/>
    <w:rsid w:val="00167B4A"/>
    <w:rsid w:val="00167F0D"/>
    <w:rsid w:val="00170003"/>
    <w:rsid w:val="0017005C"/>
    <w:rsid w:val="0017015D"/>
    <w:rsid w:val="001705CD"/>
    <w:rsid w:val="0017076D"/>
    <w:rsid w:val="00170950"/>
    <w:rsid w:val="00170A44"/>
    <w:rsid w:val="00170C1B"/>
    <w:rsid w:val="00170CF9"/>
    <w:rsid w:val="00170DF8"/>
    <w:rsid w:val="00170FCE"/>
    <w:rsid w:val="001712BC"/>
    <w:rsid w:val="00171594"/>
    <w:rsid w:val="0017172F"/>
    <w:rsid w:val="00171C80"/>
    <w:rsid w:val="00171F58"/>
    <w:rsid w:val="0017219A"/>
    <w:rsid w:val="001728B4"/>
    <w:rsid w:val="00172B7A"/>
    <w:rsid w:val="00172BDB"/>
    <w:rsid w:val="00172D7E"/>
    <w:rsid w:val="001730C8"/>
    <w:rsid w:val="00173208"/>
    <w:rsid w:val="0017323E"/>
    <w:rsid w:val="00173402"/>
    <w:rsid w:val="00173767"/>
    <w:rsid w:val="0017376C"/>
    <w:rsid w:val="0017387D"/>
    <w:rsid w:val="0017393C"/>
    <w:rsid w:val="00173A47"/>
    <w:rsid w:val="00173AA2"/>
    <w:rsid w:val="00174173"/>
    <w:rsid w:val="001744A6"/>
    <w:rsid w:val="001744C7"/>
    <w:rsid w:val="0017469A"/>
    <w:rsid w:val="0017494A"/>
    <w:rsid w:val="00174E2C"/>
    <w:rsid w:val="00174EFF"/>
    <w:rsid w:val="00175017"/>
    <w:rsid w:val="001751D8"/>
    <w:rsid w:val="00175A0E"/>
    <w:rsid w:val="00175ACD"/>
    <w:rsid w:val="00175C48"/>
    <w:rsid w:val="00176277"/>
    <w:rsid w:val="00176CD0"/>
    <w:rsid w:val="00177285"/>
    <w:rsid w:val="00177534"/>
    <w:rsid w:val="00177CC4"/>
    <w:rsid w:val="00177D72"/>
    <w:rsid w:val="00177F95"/>
    <w:rsid w:val="001802A1"/>
    <w:rsid w:val="00180345"/>
    <w:rsid w:val="001804FA"/>
    <w:rsid w:val="00180585"/>
    <w:rsid w:val="00180755"/>
    <w:rsid w:val="00180778"/>
    <w:rsid w:val="001808DE"/>
    <w:rsid w:val="00180C78"/>
    <w:rsid w:val="00180E77"/>
    <w:rsid w:val="001814BF"/>
    <w:rsid w:val="001816E8"/>
    <w:rsid w:val="0018186C"/>
    <w:rsid w:val="0018189F"/>
    <w:rsid w:val="0018198A"/>
    <w:rsid w:val="00181CEB"/>
    <w:rsid w:val="00181EB3"/>
    <w:rsid w:val="00182255"/>
    <w:rsid w:val="001823FD"/>
    <w:rsid w:val="0018273D"/>
    <w:rsid w:val="0018283F"/>
    <w:rsid w:val="00182944"/>
    <w:rsid w:val="001829FD"/>
    <w:rsid w:val="00182CD2"/>
    <w:rsid w:val="00182E8D"/>
    <w:rsid w:val="00182F3A"/>
    <w:rsid w:val="001830DB"/>
    <w:rsid w:val="0018381C"/>
    <w:rsid w:val="001838BA"/>
    <w:rsid w:val="001838F2"/>
    <w:rsid w:val="00183F88"/>
    <w:rsid w:val="00183FAD"/>
    <w:rsid w:val="0018400D"/>
    <w:rsid w:val="001840D9"/>
    <w:rsid w:val="0018452A"/>
    <w:rsid w:val="0018476B"/>
    <w:rsid w:val="00184D03"/>
    <w:rsid w:val="0018533A"/>
    <w:rsid w:val="001858AE"/>
    <w:rsid w:val="00185C6D"/>
    <w:rsid w:val="00185D5B"/>
    <w:rsid w:val="00185E6D"/>
    <w:rsid w:val="00185ECD"/>
    <w:rsid w:val="001863AF"/>
    <w:rsid w:val="00186543"/>
    <w:rsid w:val="0018661A"/>
    <w:rsid w:val="00186627"/>
    <w:rsid w:val="001868DF"/>
    <w:rsid w:val="00186A42"/>
    <w:rsid w:val="00186C0A"/>
    <w:rsid w:val="00186D27"/>
    <w:rsid w:val="00187110"/>
    <w:rsid w:val="001873EA"/>
    <w:rsid w:val="00187517"/>
    <w:rsid w:val="001875D9"/>
    <w:rsid w:val="001876AC"/>
    <w:rsid w:val="00187D52"/>
    <w:rsid w:val="00190013"/>
    <w:rsid w:val="00190145"/>
    <w:rsid w:val="00190184"/>
    <w:rsid w:val="001902DB"/>
    <w:rsid w:val="0019049B"/>
    <w:rsid w:val="00190514"/>
    <w:rsid w:val="0019058D"/>
    <w:rsid w:val="001908D1"/>
    <w:rsid w:val="001909A1"/>
    <w:rsid w:val="00190A2A"/>
    <w:rsid w:val="00190B15"/>
    <w:rsid w:val="00190CB4"/>
    <w:rsid w:val="00190E67"/>
    <w:rsid w:val="00190F5F"/>
    <w:rsid w:val="00190F98"/>
    <w:rsid w:val="001910B6"/>
    <w:rsid w:val="00191235"/>
    <w:rsid w:val="00191758"/>
    <w:rsid w:val="00191861"/>
    <w:rsid w:val="0019192C"/>
    <w:rsid w:val="00191CCE"/>
    <w:rsid w:val="00191E9D"/>
    <w:rsid w:val="00191F18"/>
    <w:rsid w:val="00192190"/>
    <w:rsid w:val="0019250D"/>
    <w:rsid w:val="001928CE"/>
    <w:rsid w:val="00192BF5"/>
    <w:rsid w:val="00192FF1"/>
    <w:rsid w:val="001935F7"/>
    <w:rsid w:val="00193A48"/>
    <w:rsid w:val="00194060"/>
    <w:rsid w:val="0019412D"/>
    <w:rsid w:val="001943EB"/>
    <w:rsid w:val="00194689"/>
    <w:rsid w:val="0019475C"/>
    <w:rsid w:val="00194903"/>
    <w:rsid w:val="00194A61"/>
    <w:rsid w:val="00194D2C"/>
    <w:rsid w:val="00195627"/>
    <w:rsid w:val="0019563C"/>
    <w:rsid w:val="00195660"/>
    <w:rsid w:val="00195A2B"/>
    <w:rsid w:val="00195B3E"/>
    <w:rsid w:val="00195C7E"/>
    <w:rsid w:val="00195FF3"/>
    <w:rsid w:val="0019609D"/>
    <w:rsid w:val="001965AC"/>
    <w:rsid w:val="001965DC"/>
    <w:rsid w:val="001965EA"/>
    <w:rsid w:val="0019691E"/>
    <w:rsid w:val="00196CDC"/>
    <w:rsid w:val="00196FC5"/>
    <w:rsid w:val="00197255"/>
    <w:rsid w:val="00197A7A"/>
    <w:rsid w:val="00197C4E"/>
    <w:rsid w:val="00197CDF"/>
    <w:rsid w:val="00197E3C"/>
    <w:rsid w:val="00197F5F"/>
    <w:rsid w:val="001A03B9"/>
    <w:rsid w:val="001A03FA"/>
    <w:rsid w:val="001A0687"/>
    <w:rsid w:val="001A07BD"/>
    <w:rsid w:val="001A0A79"/>
    <w:rsid w:val="001A0BDC"/>
    <w:rsid w:val="001A106D"/>
    <w:rsid w:val="001A1365"/>
    <w:rsid w:val="001A1476"/>
    <w:rsid w:val="001A165D"/>
    <w:rsid w:val="001A1A25"/>
    <w:rsid w:val="001A1A7D"/>
    <w:rsid w:val="001A1D6A"/>
    <w:rsid w:val="001A1FDE"/>
    <w:rsid w:val="001A2082"/>
    <w:rsid w:val="001A20C5"/>
    <w:rsid w:val="001A2173"/>
    <w:rsid w:val="001A2343"/>
    <w:rsid w:val="001A2C1E"/>
    <w:rsid w:val="001A327E"/>
    <w:rsid w:val="001A41E5"/>
    <w:rsid w:val="001A43DC"/>
    <w:rsid w:val="001A43E8"/>
    <w:rsid w:val="001A4459"/>
    <w:rsid w:val="001A47EB"/>
    <w:rsid w:val="001A480B"/>
    <w:rsid w:val="001A4A30"/>
    <w:rsid w:val="001A4D83"/>
    <w:rsid w:val="001A4E23"/>
    <w:rsid w:val="001A52D1"/>
    <w:rsid w:val="001A52D8"/>
    <w:rsid w:val="001A54C2"/>
    <w:rsid w:val="001A5823"/>
    <w:rsid w:val="001A5D26"/>
    <w:rsid w:val="001A5D83"/>
    <w:rsid w:val="001A6012"/>
    <w:rsid w:val="001A6039"/>
    <w:rsid w:val="001A66F4"/>
    <w:rsid w:val="001A67F4"/>
    <w:rsid w:val="001A6C9E"/>
    <w:rsid w:val="001A77F3"/>
    <w:rsid w:val="001A7801"/>
    <w:rsid w:val="001A787F"/>
    <w:rsid w:val="001A7A7A"/>
    <w:rsid w:val="001A7AA9"/>
    <w:rsid w:val="001A7CD8"/>
    <w:rsid w:val="001A7D12"/>
    <w:rsid w:val="001A7E48"/>
    <w:rsid w:val="001B0357"/>
    <w:rsid w:val="001B097B"/>
    <w:rsid w:val="001B09E0"/>
    <w:rsid w:val="001B0A58"/>
    <w:rsid w:val="001B0A83"/>
    <w:rsid w:val="001B0A8B"/>
    <w:rsid w:val="001B139C"/>
    <w:rsid w:val="001B1464"/>
    <w:rsid w:val="001B172C"/>
    <w:rsid w:val="001B173B"/>
    <w:rsid w:val="001B1A23"/>
    <w:rsid w:val="001B1AB1"/>
    <w:rsid w:val="001B1B14"/>
    <w:rsid w:val="001B2197"/>
    <w:rsid w:val="001B28F5"/>
    <w:rsid w:val="001B2CC6"/>
    <w:rsid w:val="001B2CDB"/>
    <w:rsid w:val="001B3192"/>
    <w:rsid w:val="001B3283"/>
    <w:rsid w:val="001B3336"/>
    <w:rsid w:val="001B3839"/>
    <w:rsid w:val="001B39FD"/>
    <w:rsid w:val="001B3DB0"/>
    <w:rsid w:val="001B3F0E"/>
    <w:rsid w:val="001B3FEF"/>
    <w:rsid w:val="001B43B9"/>
    <w:rsid w:val="001B4695"/>
    <w:rsid w:val="001B47C6"/>
    <w:rsid w:val="001B48B8"/>
    <w:rsid w:val="001B4A27"/>
    <w:rsid w:val="001B4D81"/>
    <w:rsid w:val="001B4FCD"/>
    <w:rsid w:val="001B521B"/>
    <w:rsid w:val="001B5228"/>
    <w:rsid w:val="001B5287"/>
    <w:rsid w:val="001B5482"/>
    <w:rsid w:val="001B5728"/>
    <w:rsid w:val="001B5B71"/>
    <w:rsid w:val="001B5C64"/>
    <w:rsid w:val="001B5DA7"/>
    <w:rsid w:val="001B5E77"/>
    <w:rsid w:val="001B5E9E"/>
    <w:rsid w:val="001B611A"/>
    <w:rsid w:val="001B614D"/>
    <w:rsid w:val="001B617C"/>
    <w:rsid w:val="001B640A"/>
    <w:rsid w:val="001B6597"/>
    <w:rsid w:val="001B675E"/>
    <w:rsid w:val="001B68B6"/>
    <w:rsid w:val="001B6B43"/>
    <w:rsid w:val="001B6B48"/>
    <w:rsid w:val="001B70A1"/>
    <w:rsid w:val="001B7307"/>
    <w:rsid w:val="001B7FA4"/>
    <w:rsid w:val="001B7FF9"/>
    <w:rsid w:val="001C0722"/>
    <w:rsid w:val="001C0A5B"/>
    <w:rsid w:val="001C0B5B"/>
    <w:rsid w:val="001C0BF1"/>
    <w:rsid w:val="001C10D4"/>
    <w:rsid w:val="001C1849"/>
    <w:rsid w:val="001C18CC"/>
    <w:rsid w:val="001C1A63"/>
    <w:rsid w:val="001C1ADA"/>
    <w:rsid w:val="001C1C68"/>
    <w:rsid w:val="001C1E9D"/>
    <w:rsid w:val="001C21C9"/>
    <w:rsid w:val="001C2AED"/>
    <w:rsid w:val="001C2B7F"/>
    <w:rsid w:val="001C2EE9"/>
    <w:rsid w:val="001C312C"/>
    <w:rsid w:val="001C350D"/>
    <w:rsid w:val="001C387B"/>
    <w:rsid w:val="001C38D6"/>
    <w:rsid w:val="001C3CB0"/>
    <w:rsid w:val="001C3D36"/>
    <w:rsid w:val="001C3F33"/>
    <w:rsid w:val="001C3FB5"/>
    <w:rsid w:val="001C40AA"/>
    <w:rsid w:val="001C41D3"/>
    <w:rsid w:val="001C42BC"/>
    <w:rsid w:val="001C4831"/>
    <w:rsid w:val="001C4B58"/>
    <w:rsid w:val="001C54F6"/>
    <w:rsid w:val="001C5634"/>
    <w:rsid w:val="001C58E4"/>
    <w:rsid w:val="001C5A81"/>
    <w:rsid w:val="001C5D2B"/>
    <w:rsid w:val="001C5D95"/>
    <w:rsid w:val="001C5FAD"/>
    <w:rsid w:val="001C61FF"/>
    <w:rsid w:val="001C6205"/>
    <w:rsid w:val="001C6763"/>
    <w:rsid w:val="001C6976"/>
    <w:rsid w:val="001C6F41"/>
    <w:rsid w:val="001C6FD8"/>
    <w:rsid w:val="001C6FDD"/>
    <w:rsid w:val="001C70BE"/>
    <w:rsid w:val="001C716E"/>
    <w:rsid w:val="001C7303"/>
    <w:rsid w:val="001C73D3"/>
    <w:rsid w:val="001C7534"/>
    <w:rsid w:val="001C7663"/>
    <w:rsid w:val="001C76E0"/>
    <w:rsid w:val="001C7960"/>
    <w:rsid w:val="001C7AB5"/>
    <w:rsid w:val="001C7AE5"/>
    <w:rsid w:val="001C7CFF"/>
    <w:rsid w:val="001C7DEF"/>
    <w:rsid w:val="001D0077"/>
    <w:rsid w:val="001D0977"/>
    <w:rsid w:val="001D0A62"/>
    <w:rsid w:val="001D0BD5"/>
    <w:rsid w:val="001D0BFC"/>
    <w:rsid w:val="001D0C65"/>
    <w:rsid w:val="001D0D4B"/>
    <w:rsid w:val="001D1287"/>
    <w:rsid w:val="001D14F5"/>
    <w:rsid w:val="001D1587"/>
    <w:rsid w:val="001D1619"/>
    <w:rsid w:val="001D1941"/>
    <w:rsid w:val="001D1D48"/>
    <w:rsid w:val="001D1FA9"/>
    <w:rsid w:val="001D2335"/>
    <w:rsid w:val="001D299A"/>
    <w:rsid w:val="001D2C25"/>
    <w:rsid w:val="001D2D9B"/>
    <w:rsid w:val="001D3059"/>
    <w:rsid w:val="001D34BF"/>
    <w:rsid w:val="001D3E05"/>
    <w:rsid w:val="001D3F33"/>
    <w:rsid w:val="001D3F4C"/>
    <w:rsid w:val="001D4373"/>
    <w:rsid w:val="001D468D"/>
    <w:rsid w:val="001D49C1"/>
    <w:rsid w:val="001D4C13"/>
    <w:rsid w:val="001D4C33"/>
    <w:rsid w:val="001D511F"/>
    <w:rsid w:val="001D538E"/>
    <w:rsid w:val="001D551A"/>
    <w:rsid w:val="001D58D9"/>
    <w:rsid w:val="001D6098"/>
    <w:rsid w:val="001D6884"/>
    <w:rsid w:val="001D6D5F"/>
    <w:rsid w:val="001D6DBE"/>
    <w:rsid w:val="001D72EF"/>
    <w:rsid w:val="001D754D"/>
    <w:rsid w:val="001D7872"/>
    <w:rsid w:val="001D7A99"/>
    <w:rsid w:val="001D7D12"/>
    <w:rsid w:val="001D7DDE"/>
    <w:rsid w:val="001E016A"/>
    <w:rsid w:val="001E0217"/>
    <w:rsid w:val="001E0273"/>
    <w:rsid w:val="001E067B"/>
    <w:rsid w:val="001E0770"/>
    <w:rsid w:val="001E0A24"/>
    <w:rsid w:val="001E0AEE"/>
    <w:rsid w:val="001E0D81"/>
    <w:rsid w:val="001E1465"/>
    <w:rsid w:val="001E14A6"/>
    <w:rsid w:val="001E1779"/>
    <w:rsid w:val="001E30FA"/>
    <w:rsid w:val="001E31A6"/>
    <w:rsid w:val="001E3302"/>
    <w:rsid w:val="001E365C"/>
    <w:rsid w:val="001E36C4"/>
    <w:rsid w:val="001E378A"/>
    <w:rsid w:val="001E3FDE"/>
    <w:rsid w:val="001E4107"/>
    <w:rsid w:val="001E426F"/>
    <w:rsid w:val="001E4AA8"/>
    <w:rsid w:val="001E4CAC"/>
    <w:rsid w:val="001E50EA"/>
    <w:rsid w:val="001E5709"/>
    <w:rsid w:val="001E5819"/>
    <w:rsid w:val="001E5889"/>
    <w:rsid w:val="001E5AEC"/>
    <w:rsid w:val="001E5EF3"/>
    <w:rsid w:val="001E5FCC"/>
    <w:rsid w:val="001E614F"/>
    <w:rsid w:val="001E6332"/>
    <w:rsid w:val="001E646E"/>
    <w:rsid w:val="001E65A0"/>
    <w:rsid w:val="001E65A1"/>
    <w:rsid w:val="001E689D"/>
    <w:rsid w:val="001E695B"/>
    <w:rsid w:val="001E696C"/>
    <w:rsid w:val="001E69FF"/>
    <w:rsid w:val="001E6AC0"/>
    <w:rsid w:val="001E6DF8"/>
    <w:rsid w:val="001E7117"/>
    <w:rsid w:val="001E770D"/>
    <w:rsid w:val="001E7817"/>
    <w:rsid w:val="001E7ACD"/>
    <w:rsid w:val="001E7D78"/>
    <w:rsid w:val="001E7F1D"/>
    <w:rsid w:val="001F0134"/>
    <w:rsid w:val="001F030C"/>
    <w:rsid w:val="001F0499"/>
    <w:rsid w:val="001F0596"/>
    <w:rsid w:val="001F067E"/>
    <w:rsid w:val="001F0A0B"/>
    <w:rsid w:val="001F0C4D"/>
    <w:rsid w:val="001F100D"/>
    <w:rsid w:val="001F10C6"/>
    <w:rsid w:val="001F124D"/>
    <w:rsid w:val="001F16F5"/>
    <w:rsid w:val="001F1AF9"/>
    <w:rsid w:val="001F1CDF"/>
    <w:rsid w:val="001F269D"/>
    <w:rsid w:val="001F2D7B"/>
    <w:rsid w:val="001F3041"/>
    <w:rsid w:val="001F30DF"/>
    <w:rsid w:val="001F31EF"/>
    <w:rsid w:val="001F32F5"/>
    <w:rsid w:val="001F3356"/>
    <w:rsid w:val="001F3530"/>
    <w:rsid w:val="001F38C0"/>
    <w:rsid w:val="001F3A56"/>
    <w:rsid w:val="001F3B80"/>
    <w:rsid w:val="001F3BC4"/>
    <w:rsid w:val="001F3E38"/>
    <w:rsid w:val="001F3EE4"/>
    <w:rsid w:val="001F4314"/>
    <w:rsid w:val="001F4591"/>
    <w:rsid w:val="001F4AAE"/>
    <w:rsid w:val="001F4B37"/>
    <w:rsid w:val="001F4BA2"/>
    <w:rsid w:val="001F4F83"/>
    <w:rsid w:val="001F5051"/>
    <w:rsid w:val="001F527A"/>
    <w:rsid w:val="001F54A4"/>
    <w:rsid w:val="001F5A42"/>
    <w:rsid w:val="001F5C28"/>
    <w:rsid w:val="001F6083"/>
    <w:rsid w:val="001F617A"/>
    <w:rsid w:val="001F61C2"/>
    <w:rsid w:val="001F6588"/>
    <w:rsid w:val="001F65F0"/>
    <w:rsid w:val="001F66E9"/>
    <w:rsid w:val="001F6829"/>
    <w:rsid w:val="001F68F8"/>
    <w:rsid w:val="001F690D"/>
    <w:rsid w:val="001F6AF7"/>
    <w:rsid w:val="001F6DE7"/>
    <w:rsid w:val="001F6ED3"/>
    <w:rsid w:val="001F70F3"/>
    <w:rsid w:val="001F724A"/>
    <w:rsid w:val="001F7341"/>
    <w:rsid w:val="001F74F1"/>
    <w:rsid w:val="001F7582"/>
    <w:rsid w:val="001F7797"/>
    <w:rsid w:val="001F7BD3"/>
    <w:rsid w:val="001F7BDD"/>
    <w:rsid w:val="001F7EC9"/>
    <w:rsid w:val="00200051"/>
    <w:rsid w:val="0020013F"/>
    <w:rsid w:val="0020031A"/>
    <w:rsid w:val="00200BAF"/>
    <w:rsid w:val="00200BCE"/>
    <w:rsid w:val="00200D00"/>
    <w:rsid w:val="002012C8"/>
    <w:rsid w:val="00201379"/>
    <w:rsid w:val="002013FD"/>
    <w:rsid w:val="00201536"/>
    <w:rsid w:val="00201B97"/>
    <w:rsid w:val="0020266C"/>
    <w:rsid w:val="0020285B"/>
    <w:rsid w:val="00202A40"/>
    <w:rsid w:val="00203152"/>
    <w:rsid w:val="002034C0"/>
    <w:rsid w:val="002035CF"/>
    <w:rsid w:val="0020388E"/>
    <w:rsid w:val="00203CE6"/>
    <w:rsid w:val="00203EA0"/>
    <w:rsid w:val="00203EF0"/>
    <w:rsid w:val="002041B1"/>
    <w:rsid w:val="00204233"/>
    <w:rsid w:val="00204423"/>
    <w:rsid w:val="002044C5"/>
    <w:rsid w:val="002045F5"/>
    <w:rsid w:val="00204787"/>
    <w:rsid w:val="00204C0D"/>
    <w:rsid w:val="00205096"/>
    <w:rsid w:val="002056DF"/>
    <w:rsid w:val="00205DCF"/>
    <w:rsid w:val="00205EB0"/>
    <w:rsid w:val="00206185"/>
    <w:rsid w:val="00206253"/>
    <w:rsid w:val="002064D7"/>
    <w:rsid w:val="002069A9"/>
    <w:rsid w:val="00206FE9"/>
    <w:rsid w:val="00207601"/>
    <w:rsid w:val="0020770E"/>
    <w:rsid w:val="00207F0F"/>
    <w:rsid w:val="002100BA"/>
    <w:rsid w:val="0021019F"/>
    <w:rsid w:val="0021044C"/>
    <w:rsid w:val="0021055F"/>
    <w:rsid w:val="00210693"/>
    <w:rsid w:val="0021082F"/>
    <w:rsid w:val="002108FD"/>
    <w:rsid w:val="00210D38"/>
    <w:rsid w:val="00210D6C"/>
    <w:rsid w:val="00210D90"/>
    <w:rsid w:val="00211050"/>
    <w:rsid w:val="002110C1"/>
    <w:rsid w:val="002110E4"/>
    <w:rsid w:val="002113AA"/>
    <w:rsid w:val="00211944"/>
    <w:rsid w:val="00211AD4"/>
    <w:rsid w:val="00211C6D"/>
    <w:rsid w:val="0021273B"/>
    <w:rsid w:val="0021273F"/>
    <w:rsid w:val="002127FA"/>
    <w:rsid w:val="00212A7D"/>
    <w:rsid w:val="00212BC7"/>
    <w:rsid w:val="00212C8B"/>
    <w:rsid w:val="00212D2A"/>
    <w:rsid w:val="00212E02"/>
    <w:rsid w:val="002130AF"/>
    <w:rsid w:val="00213100"/>
    <w:rsid w:val="00213145"/>
    <w:rsid w:val="002131A6"/>
    <w:rsid w:val="00213221"/>
    <w:rsid w:val="00213405"/>
    <w:rsid w:val="00213614"/>
    <w:rsid w:val="00213A47"/>
    <w:rsid w:val="00213B8A"/>
    <w:rsid w:val="00213B95"/>
    <w:rsid w:val="00213C0F"/>
    <w:rsid w:val="00213CA5"/>
    <w:rsid w:val="00213D03"/>
    <w:rsid w:val="0021438F"/>
    <w:rsid w:val="0021462B"/>
    <w:rsid w:val="0021468F"/>
    <w:rsid w:val="002149DF"/>
    <w:rsid w:val="00214A4E"/>
    <w:rsid w:val="00214C28"/>
    <w:rsid w:val="00214EE2"/>
    <w:rsid w:val="00214F35"/>
    <w:rsid w:val="00214F78"/>
    <w:rsid w:val="002154BE"/>
    <w:rsid w:val="00215729"/>
    <w:rsid w:val="00215E80"/>
    <w:rsid w:val="002161B8"/>
    <w:rsid w:val="0021623D"/>
    <w:rsid w:val="002162AA"/>
    <w:rsid w:val="002165F8"/>
    <w:rsid w:val="00216617"/>
    <w:rsid w:val="002166A5"/>
    <w:rsid w:val="002166AF"/>
    <w:rsid w:val="00216AB0"/>
    <w:rsid w:val="0021720E"/>
    <w:rsid w:val="00217252"/>
    <w:rsid w:val="0021730C"/>
    <w:rsid w:val="002174C1"/>
    <w:rsid w:val="00217952"/>
    <w:rsid w:val="00217F40"/>
    <w:rsid w:val="0022009B"/>
    <w:rsid w:val="00220212"/>
    <w:rsid w:val="0022029E"/>
    <w:rsid w:val="00220618"/>
    <w:rsid w:val="00220730"/>
    <w:rsid w:val="002208C3"/>
    <w:rsid w:val="00220FB4"/>
    <w:rsid w:val="002213FA"/>
    <w:rsid w:val="002217E6"/>
    <w:rsid w:val="002218FA"/>
    <w:rsid w:val="00221D61"/>
    <w:rsid w:val="00221F92"/>
    <w:rsid w:val="0022269E"/>
    <w:rsid w:val="0022284C"/>
    <w:rsid w:val="00222876"/>
    <w:rsid w:val="002231A5"/>
    <w:rsid w:val="002233EE"/>
    <w:rsid w:val="0022340F"/>
    <w:rsid w:val="002235F5"/>
    <w:rsid w:val="002236E3"/>
    <w:rsid w:val="00223710"/>
    <w:rsid w:val="00223845"/>
    <w:rsid w:val="00223A96"/>
    <w:rsid w:val="00223BD2"/>
    <w:rsid w:val="00223C4B"/>
    <w:rsid w:val="00223D3F"/>
    <w:rsid w:val="00223F08"/>
    <w:rsid w:val="00223F8E"/>
    <w:rsid w:val="002241F7"/>
    <w:rsid w:val="00224240"/>
    <w:rsid w:val="00224427"/>
    <w:rsid w:val="002244FE"/>
    <w:rsid w:val="002245C3"/>
    <w:rsid w:val="0022478F"/>
    <w:rsid w:val="002248FE"/>
    <w:rsid w:val="00224BCE"/>
    <w:rsid w:val="00224D5E"/>
    <w:rsid w:val="00224EAF"/>
    <w:rsid w:val="00225146"/>
    <w:rsid w:val="002252CB"/>
    <w:rsid w:val="0022569C"/>
    <w:rsid w:val="0022595B"/>
    <w:rsid w:val="00225BA4"/>
    <w:rsid w:val="00225FD6"/>
    <w:rsid w:val="0022605B"/>
    <w:rsid w:val="002263C4"/>
    <w:rsid w:val="002264B3"/>
    <w:rsid w:val="002265D3"/>
    <w:rsid w:val="002265DE"/>
    <w:rsid w:val="00226660"/>
    <w:rsid w:val="00226804"/>
    <w:rsid w:val="00226A44"/>
    <w:rsid w:val="00226A65"/>
    <w:rsid w:val="00226ADF"/>
    <w:rsid w:val="00226D62"/>
    <w:rsid w:val="00227136"/>
    <w:rsid w:val="0022726D"/>
    <w:rsid w:val="00227365"/>
    <w:rsid w:val="00227524"/>
    <w:rsid w:val="00227745"/>
    <w:rsid w:val="00227754"/>
    <w:rsid w:val="002277FB"/>
    <w:rsid w:val="00227CDB"/>
    <w:rsid w:val="00227FD0"/>
    <w:rsid w:val="002308B9"/>
    <w:rsid w:val="002308D0"/>
    <w:rsid w:val="0023096E"/>
    <w:rsid w:val="00230C20"/>
    <w:rsid w:val="00230C3E"/>
    <w:rsid w:val="00230DB5"/>
    <w:rsid w:val="00230F96"/>
    <w:rsid w:val="0023109B"/>
    <w:rsid w:val="00231169"/>
    <w:rsid w:val="00231275"/>
    <w:rsid w:val="002316AC"/>
    <w:rsid w:val="0023175E"/>
    <w:rsid w:val="00231B60"/>
    <w:rsid w:val="00231C98"/>
    <w:rsid w:val="0023229C"/>
    <w:rsid w:val="00232404"/>
    <w:rsid w:val="00232A5D"/>
    <w:rsid w:val="00232C23"/>
    <w:rsid w:val="00232E6A"/>
    <w:rsid w:val="00232EC6"/>
    <w:rsid w:val="00233056"/>
    <w:rsid w:val="0023318B"/>
    <w:rsid w:val="00233276"/>
    <w:rsid w:val="00233454"/>
    <w:rsid w:val="002335BE"/>
    <w:rsid w:val="002336BA"/>
    <w:rsid w:val="00233998"/>
    <w:rsid w:val="002339BA"/>
    <w:rsid w:val="00233AA6"/>
    <w:rsid w:val="00233EF0"/>
    <w:rsid w:val="00234611"/>
    <w:rsid w:val="00234C4F"/>
    <w:rsid w:val="00234E99"/>
    <w:rsid w:val="00234F44"/>
    <w:rsid w:val="00234FA7"/>
    <w:rsid w:val="00235183"/>
    <w:rsid w:val="00235323"/>
    <w:rsid w:val="00235F5D"/>
    <w:rsid w:val="00235FF2"/>
    <w:rsid w:val="002362CB"/>
    <w:rsid w:val="002369BB"/>
    <w:rsid w:val="00236ACC"/>
    <w:rsid w:val="00236B20"/>
    <w:rsid w:val="00236E7A"/>
    <w:rsid w:val="002379E3"/>
    <w:rsid w:val="00237A23"/>
    <w:rsid w:val="00237A48"/>
    <w:rsid w:val="00237C73"/>
    <w:rsid w:val="0024033B"/>
    <w:rsid w:val="00240415"/>
    <w:rsid w:val="00240909"/>
    <w:rsid w:val="00240D0C"/>
    <w:rsid w:val="00240D2A"/>
    <w:rsid w:val="002410E8"/>
    <w:rsid w:val="002414C6"/>
    <w:rsid w:val="00241638"/>
    <w:rsid w:val="00241E52"/>
    <w:rsid w:val="002420B0"/>
    <w:rsid w:val="0024217A"/>
    <w:rsid w:val="00242506"/>
    <w:rsid w:val="00242783"/>
    <w:rsid w:val="00242AAD"/>
    <w:rsid w:val="00242BDD"/>
    <w:rsid w:val="00242F61"/>
    <w:rsid w:val="00243133"/>
    <w:rsid w:val="0024347D"/>
    <w:rsid w:val="002437CB"/>
    <w:rsid w:val="002437F1"/>
    <w:rsid w:val="00243B23"/>
    <w:rsid w:val="00243B88"/>
    <w:rsid w:val="00243B8B"/>
    <w:rsid w:val="00243FDF"/>
    <w:rsid w:val="00244414"/>
    <w:rsid w:val="00244979"/>
    <w:rsid w:val="00244980"/>
    <w:rsid w:val="00244D38"/>
    <w:rsid w:val="00244D61"/>
    <w:rsid w:val="002453CC"/>
    <w:rsid w:val="002457F2"/>
    <w:rsid w:val="00245A3D"/>
    <w:rsid w:val="00245B7D"/>
    <w:rsid w:val="00245B82"/>
    <w:rsid w:val="00245C36"/>
    <w:rsid w:val="00245C9F"/>
    <w:rsid w:val="00246334"/>
    <w:rsid w:val="00246869"/>
    <w:rsid w:val="00246907"/>
    <w:rsid w:val="00246CF8"/>
    <w:rsid w:val="002471D6"/>
    <w:rsid w:val="00247EBE"/>
    <w:rsid w:val="00247FB7"/>
    <w:rsid w:val="0025018D"/>
    <w:rsid w:val="00250473"/>
    <w:rsid w:val="00250580"/>
    <w:rsid w:val="0025077B"/>
    <w:rsid w:val="00250B5D"/>
    <w:rsid w:val="00250C22"/>
    <w:rsid w:val="00251311"/>
    <w:rsid w:val="00251358"/>
    <w:rsid w:val="0025154D"/>
    <w:rsid w:val="00251711"/>
    <w:rsid w:val="00251B84"/>
    <w:rsid w:val="00251CA0"/>
    <w:rsid w:val="00251E39"/>
    <w:rsid w:val="00252038"/>
    <w:rsid w:val="002523B6"/>
    <w:rsid w:val="00252512"/>
    <w:rsid w:val="002525E9"/>
    <w:rsid w:val="0025261B"/>
    <w:rsid w:val="002530B3"/>
    <w:rsid w:val="002532A0"/>
    <w:rsid w:val="002537F6"/>
    <w:rsid w:val="002539FF"/>
    <w:rsid w:val="00254077"/>
    <w:rsid w:val="002543B6"/>
    <w:rsid w:val="0025440F"/>
    <w:rsid w:val="00254510"/>
    <w:rsid w:val="00254619"/>
    <w:rsid w:val="00254AB8"/>
    <w:rsid w:val="00254B45"/>
    <w:rsid w:val="00254BC7"/>
    <w:rsid w:val="00254EBD"/>
    <w:rsid w:val="00254F2B"/>
    <w:rsid w:val="002550A0"/>
    <w:rsid w:val="00255944"/>
    <w:rsid w:val="00255B9D"/>
    <w:rsid w:val="0025654D"/>
    <w:rsid w:val="00256A76"/>
    <w:rsid w:val="00256A9D"/>
    <w:rsid w:val="00256B4F"/>
    <w:rsid w:val="00256BDB"/>
    <w:rsid w:val="00257684"/>
    <w:rsid w:val="002576B2"/>
    <w:rsid w:val="00257AC9"/>
    <w:rsid w:val="00257C0D"/>
    <w:rsid w:val="00257E06"/>
    <w:rsid w:val="00257FD1"/>
    <w:rsid w:val="0026012B"/>
    <w:rsid w:val="00260193"/>
    <w:rsid w:val="0026029E"/>
    <w:rsid w:val="002604AE"/>
    <w:rsid w:val="00260A6A"/>
    <w:rsid w:val="0026188C"/>
    <w:rsid w:val="00261A86"/>
    <w:rsid w:val="00261D3F"/>
    <w:rsid w:val="00262107"/>
    <w:rsid w:val="0026279A"/>
    <w:rsid w:val="00262D6D"/>
    <w:rsid w:val="00262F2C"/>
    <w:rsid w:val="00263056"/>
    <w:rsid w:val="002630EA"/>
    <w:rsid w:val="00263623"/>
    <w:rsid w:val="00263641"/>
    <w:rsid w:val="00263AC0"/>
    <w:rsid w:val="0026428E"/>
    <w:rsid w:val="00264377"/>
    <w:rsid w:val="0026483C"/>
    <w:rsid w:val="00264D50"/>
    <w:rsid w:val="00264F68"/>
    <w:rsid w:val="00264FFB"/>
    <w:rsid w:val="00265412"/>
    <w:rsid w:val="00265BF8"/>
    <w:rsid w:val="002660D3"/>
    <w:rsid w:val="002661BD"/>
    <w:rsid w:val="00266220"/>
    <w:rsid w:val="002666E6"/>
    <w:rsid w:val="002668C0"/>
    <w:rsid w:val="00266BEA"/>
    <w:rsid w:val="00266E69"/>
    <w:rsid w:val="00266ECE"/>
    <w:rsid w:val="00267379"/>
    <w:rsid w:val="00267478"/>
    <w:rsid w:val="0026748A"/>
    <w:rsid w:val="002676A1"/>
    <w:rsid w:val="00267842"/>
    <w:rsid w:val="00267D7D"/>
    <w:rsid w:val="002706F2"/>
    <w:rsid w:val="0027103C"/>
    <w:rsid w:val="00271098"/>
    <w:rsid w:val="00271409"/>
    <w:rsid w:val="00271525"/>
    <w:rsid w:val="0027154F"/>
    <w:rsid w:val="00271839"/>
    <w:rsid w:val="002718E9"/>
    <w:rsid w:val="0027248B"/>
    <w:rsid w:val="00272EDF"/>
    <w:rsid w:val="002730DC"/>
    <w:rsid w:val="00273283"/>
    <w:rsid w:val="00273386"/>
    <w:rsid w:val="002735C7"/>
    <w:rsid w:val="0027389F"/>
    <w:rsid w:val="00273A5B"/>
    <w:rsid w:val="00273D70"/>
    <w:rsid w:val="00273DBD"/>
    <w:rsid w:val="00273E8A"/>
    <w:rsid w:val="00273F4B"/>
    <w:rsid w:val="0027432D"/>
    <w:rsid w:val="00274591"/>
    <w:rsid w:val="00274FC7"/>
    <w:rsid w:val="002750AF"/>
    <w:rsid w:val="002751ED"/>
    <w:rsid w:val="0027546A"/>
    <w:rsid w:val="00275A54"/>
    <w:rsid w:val="00275C17"/>
    <w:rsid w:val="00275EC4"/>
    <w:rsid w:val="00276702"/>
    <w:rsid w:val="00276B25"/>
    <w:rsid w:val="00276B50"/>
    <w:rsid w:val="00276BC2"/>
    <w:rsid w:val="00277006"/>
    <w:rsid w:val="002770F6"/>
    <w:rsid w:val="0027714B"/>
    <w:rsid w:val="00277470"/>
    <w:rsid w:val="00277549"/>
    <w:rsid w:val="002778D8"/>
    <w:rsid w:val="00277B61"/>
    <w:rsid w:val="00277BA3"/>
    <w:rsid w:val="00277F1C"/>
    <w:rsid w:val="00277FC2"/>
    <w:rsid w:val="00280522"/>
    <w:rsid w:val="002805F9"/>
    <w:rsid w:val="00280989"/>
    <w:rsid w:val="00280D04"/>
    <w:rsid w:val="00280E3E"/>
    <w:rsid w:val="00280F35"/>
    <w:rsid w:val="00281347"/>
    <w:rsid w:val="00281406"/>
    <w:rsid w:val="002814A2"/>
    <w:rsid w:val="002814DA"/>
    <w:rsid w:val="002816BE"/>
    <w:rsid w:val="00281C56"/>
    <w:rsid w:val="00281EF0"/>
    <w:rsid w:val="00281F73"/>
    <w:rsid w:val="0028227F"/>
    <w:rsid w:val="00282330"/>
    <w:rsid w:val="0028237A"/>
    <w:rsid w:val="00282D91"/>
    <w:rsid w:val="00282F09"/>
    <w:rsid w:val="00283029"/>
    <w:rsid w:val="002830DC"/>
    <w:rsid w:val="00283457"/>
    <w:rsid w:val="00283492"/>
    <w:rsid w:val="002836AE"/>
    <w:rsid w:val="00283799"/>
    <w:rsid w:val="002839E5"/>
    <w:rsid w:val="00283B7D"/>
    <w:rsid w:val="00283D60"/>
    <w:rsid w:val="00283DD0"/>
    <w:rsid w:val="00283F19"/>
    <w:rsid w:val="0028427F"/>
    <w:rsid w:val="002843C8"/>
    <w:rsid w:val="00284636"/>
    <w:rsid w:val="00284767"/>
    <w:rsid w:val="00284856"/>
    <w:rsid w:val="00284A2F"/>
    <w:rsid w:val="00284B19"/>
    <w:rsid w:val="002854EF"/>
    <w:rsid w:val="00285524"/>
    <w:rsid w:val="002857D2"/>
    <w:rsid w:val="00285859"/>
    <w:rsid w:val="00285BAD"/>
    <w:rsid w:val="00285CD2"/>
    <w:rsid w:val="00285FC5"/>
    <w:rsid w:val="0028605C"/>
    <w:rsid w:val="0028629A"/>
    <w:rsid w:val="0028660A"/>
    <w:rsid w:val="00286645"/>
    <w:rsid w:val="00286675"/>
    <w:rsid w:val="00286821"/>
    <w:rsid w:val="00286C49"/>
    <w:rsid w:val="00286D11"/>
    <w:rsid w:val="00286D68"/>
    <w:rsid w:val="00286E8D"/>
    <w:rsid w:val="002872E7"/>
    <w:rsid w:val="0028744C"/>
    <w:rsid w:val="00287ACE"/>
    <w:rsid w:val="00287D04"/>
    <w:rsid w:val="00287FAB"/>
    <w:rsid w:val="0029007A"/>
    <w:rsid w:val="0029062D"/>
    <w:rsid w:val="002909A1"/>
    <w:rsid w:val="00290B18"/>
    <w:rsid w:val="00290C0C"/>
    <w:rsid w:val="00290CA3"/>
    <w:rsid w:val="00290F8B"/>
    <w:rsid w:val="00291625"/>
    <w:rsid w:val="00292268"/>
    <w:rsid w:val="002926A3"/>
    <w:rsid w:val="00292BE7"/>
    <w:rsid w:val="00292C15"/>
    <w:rsid w:val="00292F21"/>
    <w:rsid w:val="0029315B"/>
    <w:rsid w:val="00293A30"/>
    <w:rsid w:val="00293DE4"/>
    <w:rsid w:val="002940E4"/>
    <w:rsid w:val="00294294"/>
    <w:rsid w:val="002942A3"/>
    <w:rsid w:val="00294422"/>
    <w:rsid w:val="002946A1"/>
    <w:rsid w:val="00294845"/>
    <w:rsid w:val="002949D0"/>
    <w:rsid w:val="00295581"/>
    <w:rsid w:val="002955DD"/>
    <w:rsid w:val="002960EB"/>
    <w:rsid w:val="0029623C"/>
    <w:rsid w:val="0029626F"/>
    <w:rsid w:val="00296557"/>
    <w:rsid w:val="00296605"/>
    <w:rsid w:val="002966CC"/>
    <w:rsid w:val="0029695D"/>
    <w:rsid w:val="00296E5E"/>
    <w:rsid w:val="00296F74"/>
    <w:rsid w:val="0029722E"/>
    <w:rsid w:val="002973E9"/>
    <w:rsid w:val="002974E4"/>
    <w:rsid w:val="00297C48"/>
    <w:rsid w:val="00297FB5"/>
    <w:rsid w:val="002A0081"/>
    <w:rsid w:val="002A009E"/>
    <w:rsid w:val="002A014D"/>
    <w:rsid w:val="002A02B6"/>
    <w:rsid w:val="002A02C1"/>
    <w:rsid w:val="002A0327"/>
    <w:rsid w:val="002A0405"/>
    <w:rsid w:val="002A07CE"/>
    <w:rsid w:val="002A0810"/>
    <w:rsid w:val="002A090B"/>
    <w:rsid w:val="002A10D0"/>
    <w:rsid w:val="002A11B5"/>
    <w:rsid w:val="002A1709"/>
    <w:rsid w:val="002A1799"/>
    <w:rsid w:val="002A1906"/>
    <w:rsid w:val="002A194B"/>
    <w:rsid w:val="002A1A72"/>
    <w:rsid w:val="002A1AC1"/>
    <w:rsid w:val="002A1AD2"/>
    <w:rsid w:val="002A1B30"/>
    <w:rsid w:val="002A1D64"/>
    <w:rsid w:val="002A1FA7"/>
    <w:rsid w:val="002A2354"/>
    <w:rsid w:val="002A2488"/>
    <w:rsid w:val="002A2A55"/>
    <w:rsid w:val="002A2DE5"/>
    <w:rsid w:val="002A2E1F"/>
    <w:rsid w:val="002A2F75"/>
    <w:rsid w:val="002A302A"/>
    <w:rsid w:val="002A32E8"/>
    <w:rsid w:val="002A3537"/>
    <w:rsid w:val="002A3628"/>
    <w:rsid w:val="002A37AD"/>
    <w:rsid w:val="002A3808"/>
    <w:rsid w:val="002A396C"/>
    <w:rsid w:val="002A3B70"/>
    <w:rsid w:val="002A3F78"/>
    <w:rsid w:val="002A4540"/>
    <w:rsid w:val="002A4748"/>
    <w:rsid w:val="002A4865"/>
    <w:rsid w:val="002A515A"/>
    <w:rsid w:val="002A54E3"/>
    <w:rsid w:val="002A5521"/>
    <w:rsid w:val="002A5776"/>
    <w:rsid w:val="002A58B8"/>
    <w:rsid w:val="002A5967"/>
    <w:rsid w:val="002A59A7"/>
    <w:rsid w:val="002A5BA7"/>
    <w:rsid w:val="002A5E87"/>
    <w:rsid w:val="002A5ED1"/>
    <w:rsid w:val="002A5FEF"/>
    <w:rsid w:val="002A626F"/>
    <w:rsid w:val="002A62A2"/>
    <w:rsid w:val="002A6761"/>
    <w:rsid w:val="002A6B4F"/>
    <w:rsid w:val="002A6E22"/>
    <w:rsid w:val="002A6F58"/>
    <w:rsid w:val="002A6FC0"/>
    <w:rsid w:val="002A6FC2"/>
    <w:rsid w:val="002A6FC8"/>
    <w:rsid w:val="002A713F"/>
    <w:rsid w:val="002A7747"/>
    <w:rsid w:val="002B02DC"/>
    <w:rsid w:val="002B0432"/>
    <w:rsid w:val="002B073F"/>
    <w:rsid w:val="002B07D1"/>
    <w:rsid w:val="002B0ABE"/>
    <w:rsid w:val="002B0B89"/>
    <w:rsid w:val="002B1257"/>
    <w:rsid w:val="002B1394"/>
    <w:rsid w:val="002B13DA"/>
    <w:rsid w:val="002B1ABF"/>
    <w:rsid w:val="002B2090"/>
    <w:rsid w:val="002B2131"/>
    <w:rsid w:val="002B241E"/>
    <w:rsid w:val="002B2903"/>
    <w:rsid w:val="002B2CC9"/>
    <w:rsid w:val="002B33A3"/>
    <w:rsid w:val="002B37D6"/>
    <w:rsid w:val="002B3BB6"/>
    <w:rsid w:val="002B3C99"/>
    <w:rsid w:val="002B3CDC"/>
    <w:rsid w:val="002B3DBD"/>
    <w:rsid w:val="002B4180"/>
    <w:rsid w:val="002B41F0"/>
    <w:rsid w:val="002B434B"/>
    <w:rsid w:val="002B467F"/>
    <w:rsid w:val="002B4B40"/>
    <w:rsid w:val="002B4B77"/>
    <w:rsid w:val="002B4CF9"/>
    <w:rsid w:val="002B5064"/>
    <w:rsid w:val="002B5104"/>
    <w:rsid w:val="002B543B"/>
    <w:rsid w:val="002B5DF2"/>
    <w:rsid w:val="002B6358"/>
    <w:rsid w:val="002B6634"/>
    <w:rsid w:val="002B6752"/>
    <w:rsid w:val="002B676E"/>
    <w:rsid w:val="002B67FE"/>
    <w:rsid w:val="002B68C2"/>
    <w:rsid w:val="002B69D9"/>
    <w:rsid w:val="002B6D42"/>
    <w:rsid w:val="002B6D47"/>
    <w:rsid w:val="002B6E4F"/>
    <w:rsid w:val="002B708A"/>
    <w:rsid w:val="002B7C62"/>
    <w:rsid w:val="002B7CDA"/>
    <w:rsid w:val="002C009B"/>
    <w:rsid w:val="002C00CF"/>
    <w:rsid w:val="002C01F5"/>
    <w:rsid w:val="002C0B57"/>
    <w:rsid w:val="002C0EFD"/>
    <w:rsid w:val="002C1468"/>
    <w:rsid w:val="002C163B"/>
    <w:rsid w:val="002C1898"/>
    <w:rsid w:val="002C18B8"/>
    <w:rsid w:val="002C193F"/>
    <w:rsid w:val="002C1D8E"/>
    <w:rsid w:val="002C23F1"/>
    <w:rsid w:val="002C2667"/>
    <w:rsid w:val="002C2DBD"/>
    <w:rsid w:val="002C2E01"/>
    <w:rsid w:val="002C2EBC"/>
    <w:rsid w:val="002C319B"/>
    <w:rsid w:val="002C3A75"/>
    <w:rsid w:val="002C3CD2"/>
    <w:rsid w:val="002C3D95"/>
    <w:rsid w:val="002C3F0D"/>
    <w:rsid w:val="002C4205"/>
    <w:rsid w:val="002C4251"/>
    <w:rsid w:val="002C4388"/>
    <w:rsid w:val="002C45EB"/>
    <w:rsid w:val="002C45FF"/>
    <w:rsid w:val="002C4688"/>
    <w:rsid w:val="002C4C1D"/>
    <w:rsid w:val="002C4CF2"/>
    <w:rsid w:val="002C4DE5"/>
    <w:rsid w:val="002C4E32"/>
    <w:rsid w:val="002C4E5D"/>
    <w:rsid w:val="002C5100"/>
    <w:rsid w:val="002C514B"/>
    <w:rsid w:val="002C5290"/>
    <w:rsid w:val="002C52E8"/>
    <w:rsid w:val="002C547D"/>
    <w:rsid w:val="002C55E4"/>
    <w:rsid w:val="002C55E6"/>
    <w:rsid w:val="002C56B1"/>
    <w:rsid w:val="002C5D91"/>
    <w:rsid w:val="002C5DDA"/>
    <w:rsid w:val="002C5EA9"/>
    <w:rsid w:val="002C5FE1"/>
    <w:rsid w:val="002C65E1"/>
    <w:rsid w:val="002C66A3"/>
    <w:rsid w:val="002C66FC"/>
    <w:rsid w:val="002C671F"/>
    <w:rsid w:val="002C67A5"/>
    <w:rsid w:val="002C67EA"/>
    <w:rsid w:val="002C6BA4"/>
    <w:rsid w:val="002C6CA9"/>
    <w:rsid w:val="002C6D8A"/>
    <w:rsid w:val="002C701F"/>
    <w:rsid w:val="002C71E1"/>
    <w:rsid w:val="002C7339"/>
    <w:rsid w:val="002C792C"/>
    <w:rsid w:val="002C795A"/>
    <w:rsid w:val="002C7C56"/>
    <w:rsid w:val="002C7C81"/>
    <w:rsid w:val="002D0162"/>
    <w:rsid w:val="002D0505"/>
    <w:rsid w:val="002D0716"/>
    <w:rsid w:val="002D078E"/>
    <w:rsid w:val="002D0C87"/>
    <w:rsid w:val="002D0D94"/>
    <w:rsid w:val="002D0FD9"/>
    <w:rsid w:val="002D1076"/>
    <w:rsid w:val="002D15FE"/>
    <w:rsid w:val="002D18AC"/>
    <w:rsid w:val="002D19B4"/>
    <w:rsid w:val="002D20A1"/>
    <w:rsid w:val="002D2117"/>
    <w:rsid w:val="002D2257"/>
    <w:rsid w:val="002D2386"/>
    <w:rsid w:val="002D238A"/>
    <w:rsid w:val="002D246B"/>
    <w:rsid w:val="002D25A1"/>
    <w:rsid w:val="002D25D0"/>
    <w:rsid w:val="002D2828"/>
    <w:rsid w:val="002D28C4"/>
    <w:rsid w:val="002D28D0"/>
    <w:rsid w:val="002D29BA"/>
    <w:rsid w:val="002D303D"/>
    <w:rsid w:val="002D316C"/>
    <w:rsid w:val="002D3649"/>
    <w:rsid w:val="002D3829"/>
    <w:rsid w:val="002D38A2"/>
    <w:rsid w:val="002D397C"/>
    <w:rsid w:val="002D3E25"/>
    <w:rsid w:val="002D41C0"/>
    <w:rsid w:val="002D4587"/>
    <w:rsid w:val="002D4900"/>
    <w:rsid w:val="002D4A0F"/>
    <w:rsid w:val="002D4C17"/>
    <w:rsid w:val="002D56DF"/>
    <w:rsid w:val="002D577D"/>
    <w:rsid w:val="002D57EA"/>
    <w:rsid w:val="002D5D4D"/>
    <w:rsid w:val="002D5D68"/>
    <w:rsid w:val="002D60C0"/>
    <w:rsid w:val="002D61F7"/>
    <w:rsid w:val="002D64FB"/>
    <w:rsid w:val="002D6551"/>
    <w:rsid w:val="002D66A7"/>
    <w:rsid w:val="002D66D5"/>
    <w:rsid w:val="002D680C"/>
    <w:rsid w:val="002D68DA"/>
    <w:rsid w:val="002D6912"/>
    <w:rsid w:val="002D6917"/>
    <w:rsid w:val="002D6937"/>
    <w:rsid w:val="002D6DDB"/>
    <w:rsid w:val="002D6FF0"/>
    <w:rsid w:val="002D70CE"/>
    <w:rsid w:val="002D70E7"/>
    <w:rsid w:val="002D7216"/>
    <w:rsid w:val="002D7488"/>
    <w:rsid w:val="002D74EE"/>
    <w:rsid w:val="002D764C"/>
    <w:rsid w:val="002D7713"/>
    <w:rsid w:val="002D7730"/>
    <w:rsid w:val="002D7B84"/>
    <w:rsid w:val="002D7EE4"/>
    <w:rsid w:val="002E0178"/>
    <w:rsid w:val="002E06CD"/>
    <w:rsid w:val="002E0970"/>
    <w:rsid w:val="002E0BAB"/>
    <w:rsid w:val="002E0EED"/>
    <w:rsid w:val="002E1552"/>
    <w:rsid w:val="002E1A84"/>
    <w:rsid w:val="002E1D17"/>
    <w:rsid w:val="002E1DC7"/>
    <w:rsid w:val="002E2501"/>
    <w:rsid w:val="002E2C94"/>
    <w:rsid w:val="002E2CA6"/>
    <w:rsid w:val="002E2D28"/>
    <w:rsid w:val="002E2E01"/>
    <w:rsid w:val="002E3172"/>
    <w:rsid w:val="002E34E1"/>
    <w:rsid w:val="002E3988"/>
    <w:rsid w:val="002E3E03"/>
    <w:rsid w:val="002E3E64"/>
    <w:rsid w:val="002E3EBE"/>
    <w:rsid w:val="002E424F"/>
    <w:rsid w:val="002E45A6"/>
    <w:rsid w:val="002E4690"/>
    <w:rsid w:val="002E4825"/>
    <w:rsid w:val="002E4975"/>
    <w:rsid w:val="002E4E4D"/>
    <w:rsid w:val="002E55E0"/>
    <w:rsid w:val="002E560B"/>
    <w:rsid w:val="002E59E4"/>
    <w:rsid w:val="002E59ED"/>
    <w:rsid w:val="002E5BF7"/>
    <w:rsid w:val="002E5DD5"/>
    <w:rsid w:val="002E613B"/>
    <w:rsid w:val="002E6902"/>
    <w:rsid w:val="002E6BBB"/>
    <w:rsid w:val="002E6FE3"/>
    <w:rsid w:val="002E7007"/>
    <w:rsid w:val="002E7167"/>
    <w:rsid w:val="002E720E"/>
    <w:rsid w:val="002E7473"/>
    <w:rsid w:val="002E766D"/>
    <w:rsid w:val="002E7A56"/>
    <w:rsid w:val="002E7AF3"/>
    <w:rsid w:val="002E7B34"/>
    <w:rsid w:val="002E7C44"/>
    <w:rsid w:val="002E7DCA"/>
    <w:rsid w:val="002F0376"/>
    <w:rsid w:val="002F0433"/>
    <w:rsid w:val="002F0460"/>
    <w:rsid w:val="002F0478"/>
    <w:rsid w:val="002F0D77"/>
    <w:rsid w:val="002F1004"/>
    <w:rsid w:val="002F1185"/>
    <w:rsid w:val="002F11BD"/>
    <w:rsid w:val="002F15BC"/>
    <w:rsid w:val="002F16A5"/>
    <w:rsid w:val="002F1A0C"/>
    <w:rsid w:val="002F1A51"/>
    <w:rsid w:val="002F1DA2"/>
    <w:rsid w:val="002F1DE8"/>
    <w:rsid w:val="002F1EB2"/>
    <w:rsid w:val="002F1FA1"/>
    <w:rsid w:val="002F221E"/>
    <w:rsid w:val="002F27C7"/>
    <w:rsid w:val="002F28B9"/>
    <w:rsid w:val="002F3200"/>
    <w:rsid w:val="002F3387"/>
    <w:rsid w:val="002F3547"/>
    <w:rsid w:val="002F358E"/>
    <w:rsid w:val="002F38D1"/>
    <w:rsid w:val="002F39FA"/>
    <w:rsid w:val="002F3A41"/>
    <w:rsid w:val="002F3DA1"/>
    <w:rsid w:val="002F41E9"/>
    <w:rsid w:val="002F46BB"/>
    <w:rsid w:val="002F4786"/>
    <w:rsid w:val="002F478C"/>
    <w:rsid w:val="002F496F"/>
    <w:rsid w:val="002F4A1F"/>
    <w:rsid w:val="002F4A99"/>
    <w:rsid w:val="002F5056"/>
    <w:rsid w:val="002F5813"/>
    <w:rsid w:val="002F5D98"/>
    <w:rsid w:val="002F6163"/>
    <w:rsid w:val="002F645C"/>
    <w:rsid w:val="002F652D"/>
    <w:rsid w:val="002F663B"/>
    <w:rsid w:val="002F6819"/>
    <w:rsid w:val="002F6A06"/>
    <w:rsid w:val="002F6CD9"/>
    <w:rsid w:val="002F6D05"/>
    <w:rsid w:val="002F6DC9"/>
    <w:rsid w:val="002F77B4"/>
    <w:rsid w:val="002F791D"/>
    <w:rsid w:val="0030001E"/>
    <w:rsid w:val="003000B8"/>
    <w:rsid w:val="00300184"/>
    <w:rsid w:val="003002E9"/>
    <w:rsid w:val="00300439"/>
    <w:rsid w:val="0030067E"/>
    <w:rsid w:val="0030080C"/>
    <w:rsid w:val="00300AE3"/>
    <w:rsid w:val="003011AF"/>
    <w:rsid w:val="003015AC"/>
    <w:rsid w:val="0030169E"/>
    <w:rsid w:val="00301978"/>
    <w:rsid w:val="003022CB"/>
    <w:rsid w:val="003027C7"/>
    <w:rsid w:val="00302CDA"/>
    <w:rsid w:val="00302CEF"/>
    <w:rsid w:val="00302D3A"/>
    <w:rsid w:val="00302D72"/>
    <w:rsid w:val="003030B7"/>
    <w:rsid w:val="003033E0"/>
    <w:rsid w:val="003035CD"/>
    <w:rsid w:val="00304238"/>
    <w:rsid w:val="00304785"/>
    <w:rsid w:val="003049F7"/>
    <w:rsid w:val="00304BFD"/>
    <w:rsid w:val="00304C24"/>
    <w:rsid w:val="00304D72"/>
    <w:rsid w:val="00304EFD"/>
    <w:rsid w:val="00304F9B"/>
    <w:rsid w:val="0030501C"/>
    <w:rsid w:val="003050A0"/>
    <w:rsid w:val="00305478"/>
    <w:rsid w:val="00305C1A"/>
    <w:rsid w:val="00305C42"/>
    <w:rsid w:val="0030613B"/>
    <w:rsid w:val="00306163"/>
    <w:rsid w:val="003061DB"/>
    <w:rsid w:val="00306316"/>
    <w:rsid w:val="0030645A"/>
    <w:rsid w:val="0030655A"/>
    <w:rsid w:val="0030660D"/>
    <w:rsid w:val="00306710"/>
    <w:rsid w:val="00306C70"/>
    <w:rsid w:val="00306E26"/>
    <w:rsid w:val="0030701D"/>
    <w:rsid w:val="0030709C"/>
    <w:rsid w:val="0030745B"/>
    <w:rsid w:val="00307475"/>
    <w:rsid w:val="00307617"/>
    <w:rsid w:val="00307A32"/>
    <w:rsid w:val="00307AC5"/>
    <w:rsid w:val="00310143"/>
    <w:rsid w:val="00310355"/>
    <w:rsid w:val="003105D2"/>
    <w:rsid w:val="003108A7"/>
    <w:rsid w:val="00310D0A"/>
    <w:rsid w:val="00310FD1"/>
    <w:rsid w:val="00311118"/>
    <w:rsid w:val="003113C7"/>
    <w:rsid w:val="0031157B"/>
    <w:rsid w:val="003116E1"/>
    <w:rsid w:val="00311EBD"/>
    <w:rsid w:val="00311F74"/>
    <w:rsid w:val="003123D7"/>
    <w:rsid w:val="00312674"/>
    <w:rsid w:val="00312977"/>
    <w:rsid w:val="00312B14"/>
    <w:rsid w:val="00312DB2"/>
    <w:rsid w:val="00312E07"/>
    <w:rsid w:val="00312EEE"/>
    <w:rsid w:val="003130D6"/>
    <w:rsid w:val="003135E8"/>
    <w:rsid w:val="003138DA"/>
    <w:rsid w:val="00313928"/>
    <w:rsid w:val="00313BC0"/>
    <w:rsid w:val="00313C12"/>
    <w:rsid w:val="00313CE4"/>
    <w:rsid w:val="00313F2A"/>
    <w:rsid w:val="0031418B"/>
    <w:rsid w:val="003143C8"/>
    <w:rsid w:val="00314578"/>
    <w:rsid w:val="00314647"/>
    <w:rsid w:val="00314A6E"/>
    <w:rsid w:val="00314F65"/>
    <w:rsid w:val="003153FC"/>
    <w:rsid w:val="0031540D"/>
    <w:rsid w:val="0031559C"/>
    <w:rsid w:val="00315694"/>
    <w:rsid w:val="003156EF"/>
    <w:rsid w:val="003159C6"/>
    <w:rsid w:val="00315A55"/>
    <w:rsid w:val="00315AB7"/>
    <w:rsid w:val="00315EAF"/>
    <w:rsid w:val="003165D3"/>
    <w:rsid w:val="00316A52"/>
    <w:rsid w:val="00316BC1"/>
    <w:rsid w:val="00316CDA"/>
    <w:rsid w:val="00316E13"/>
    <w:rsid w:val="00317531"/>
    <w:rsid w:val="0031759A"/>
    <w:rsid w:val="00317662"/>
    <w:rsid w:val="0031766C"/>
    <w:rsid w:val="003176E6"/>
    <w:rsid w:val="003176F7"/>
    <w:rsid w:val="0031783F"/>
    <w:rsid w:val="00317D47"/>
    <w:rsid w:val="003208A8"/>
    <w:rsid w:val="00320A47"/>
    <w:rsid w:val="00320B3F"/>
    <w:rsid w:val="00320FE5"/>
    <w:rsid w:val="00321030"/>
    <w:rsid w:val="00321718"/>
    <w:rsid w:val="00321CE5"/>
    <w:rsid w:val="00321CE8"/>
    <w:rsid w:val="00321EC6"/>
    <w:rsid w:val="00321F5D"/>
    <w:rsid w:val="003221E5"/>
    <w:rsid w:val="003223D0"/>
    <w:rsid w:val="0032241E"/>
    <w:rsid w:val="00322652"/>
    <w:rsid w:val="00322711"/>
    <w:rsid w:val="003229F8"/>
    <w:rsid w:val="00322C7E"/>
    <w:rsid w:val="003230C8"/>
    <w:rsid w:val="003234CD"/>
    <w:rsid w:val="00323A62"/>
    <w:rsid w:val="00323B4D"/>
    <w:rsid w:val="00323DDC"/>
    <w:rsid w:val="00323FA6"/>
    <w:rsid w:val="00323FF2"/>
    <w:rsid w:val="00324551"/>
    <w:rsid w:val="0032471E"/>
    <w:rsid w:val="003247BF"/>
    <w:rsid w:val="003247F4"/>
    <w:rsid w:val="00324D3A"/>
    <w:rsid w:val="00325015"/>
    <w:rsid w:val="0032524A"/>
    <w:rsid w:val="00325357"/>
    <w:rsid w:val="00325669"/>
    <w:rsid w:val="003256E2"/>
    <w:rsid w:val="003257FE"/>
    <w:rsid w:val="00325894"/>
    <w:rsid w:val="0032593E"/>
    <w:rsid w:val="00325B30"/>
    <w:rsid w:val="00326090"/>
    <w:rsid w:val="003261FA"/>
    <w:rsid w:val="0032661E"/>
    <w:rsid w:val="003271CE"/>
    <w:rsid w:val="0032762B"/>
    <w:rsid w:val="003278CD"/>
    <w:rsid w:val="00327BEA"/>
    <w:rsid w:val="00327C86"/>
    <w:rsid w:val="0033027B"/>
    <w:rsid w:val="003302B1"/>
    <w:rsid w:val="00330351"/>
    <w:rsid w:val="0033074B"/>
    <w:rsid w:val="00330C93"/>
    <w:rsid w:val="00330D29"/>
    <w:rsid w:val="00330D66"/>
    <w:rsid w:val="00331408"/>
    <w:rsid w:val="00331811"/>
    <w:rsid w:val="00331BA3"/>
    <w:rsid w:val="00331C20"/>
    <w:rsid w:val="00332009"/>
    <w:rsid w:val="00332365"/>
    <w:rsid w:val="00332623"/>
    <w:rsid w:val="00332911"/>
    <w:rsid w:val="0033292A"/>
    <w:rsid w:val="0033294E"/>
    <w:rsid w:val="00332968"/>
    <w:rsid w:val="00332A1F"/>
    <w:rsid w:val="00332B1F"/>
    <w:rsid w:val="00332C29"/>
    <w:rsid w:val="00333010"/>
    <w:rsid w:val="00333155"/>
    <w:rsid w:val="00333228"/>
    <w:rsid w:val="003334B2"/>
    <w:rsid w:val="0033376E"/>
    <w:rsid w:val="00333810"/>
    <w:rsid w:val="00333F5E"/>
    <w:rsid w:val="003340C2"/>
    <w:rsid w:val="00334A0F"/>
    <w:rsid w:val="00334AEE"/>
    <w:rsid w:val="00334C67"/>
    <w:rsid w:val="00334E52"/>
    <w:rsid w:val="00334EB2"/>
    <w:rsid w:val="00334F9D"/>
    <w:rsid w:val="0033588B"/>
    <w:rsid w:val="00335EA6"/>
    <w:rsid w:val="003360CB"/>
    <w:rsid w:val="0033628E"/>
    <w:rsid w:val="003362EB"/>
    <w:rsid w:val="003362EF"/>
    <w:rsid w:val="00336332"/>
    <w:rsid w:val="00336641"/>
    <w:rsid w:val="00336D05"/>
    <w:rsid w:val="0033707F"/>
    <w:rsid w:val="003370E5"/>
    <w:rsid w:val="00337260"/>
    <w:rsid w:val="0033749A"/>
    <w:rsid w:val="00337666"/>
    <w:rsid w:val="00337EC6"/>
    <w:rsid w:val="00337FAD"/>
    <w:rsid w:val="0033FD78"/>
    <w:rsid w:val="0034052B"/>
    <w:rsid w:val="003406E2"/>
    <w:rsid w:val="0034085D"/>
    <w:rsid w:val="00340A0D"/>
    <w:rsid w:val="00340B64"/>
    <w:rsid w:val="00340BFB"/>
    <w:rsid w:val="0034116E"/>
    <w:rsid w:val="00341273"/>
    <w:rsid w:val="003412A7"/>
    <w:rsid w:val="00341389"/>
    <w:rsid w:val="003414AD"/>
    <w:rsid w:val="003416B5"/>
    <w:rsid w:val="003421A0"/>
    <w:rsid w:val="003425CD"/>
    <w:rsid w:val="00342787"/>
    <w:rsid w:val="003427F4"/>
    <w:rsid w:val="003429A5"/>
    <w:rsid w:val="00342D40"/>
    <w:rsid w:val="00343341"/>
    <w:rsid w:val="003433CD"/>
    <w:rsid w:val="00343820"/>
    <w:rsid w:val="00343BA4"/>
    <w:rsid w:val="00343CE0"/>
    <w:rsid w:val="00343CF2"/>
    <w:rsid w:val="00343D47"/>
    <w:rsid w:val="00343D8F"/>
    <w:rsid w:val="00343D96"/>
    <w:rsid w:val="00343DB5"/>
    <w:rsid w:val="00343E6A"/>
    <w:rsid w:val="00343F63"/>
    <w:rsid w:val="0034419A"/>
    <w:rsid w:val="0034429B"/>
    <w:rsid w:val="003444A4"/>
    <w:rsid w:val="003445C6"/>
    <w:rsid w:val="003448FA"/>
    <w:rsid w:val="00344B6D"/>
    <w:rsid w:val="00344BA3"/>
    <w:rsid w:val="00344FA1"/>
    <w:rsid w:val="00344FE0"/>
    <w:rsid w:val="00344FE2"/>
    <w:rsid w:val="003450C6"/>
    <w:rsid w:val="00345122"/>
    <w:rsid w:val="00345299"/>
    <w:rsid w:val="00345836"/>
    <w:rsid w:val="0034587F"/>
    <w:rsid w:val="003458D6"/>
    <w:rsid w:val="00345A9E"/>
    <w:rsid w:val="00345D98"/>
    <w:rsid w:val="003461AF"/>
    <w:rsid w:val="0034623E"/>
    <w:rsid w:val="00346519"/>
    <w:rsid w:val="003468BC"/>
    <w:rsid w:val="003468F3"/>
    <w:rsid w:val="00346BCB"/>
    <w:rsid w:val="00346C2E"/>
    <w:rsid w:val="00346C61"/>
    <w:rsid w:val="00346E7B"/>
    <w:rsid w:val="00346FEC"/>
    <w:rsid w:val="003470A5"/>
    <w:rsid w:val="0034713D"/>
    <w:rsid w:val="003474E1"/>
    <w:rsid w:val="00347683"/>
    <w:rsid w:val="0034771A"/>
    <w:rsid w:val="003478E2"/>
    <w:rsid w:val="00347A76"/>
    <w:rsid w:val="003500CC"/>
    <w:rsid w:val="0035051A"/>
    <w:rsid w:val="00350674"/>
    <w:rsid w:val="00350910"/>
    <w:rsid w:val="00350A68"/>
    <w:rsid w:val="00351767"/>
    <w:rsid w:val="00351AF5"/>
    <w:rsid w:val="00351CE5"/>
    <w:rsid w:val="00351E0D"/>
    <w:rsid w:val="0035234B"/>
    <w:rsid w:val="003525C8"/>
    <w:rsid w:val="00352829"/>
    <w:rsid w:val="00352CE9"/>
    <w:rsid w:val="00352E1A"/>
    <w:rsid w:val="0035314B"/>
    <w:rsid w:val="00353342"/>
    <w:rsid w:val="003533F1"/>
    <w:rsid w:val="0035344E"/>
    <w:rsid w:val="00353880"/>
    <w:rsid w:val="00353A9A"/>
    <w:rsid w:val="00353F6E"/>
    <w:rsid w:val="00353FC1"/>
    <w:rsid w:val="003544F9"/>
    <w:rsid w:val="00354574"/>
    <w:rsid w:val="003545C5"/>
    <w:rsid w:val="00354621"/>
    <w:rsid w:val="003546AC"/>
    <w:rsid w:val="003548F6"/>
    <w:rsid w:val="0035492C"/>
    <w:rsid w:val="00354935"/>
    <w:rsid w:val="00354990"/>
    <w:rsid w:val="00354D0C"/>
    <w:rsid w:val="00354F34"/>
    <w:rsid w:val="00355221"/>
    <w:rsid w:val="003552B3"/>
    <w:rsid w:val="00355339"/>
    <w:rsid w:val="00355642"/>
    <w:rsid w:val="00355987"/>
    <w:rsid w:val="00355AE3"/>
    <w:rsid w:val="00356117"/>
    <w:rsid w:val="003564D2"/>
    <w:rsid w:val="0035679A"/>
    <w:rsid w:val="003568E3"/>
    <w:rsid w:val="00356977"/>
    <w:rsid w:val="00356A24"/>
    <w:rsid w:val="00356AD7"/>
    <w:rsid w:val="00356B64"/>
    <w:rsid w:val="00356D7B"/>
    <w:rsid w:val="0035702C"/>
    <w:rsid w:val="003574F9"/>
    <w:rsid w:val="003577E6"/>
    <w:rsid w:val="00357924"/>
    <w:rsid w:val="00357E28"/>
    <w:rsid w:val="0036009E"/>
    <w:rsid w:val="003601E7"/>
    <w:rsid w:val="003607DB"/>
    <w:rsid w:val="003608EE"/>
    <w:rsid w:val="00360C3A"/>
    <w:rsid w:val="00360F9A"/>
    <w:rsid w:val="00361145"/>
    <w:rsid w:val="00361172"/>
    <w:rsid w:val="00361469"/>
    <w:rsid w:val="0036163B"/>
    <w:rsid w:val="003619D2"/>
    <w:rsid w:val="00361A45"/>
    <w:rsid w:val="00361CD8"/>
    <w:rsid w:val="00361FB2"/>
    <w:rsid w:val="00362256"/>
    <w:rsid w:val="00362510"/>
    <w:rsid w:val="003625A1"/>
    <w:rsid w:val="00362952"/>
    <w:rsid w:val="00362A34"/>
    <w:rsid w:val="00362B74"/>
    <w:rsid w:val="00362C06"/>
    <w:rsid w:val="00362D96"/>
    <w:rsid w:val="00362DA5"/>
    <w:rsid w:val="003637D5"/>
    <w:rsid w:val="00363E7C"/>
    <w:rsid w:val="0036403F"/>
    <w:rsid w:val="003643F4"/>
    <w:rsid w:val="003644EA"/>
    <w:rsid w:val="00364576"/>
    <w:rsid w:val="00364AF0"/>
    <w:rsid w:val="00364AF4"/>
    <w:rsid w:val="00364C51"/>
    <w:rsid w:val="00364E55"/>
    <w:rsid w:val="003650B1"/>
    <w:rsid w:val="00365161"/>
    <w:rsid w:val="0036562A"/>
    <w:rsid w:val="003656EC"/>
    <w:rsid w:val="003656F2"/>
    <w:rsid w:val="00365768"/>
    <w:rsid w:val="00365AC8"/>
    <w:rsid w:val="00365C30"/>
    <w:rsid w:val="00365E2C"/>
    <w:rsid w:val="003663A4"/>
    <w:rsid w:val="003663F2"/>
    <w:rsid w:val="003666D3"/>
    <w:rsid w:val="003668B0"/>
    <w:rsid w:val="00366A35"/>
    <w:rsid w:val="00366B74"/>
    <w:rsid w:val="00366F3C"/>
    <w:rsid w:val="00367120"/>
    <w:rsid w:val="003676B8"/>
    <w:rsid w:val="003676E2"/>
    <w:rsid w:val="003678A4"/>
    <w:rsid w:val="003679EF"/>
    <w:rsid w:val="00367E31"/>
    <w:rsid w:val="00367EC2"/>
    <w:rsid w:val="003700B7"/>
    <w:rsid w:val="0037016E"/>
    <w:rsid w:val="003701E7"/>
    <w:rsid w:val="00370296"/>
    <w:rsid w:val="00370317"/>
    <w:rsid w:val="003705EF"/>
    <w:rsid w:val="00370803"/>
    <w:rsid w:val="00370922"/>
    <w:rsid w:val="00370F70"/>
    <w:rsid w:val="00370F7B"/>
    <w:rsid w:val="00370FF7"/>
    <w:rsid w:val="0037133B"/>
    <w:rsid w:val="0037146E"/>
    <w:rsid w:val="0037152C"/>
    <w:rsid w:val="003717D8"/>
    <w:rsid w:val="0037194C"/>
    <w:rsid w:val="00371DEF"/>
    <w:rsid w:val="003720E4"/>
    <w:rsid w:val="0037210F"/>
    <w:rsid w:val="00372752"/>
    <w:rsid w:val="00372A0F"/>
    <w:rsid w:val="0037301E"/>
    <w:rsid w:val="003730DE"/>
    <w:rsid w:val="00373619"/>
    <w:rsid w:val="003736BD"/>
    <w:rsid w:val="00373724"/>
    <w:rsid w:val="003737EC"/>
    <w:rsid w:val="00373998"/>
    <w:rsid w:val="00373C31"/>
    <w:rsid w:val="00373CD4"/>
    <w:rsid w:val="00373DF7"/>
    <w:rsid w:val="00373E1C"/>
    <w:rsid w:val="0037412B"/>
    <w:rsid w:val="003744CF"/>
    <w:rsid w:val="0037461E"/>
    <w:rsid w:val="00374B43"/>
    <w:rsid w:val="00374B58"/>
    <w:rsid w:val="00374E4B"/>
    <w:rsid w:val="00374EF5"/>
    <w:rsid w:val="00374F71"/>
    <w:rsid w:val="003752D7"/>
    <w:rsid w:val="003752FE"/>
    <w:rsid w:val="00375395"/>
    <w:rsid w:val="00375989"/>
    <w:rsid w:val="00375C56"/>
    <w:rsid w:val="00375D03"/>
    <w:rsid w:val="00375D3C"/>
    <w:rsid w:val="00375D44"/>
    <w:rsid w:val="00376070"/>
    <w:rsid w:val="003761EA"/>
    <w:rsid w:val="00376334"/>
    <w:rsid w:val="00376499"/>
    <w:rsid w:val="003764C7"/>
    <w:rsid w:val="00376C24"/>
    <w:rsid w:val="00376D73"/>
    <w:rsid w:val="00377028"/>
    <w:rsid w:val="003771B9"/>
    <w:rsid w:val="00377751"/>
    <w:rsid w:val="00377A4F"/>
    <w:rsid w:val="00377BFF"/>
    <w:rsid w:val="00377EB6"/>
    <w:rsid w:val="00380238"/>
    <w:rsid w:val="0038051C"/>
    <w:rsid w:val="0038056A"/>
    <w:rsid w:val="0038061E"/>
    <w:rsid w:val="00380847"/>
    <w:rsid w:val="00380ABD"/>
    <w:rsid w:val="00380BD8"/>
    <w:rsid w:val="0038187E"/>
    <w:rsid w:val="00381887"/>
    <w:rsid w:val="003819EC"/>
    <w:rsid w:val="00381AE1"/>
    <w:rsid w:val="00381B87"/>
    <w:rsid w:val="00381BD9"/>
    <w:rsid w:val="00381D32"/>
    <w:rsid w:val="00381D64"/>
    <w:rsid w:val="00382049"/>
    <w:rsid w:val="003822B8"/>
    <w:rsid w:val="0038241D"/>
    <w:rsid w:val="00382551"/>
    <w:rsid w:val="00382B75"/>
    <w:rsid w:val="00382C72"/>
    <w:rsid w:val="00382D20"/>
    <w:rsid w:val="00382DA7"/>
    <w:rsid w:val="00382E39"/>
    <w:rsid w:val="00383046"/>
    <w:rsid w:val="0038318C"/>
    <w:rsid w:val="00383B83"/>
    <w:rsid w:val="00383D9C"/>
    <w:rsid w:val="00383DE4"/>
    <w:rsid w:val="00383EF7"/>
    <w:rsid w:val="00383F37"/>
    <w:rsid w:val="00384211"/>
    <w:rsid w:val="0038427B"/>
    <w:rsid w:val="00384334"/>
    <w:rsid w:val="003843C4"/>
    <w:rsid w:val="0038441F"/>
    <w:rsid w:val="00384448"/>
    <w:rsid w:val="0038474F"/>
    <w:rsid w:val="003849A5"/>
    <w:rsid w:val="00384BF0"/>
    <w:rsid w:val="00384EB6"/>
    <w:rsid w:val="00384F35"/>
    <w:rsid w:val="00385705"/>
    <w:rsid w:val="00385755"/>
    <w:rsid w:val="003858BE"/>
    <w:rsid w:val="00385A00"/>
    <w:rsid w:val="00385B5A"/>
    <w:rsid w:val="00385D28"/>
    <w:rsid w:val="00385DE6"/>
    <w:rsid w:val="003860B6"/>
    <w:rsid w:val="003861E1"/>
    <w:rsid w:val="003864E0"/>
    <w:rsid w:val="00386812"/>
    <w:rsid w:val="00386BD5"/>
    <w:rsid w:val="00386D9B"/>
    <w:rsid w:val="00386E3D"/>
    <w:rsid w:val="00386E5A"/>
    <w:rsid w:val="00387008"/>
    <w:rsid w:val="003871B2"/>
    <w:rsid w:val="003872D4"/>
    <w:rsid w:val="003874EB"/>
    <w:rsid w:val="00387726"/>
    <w:rsid w:val="00387CD6"/>
    <w:rsid w:val="00387D35"/>
    <w:rsid w:val="00387D38"/>
    <w:rsid w:val="00387E47"/>
    <w:rsid w:val="00390133"/>
    <w:rsid w:val="0039043F"/>
    <w:rsid w:val="00390601"/>
    <w:rsid w:val="00390A6D"/>
    <w:rsid w:val="00390A8D"/>
    <w:rsid w:val="003916EA"/>
    <w:rsid w:val="0039195F"/>
    <w:rsid w:val="00391A01"/>
    <w:rsid w:val="00392173"/>
    <w:rsid w:val="00392189"/>
    <w:rsid w:val="003924AB"/>
    <w:rsid w:val="003924AD"/>
    <w:rsid w:val="00392756"/>
    <w:rsid w:val="00392D36"/>
    <w:rsid w:val="00392D77"/>
    <w:rsid w:val="00392E5B"/>
    <w:rsid w:val="00392F71"/>
    <w:rsid w:val="003930F8"/>
    <w:rsid w:val="00393492"/>
    <w:rsid w:val="003935D1"/>
    <w:rsid w:val="00393C24"/>
    <w:rsid w:val="00393C76"/>
    <w:rsid w:val="0039409A"/>
    <w:rsid w:val="00394684"/>
    <w:rsid w:val="00394727"/>
    <w:rsid w:val="0039498D"/>
    <w:rsid w:val="00394D99"/>
    <w:rsid w:val="00394E93"/>
    <w:rsid w:val="00394ECD"/>
    <w:rsid w:val="00394EEC"/>
    <w:rsid w:val="0039512B"/>
    <w:rsid w:val="003951CD"/>
    <w:rsid w:val="00395311"/>
    <w:rsid w:val="00395E35"/>
    <w:rsid w:val="00396053"/>
    <w:rsid w:val="00396059"/>
    <w:rsid w:val="00396165"/>
    <w:rsid w:val="003963F0"/>
    <w:rsid w:val="00396494"/>
    <w:rsid w:val="00396608"/>
    <w:rsid w:val="00396618"/>
    <w:rsid w:val="003966A9"/>
    <w:rsid w:val="00396FC6"/>
    <w:rsid w:val="00397553"/>
    <w:rsid w:val="00397C12"/>
    <w:rsid w:val="00397D6C"/>
    <w:rsid w:val="003A0995"/>
    <w:rsid w:val="003A0A02"/>
    <w:rsid w:val="003A0D87"/>
    <w:rsid w:val="003A0E16"/>
    <w:rsid w:val="003A0E56"/>
    <w:rsid w:val="003A10B8"/>
    <w:rsid w:val="003A1BAB"/>
    <w:rsid w:val="003A1BB0"/>
    <w:rsid w:val="003A1D58"/>
    <w:rsid w:val="003A1D82"/>
    <w:rsid w:val="003A22EA"/>
    <w:rsid w:val="003A2559"/>
    <w:rsid w:val="003A2574"/>
    <w:rsid w:val="003A2967"/>
    <w:rsid w:val="003A2A17"/>
    <w:rsid w:val="003A2AE2"/>
    <w:rsid w:val="003A2B42"/>
    <w:rsid w:val="003A3470"/>
    <w:rsid w:val="003A36CF"/>
    <w:rsid w:val="003A3720"/>
    <w:rsid w:val="003A394A"/>
    <w:rsid w:val="003A3BB3"/>
    <w:rsid w:val="003A3BDE"/>
    <w:rsid w:val="003A3D20"/>
    <w:rsid w:val="003A3E17"/>
    <w:rsid w:val="003A3EF1"/>
    <w:rsid w:val="003A4124"/>
    <w:rsid w:val="003A42E9"/>
    <w:rsid w:val="003A47D5"/>
    <w:rsid w:val="003A4839"/>
    <w:rsid w:val="003A4B86"/>
    <w:rsid w:val="003A4EA0"/>
    <w:rsid w:val="003A4EB4"/>
    <w:rsid w:val="003A4ED7"/>
    <w:rsid w:val="003A5026"/>
    <w:rsid w:val="003A52BF"/>
    <w:rsid w:val="003A58C2"/>
    <w:rsid w:val="003A5DAF"/>
    <w:rsid w:val="003A5E56"/>
    <w:rsid w:val="003A628C"/>
    <w:rsid w:val="003A66B6"/>
    <w:rsid w:val="003A66B9"/>
    <w:rsid w:val="003A6BF6"/>
    <w:rsid w:val="003A6C6F"/>
    <w:rsid w:val="003A715B"/>
    <w:rsid w:val="003A784A"/>
    <w:rsid w:val="003A79D2"/>
    <w:rsid w:val="003A7A78"/>
    <w:rsid w:val="003B01D0"/>
    <w:rsid w:val="003B0209"/>
    <w:rsid w:val="003B02B4"/>
    <w:rsid w:val="003B0761"/>
    <w:rsid w:val="003B091F"/>
    <w:rsid w:val="003B13FB"/>
    <w:rsid w:val="003B148A"/>
    <w:rsid w:val="003B1828"/>
    <w:rsid w:val="003B1AA3"/>
    <w:rsid w:val="003B20C9"/>
    <w:rsid w:val="003B2B6C"/>
    <w:rsid w:val="003B2C96"/>
    <w:rsid w:val="003B2D6F"/>
    <w:rsid w:val="003B2E07"/>
    <w:rsid w:val="003B2EF1"/>
    <w:rsid w:val="003B314F"/>
    <w:rsid w:val="003B3484"/>
    <w:rsid w:val="003B386D"/>
    <w:rsid w:val="003B3CFA"/>
    <w:rsid w:val="003B3EC5"/>
    <w:rsid w:val="003B4336"/>
    <w:rsid w:val="003B4395"/>
    <w:rsid w:val="003B4634"/>
    <w:rsid w:val="003B4871"/>
    <w:rsid w:val="003B49CA"/>
    <w:rsid w:val="003B4A43"/>
    <w:rsid w:val="003B4E25"/>
    <w:rsid w:val="003B51A9"/>
    <w:rsid w:val="003B546D"/>
    <w:rsid w:val="003B57DF"/>
    <w:rsid w:val="003B594E"/>
    <w:rsid w:val="003B5AF0"/>
    <w:rsid w:val="003B5D24"/>
    <w:rsid w:val="003B647B"/>
    <w:rsid w:val="003B669C"/>
    <w:rsid w:val="003B6DF7"/>
    <w:rsid w:val="003B71EF"/>
    <w:rsid w:val="003B7C17"/>
    <w:rsid w:val="003B7C90"/>
    <w:rsid w:val="003C0030"/>
    <w:rsid w:val="003C00B8"/>
    <w:rsid w:val="003C01CA"/>
    <w:rsid w:val="003C05BE"/>
    <w:rsid w:val="003C065D"/>
    <w:rsid w:val="003C0871"/>
    <w:rsid w:val="003C1182"/>
    <w:rsid w:val="003C125C"/>
    <w:rsid w:val="003C1342"/>
    <w:rsid w:val="003C1471"/>
    <w:rsid w:val="003C1473"/>
    <w:rsid w:val="003C15A2"/>
    <w:rsid w:val="003C1A58"/>
    <w:rsid w:val="003C1DCC"/>
    <w:rsid w:val="003C203B"/>
    <w:rsid w:val="003C220B"/>
    <w:rsid w:val="003C258F"/>
    <w:rsid w:val="003C259B"/>
    <w:rsid w:val="003C294C"/>
    <w:rsid w:val="003C299E"/>
    <w:rsid w:val="003C2D67"/>
    <w:rsid w:val="003C2F0C"/>
    <w:rsid w:val="003C306D"/>
    <w:rsid w:val="003C314B"/>
    <w:rsid w:val="003C3882"/>
    <w:rsid w:val="003C38D3"/>
    <w:rsid w:val="003C3ECE"/>
    <w:rsid w:val="003C439D"/>
    <w:rsid w:val="003C4513"/>
    <w:rsid w:val="003C4795"/>
    <w:rsid w:val="003C4C20"/>
    <w:rsid w:val="003C52D6"/>
    <w:rsid w:val="003C5430"/>
    <w:rsid w:val="003C54D6"/>
    <w:rsid w:val="003C57B1"/>
    <w:rsid w:val="003C5A5D"/>
    <w:rsid w:val="003C5CB2"/>
    <w:rsid w:val="003C5EE0"/>
    <w:rsid w:val="003C5FBF"/>
    <w:rsid w:val="003C6211"/>
    <w:rsid w:val="003C6241"/>
    <w:rsid w:val="003C678D"/>
    <w:rsid w:val="003C686B"/>
    <w:rsid w:val="003C6E0A"/>
    <w:rsid w:val="003C6E4A"/>
    <w:rsid w:val="003C6F9B"/>
    <w:rsid w:val="003C70FA"/>
    <w:rsid w:val="003C7971"/>
    <w:rsid w:val="003C7AE8"/>
    <w:rsid w:val="003D034F"/>
    <w:rsid w:val="003D0465"/>
    <w:rsid w:val="003D069C"/>
    <w:rsid w:val="003D0716"/>
    <w:rsid w:val="003D0D67"/>
    <w:rsid w:val="003D1A4E"/>
    <w:rsid w:val="003D1B74"/>
    <w:rsid w:val="003D1D03"/>
    <w:rsid w:val="003D1D5D"/>
    <w:rsid w:val="003D1DF8"/>
    <w:rsid w:val="003D1F13"/>
    <w:rsid w:val="003D2306"/>
    <w:rsid w:val="003D23AB"/>
    <w:rsid w:val="003D25DF"/>
    <w:rsid w:val="003D286C"/>
    <w:rsid w:val="003D2B1B"/>
    <w:rsid w:val="003D2C0A"/>
    <w:rsid w:val="003D360E"/>
    <w:rsid w:val="003D369E"/>
    <w:rsid w:val="003D3A3B"/>
    <w:rsid w:val="003D3BAA"/>
    <w:rsid w:val="003D3C50"/>
    <w:rsid w:val="003D3C81"/>
    <w:rsid w:val="003D3FE5"/>
    <w:rsid w:val="003D4770"/>
    <w:rsid w:val="003D4A75"/>
    <w:rsid w:val="003D4CF7"/>
    <w:rsid w:val="003D4E46"/>
    <w:rsid w:val="003D5088"/>
    <w:rsid w:val="003D5514"/>
    <w:rsid w:val="003D55D9"/>
    <w:rsid w:val="003D5639"/>
    <w:rsid w:val="003D5653"/>
    <w:rsid w:val="003D5BAE"/>
    <w:rsid w:val="003D5D50"/>
    <w:rsid w:val="003D63B3"/>
    <w:rsid w:val="003D63C5"/>
    <w:rsid w:val="003D66BF"/>
    <w:rsid w:val="003D68EA"/>
    <w:rsid w:val="003D6C21"/>
    <w:rsid w:val="003D6D27"/>
    <w:rsid w:val="003D6DC7"/>
    <w:rsid w:val="003D717F"/>
    <w:rsid w:val="003D74A8"/>
    <w:rsid w:val="003D782B"/>
    <w:rsid w:val="003D7A2C"/>
    <w:rsid w:val="003D7B2C"/>
    <w:rsid w:val="003D7CF2"/>
    <w:rsid w:val="003D7DB9"/>
    <w:rsid w:val="003E001D"/>
    <w:rsid w:val="003E0243"/>
    <w:rsid w:val="003E078A"/>
    <w:rsid w:val="003E09B8"/>
    <w:rsid w:val="003E0E47"/>
    <w:rsid w:val="003E0FE5"/>
    <w:rsid w:val="003E1302"/>
    <w:rsid w:val="003E1E55"/>
    <w:rsid w:val="003E221C"/>
    <w:rsid w:val="003E23BA"/>
    <w:rsid w:val="003E2837"/>
    <w:rsid w:val="003E2E45"/>
    <w:rsid w:val="003E2FEA"/>
    <w:rsid w:val="003E31A9"/>
    <w:rsid w:val="003E332F"/>
    <w:rsid w:val="003E3CBF"/>
    <w:rsid w:val="003E3D09"/>
    <w:rsid w:val="003E3D6D"/>
    <w:rsid w:val="003E3E95"/>
    <w:rsid w:val="003E4362"/>
    <w:rsid w:val="003E4737"/>
    <w:rsid w:val="003E48D2"/>
    <w:rsid w:val="003E49D0"/>
    <w:rsid w:val="003E4A6C"/>
    <w:rsid w:val="003E4D45"/>
    <w:rsid w:val="003E4F79"/>
    <w:rsid w:val="003E51AB"/>
    <w:rsid w:val="003E5261"/>
    <w:rsid w:val="003E531C"/>
    <w:rsid w:val="003E554E"/>
    <w:rsid w:val="003E580C"/>
    <w:rsid w:val="003E5835"/>
    <w:rsid w:val="003E5898"/>
    <w:rsid w:val="003E595C"/>
    <w:rsid w:val="003E5C20"/>
    <w:rsid w:val="003E6039"/>
    <w:rsid w:val="003E6059"/>
    <w:rsid w:val="003E63B3"/>
    <w:rsid w:val="003E67A2"/>
    <w:rsid w:val="003E692F"/>
    <w:rsid w:val="003E6A5D"/>
    <w:rsid w:val="003E7009"/>
    <w:rsid w:val="003E72B3"/>
    <w:rsid w:val="003E7480"/>
    <w:rsid w:val="003E7528"/>
    <w:rsid w:val="003E76DE"/>
    <w:rsid w:val="003E7706"/>
    <w:rsid w:val="003E773A"/>
    <w:rsid w:val="003E77A7"/>
    <w:rsid w:val="003E7A87"/>
    <w:rsid w:val="003E7B4C"/>
    <w:rsid w:val="003E7C4D"/>
    <w:rsid w:val="003E7D57"/>
    <w:rsid w:val="003F0151"/>
    <w:rsid w:val="003F02C2"/>
    <w:rsid w:val="003F03F9"/>
    <w:rsid w:val="003F0490"/>
    <w:rsid w:val="003F0D79"/>
    <w:rsid w:val="003F1642"/>
    <w:rsid w:val="003F1746"/>
    <w:rsid w:val="003F1A7E"/>
    <w:rsid w:val="003F1AE5"/>
    <w:rsid w:val="003F1B1E"/>
    <w:rsid w:val="003F1CD0"/>
    <w:rsid w:val="003F1DC5"/>
    <w:rsid w:val="003F1EE3"/>
    <w:rsid w:val="003F1EE7"/>
    <w:rsid w:val="003F203F"/>
    <w:rsid w:val="003F227F"/>
    <w:rsid w:val="003F22EB"/>
    <w:rsid w:val="003F2353"/>
    <w:rsid w:val="003F23E4"/>
    <w:rsid w:val="003F2457"/>
    <w:rsid w:val="003F250B"/>
    <w:rsid w:val="003F2654"/>
    <w:rsid w:val="003F27EC"/>
    <w:rsid w:val="003F295A"/>
    <w:rsid w:val="003F2D4F"/>
    <w:rsid w:val="003F2D9D"/>
    <w:rsid w:val="003F2ED5"/>
    <w:rsid w:val="003F389A"/>
    <w:rsid w:val="003F3986"/>
    <w:rsid w:val="003F3E54"/>
    <w:rsid w:val="003F40EA"/>
    <w:rsid w:val="003F47B8"/>
    <w:rsid w:val="003F4C56"/>
    <w:rsid w:val="003F500E"/>
    <w:rsid w:val="003F5253"/>
    <w:rsid w:val="003F577C"/>
    <w:rsid w:val="003F5C1B"/>
    <w:rsid w:val="003F5E43"/>
    <w:rsid w:val="003F607F"/>
    <w:rsid w:val="003F65C5"/>
    <w:rsid w:val="003F66C9"/>
    <w:rsid w:val="003F671E"/>
    <w:rsid w:val="003F6789"/>
    <w:rsid w:val="003F67A1"/>
    <w:rsid w:val="003F6B64"/>
    <w:rsid w:val="003F6F2A"/>
    <w:rsid w:val="003F7161"/>
    <w:rsid w:val="003F7229"/>
    <w:rsid w:val="003F72A1"/>
    <w:rsid w:val="003F7B6C"/>
    <w:rsid w:val="003F7BB6"/>
    <w:rsid w:val="003F7D7D"/>
    <w:rsid w:val="00400155"/>
    <w:rsid w:val="004004E6"/>
    <w:rsid w:val="00400583"/>
    <w:rsid w:val="00400635"/>
    <w:rsid w:val="0040095C"/>
    <w:rsid w:val="00400A14"/>
    <w:rsid w:val="00400BA9"/>
    <w:rsid w:val="00400C01"/>
    <w:rsid w:val="00401015"/>
    <w:rsid w:val="00401141"/>
    <w:rsid w:val="004017B5"/>
    <w:rsid w:val="0040184A"/>
    <w:rsid w:val="0040193E"/>
    <w:rsid w:val="00401BA2"/>
    <w:rsid w:val="00401C46"/>
    <w:rsid w:val="00401C52"/>
    <w:rsid w:val="00401C73"/>
    <w:rsid w:val="00401E9A"/>
    <w:rsid w:val="0040200B"/>
    <w:rsid w:val="004021BD"/>
    <w:rsid w:val="0040242A"/>
    <w:rsid w:val="0040257B"/>
    <w:rsid w:val="004025FD"/>
    <w:rsid w:val="004029B1"/>
    <w:rsid w:val="00402CA6"/>
    <w:rsid w:val="00402D9E"/>
    <w:rsid w:val="00402DE7"/>
    <w:rsid w:val="004030AE"/>
    <w:rsid w:val="004032FB"/>
    <w:rsid w:val="00403580"/>
    <w:rsid w:val="004035EE"/>
    <w:rsid w:val="00403664"/>
    <w:rsid w:val="0040373A"/>
    <w:rsid w:val="00403DE4"/>
    <w:rsid w:val="00403FE5"/>
    <w:rsid w:val="00404121"/>
    <w:rsid w:val="00404545"/>
    <w:rsid w:val="00404994"/>
    <w:rsid w:val="00404B6C"/>
    <w:rsid w:val="00404BE6"/>
    <w:rsid w:val="0040518E"/>
    <w:rsid w:val="004051E2"/>
    <w:rsid w:val="00405204"/>
    <w:rsid w:val="0040523D"/>
    <w:rsid w:val="004057B4"/>
    <w:rsid w:val="00405BC0"/>
    <w:rsid w:val="00405CB8"/>
    <w:rsid w:val="00405F47"/>
    <w:rsid w:val="0040606E"/>
    <w:rsid w:val="004063D7"/>
    <w:rsid w:val="0040658F"/>
    <w:rsid w:val="004065DC"/>
    <w:rsid w:val="00406658"/>
    <w:rsid w:val="00406AE8"/>
    <w:rsid w:val="00406B81"/>
    <w:rsid w:val="00406C1F"/>
    <w:rsid w:val="00406C26"/>
    <w:rsid w:val="00407141"/>
    <w:rsid w:val="00407487"/>
    <w:rsid w:val="004074AB"/>
    <w:rsid w:val="004077EE"/>
    <w:rsid w:val="00407A2D"/>
    <w:rsid w:val="00407C2C"/>
    <w:rsid w:val="00407D65"/>
    <w:rsid w:val="0041004C"/>
    <w:rsid w:val="004103D8"/>
    <w:rsid w:val="00410425"/>
    <w:rsid w:val="004109BE"/>
    <w:rsid w:val="00410AE1"/>
    <w:rsid w:val="00411088"/>
    <w:rsid w:val="00411618"/>
    <w:rsid w:val="00411692"/>
    <w:rsid w:val="004116D1"/>
    <w:rsid w:val="00411781"/>
    <w:rsid w:val="00411E07"/>
    <w:rsid w:val="004122F3"/>
    <w:rsid w:val="0041276E"/>
    <w:rsid w:val="00412A95"/>
    <w:rsid w:val="00412BAE"/>
    <w:rsid w:val="00413003"/>
    <w:rsid w:val="004131CA"/>
    <w:rsid w:val="0041323A"/>
    <w:rsid w:val="004135AA"/>
    <w:rsid w:val="004136F0"/>
    <w:rsid w:val="0041377B"/>
    <w:rsid w:val="00413820"/>
    <w:rsid w:val="00413C2C"/>
    <w:rsid w:val="00413D01"/>
    <w:rsid w:val="0041409A"/>
    <w:rsid w:val="004141CF"/>
    <w:rsid w:val="0041420B"/>
    <w:rsid w:val="004146BF"/>
    <w:rsid w:val="00414DBB"/>
    <w:rsid w:val="00414E9D"/>
    <w:rsid w:val="00415119"/>
    <w:rsid w:val="004151DA"/>
    <w:rsid w:val="00415637"/>
    <w:rsid w:val="0041580F"/>
    <w:rsid w:val="0041599E"/>
    <w:rsid w:val="00415C57"/>
    <w:rsid w:val="00415C65"/>
    <w:rsid w:val="0041608F"/>
    <w:rsid w:val="00416466"/>
    <w:rsid w:val="00416902"/>
    <w:rsid w:val="0041696D"/>
    <w:rsid w:val="00416A8B"/>
    <w:rsid w:val="00416E24"/>
    <w:rsid w:val="00416E2B"/>
    <w:rsid w:val="00416EE4"/>
    <w:rsid w:val="004172C5"/>
    <w:rsid w:val="004172C6"/>
    <w:rsid w:val="00417327"/>
    <w:rsid w:val="004178BC"/>
    <w:rsid w:val="00417B01"/>
    <w:rsid w:val="00417D19"/>
    <w:rsid w:val="00417E22"/>
    <w:rsid w:val="004201CF"/>
    <w:rsid w:val="00420316"/>
    <w:rsid w:val="0042070B"/>
    <w:rsid w:val="00420BDB"/>
    <w:rsid w:val="00420D6B"/>
    <w:rsid w:val="0042109D"/>
    <w:rsid w:val="004210B5"/>
    <w:rsid w:val="0042110A"/>
    <w:rsid w:val="00421318"/>
    <w:rsid w:val="00421937"/>
    <w:rsid w:val="00421A00"/>
    <w:rsid w:val="0042289C"/>
    <w:rsid w:val="00422B9A"/>
    <w:rsid w:val="00422C5C"/>
    <w:rsid w:val="00423088"/>
    <w:rsid w:val="00423102"/>
    <w:rsid w:val="004232B7"/>
    <w:rsid w:val="004234C0"/>
    <w:rsid w:val="0042389D"/>
    <w:rsid w:val="004242DB"/>
    <w:rsid w:val="00424719"/>
    <w:rsid w:val="004247F3"/>
    <w:rsid w:val="004249D3"/>
    <w:rsid w:val="00424BA2"/>
    <w:rsid w:val="00424DD9"/>
    <w:rsid w:val="0042518A"/>
    <w:rsid w:val="0042537D"/>
    <w:rsid w:val="00425641"/>
    <w:rsid w:val="00425904"/>
    <w:rsid w:val="00425B0F"/>
    <w:rsid w:val="00425B54"/>
    <w:rsid w:val="00425DD4"/>
    <w:rsid w:val="0042602B"/>
    <w:rsid w:val="0042618B"/>
    <w:rsid w:val="004262BB"/>
    <w:rsid w:val="00426679"/>
    <w:rsid w:val="00426966"/>
    <w:rsid w:val="00426AE6"/>
    <w:rsid w:val="0042717D"/>
    <w:rsid w:val="004273FB"/>
    <w:rsid w:val="004274B1"/>
    <w:rsid w:val="0042754F"/>
    <w:rsid w:val="004278CA"/>
    <w:rsid w:val="0043038F"/>
    <w:rsid w:val="0043046B"/>
    <w:rsid w:val="00430513"/>
    <w:rsid w:val="004308D9"/>
    <w:rsid w:val="00430E5B"/>
    <w:rsid w:val="00431670"/>
    <w:rsid w:val="004319BE"/>
    <w:rsid w:val="00431C04"/>
    <w:rsid w:val="00431DB1"/>
    <w:rsid w:val="004320D9"/>
    <w:rsid w:val="0043217C"/>
    <w:rsid w:val="0043227D"/>
    <w:rsid w:val="00432339"/>
    <w:rsid w:val="00432508"/>
    <w:rsid w:val="004326FB"/>
    <w:rsid w:val="0043285D"/>
    <w:rsid w:val="00432C92"/>
    <w:rsid w:val="00432EBD"/>
    <w:rsid w:val="0043307D"/>
    <w:rsid w:val="00433222"/>
    <w:rsid w:val="00433AB3"/>
    <w:rsid w:val="00433F70"/>
    <w:rsid w:val="004345E2"/>
    <w:rsid w:val="00434699"/>
    <w:rsid w:val="0043484A"/>
    <w:rsid w:val="00434DCA"/>
    <w:rsid w:val="00434EF7"/>
    <w:rsid w:val="00434F8D"/>
    <w:rsid w:val="00435612"/>
    <w:rsid w:val="00435F27"/>
    <w:rsid w:val="004361EF"/>
    <w:rsid w:val="00436250"/>
    <w:rsid w:val="00436567"/>
    <w:rsid w:val="0043709E"/>
    <w:rsid w:val="004375ED"/>
    <w:rsid w:val="00437ABD"/>
    <w:rsid w:val="00437BC0"/>
    <w:rsid w:val="00437FF7"/>
    <w:rsid w:val="0044093A"/>
    <w:rsid w:val="00440A22"/>
    <w:rsid w:val="00440E96"/>
    <w:rsid w:val="00440F09"/>
    <w:rsid w:val="00441046"/>
    <w:rsid w:val="0044146D"/>
    <w:rsid w:val="00441C61"/>
    <w:rsid w:val="00441D84"/>
    <w:rsid w:val="004420D1"/>
    <w:rsid w:val="004424C0"/>
    <w:rsid w:val="0044269C"/>
    <w:rsid w:val="004429B2"/>
    <w:rsid w:val="00442D29"/>
    <w:rsid w:val="00442E64"/>
    <w:rsid w:val="00442EF1"/>
    <w:rsid w:val="00443077"/>
    <w:rsid w:val="004430F7"/>
    <w:rsid w:val="0044312D"/>
    <w:rsid w:val="004431F0"/>
    <w:rsid w:val="00443F54"/>
    <w:rsid w:val="00443FBA"/>
    <w:rsid w:val="00444471"/>
    <w:rsid w:val="004444FE"/>
    <w:rsid w:val="004448EF"/>
    <w:rsid w:val="00444C09"/>
    <w:rsid w:val="00444E1D"/>
    <w:rsid w:val="00444F69"/>
    <w:rsid w:val="0044541C"/>
    <w:rsid w:val="00445545"/>
    <w:rsid w:val="004457B0"/>
    <w:rsid w:val="004459FE"/>
    <w:rsid w:val="00445F25"/>
    <w:rsid w:val="004468ED"/>
    <w:rsid w:val="0044691D"/>
    <w:rsid w:val="00446B52"/>
    <w:rsid w:val="00446D1C"/>
    <w:rsid w:val="00446F2F"/>
    <w:rsid w:val="00447069"/>
    <w:rsid w:val="0044757D"/>
    <w:rsid w:val="004475A9"/>
    <w:rsid w:val="004475EE"/>
    <w:rsid w:val="004475F2"/>
    <w:rsid w:val="0044781A"/>
    <w:rsid w:val="00447892"/>
    <w:rsid w:val="00447EE7"/>
    <w:rsid w:val="0045033C"/>
    <w:rsid w:val="004506E8"/>
    <w:rsid w:val="004508D8"/>
    <w:rsid w:val="00450CC0"/>
    <w:rsid w:val="00450F15"/>
    <w:rsid w:val="00451257"/>
    <w:rsid w:val="0045196E"/>
    <w:rsid w:val="0045200A"/>
    <w:rsid w:val="004522AA"/>
    <w:rsid w:val="00452395"/>
    <w:rsid w:val="00452599"/>
    <w:rsid w:val="004525B7"/>
    <w:rsid w:val="00452B64"/>
    <w:rsid w:val="00452DAE"/>
    <w:rsid w:val="00452F4A"/>
    <w:rsid w:val="0045357D"/>
    <w:rsid w:val="0045372D"/>
    <w:rsid w:val="00453C26"/>
    <w:rsid w:val="00453D36"/>
    <w:rsid w:val="00453D5A"/>
    <w:rsid w:val="00453E10"/>
    <w:rsid w:val="004540A2"/>
    <w:rsid w:val="00454184"/>
    <w:rsid w:val="004541B5"/>
    <w:rsid w:val="0045426F"/>
    <w:rsid w:val="00454324"/>
    <w:rsid w:val="00454830"/>
    <w:rsid w:val="00455109"/>
    <w:rsid w:val="00455254"/>
    <w:rsid w:val="00455323"/>
    <w:rsid w:val="00455470"/>
    <w:rsid w:val="004556DE"/>
    <w:rsid w:val="004556EC"/>
    <w:rsid w:val="00455B4D"/>
    <w:rsid w:val="00455BA6"/>
    <w:rsid w:val="00455CAE"/>
    <w:rsid w:val="00456337"/>
    <w:rsid w:val="00456394"/>
    <w:rsid w:val="00456408"/>
    <w:rsid w:val="00456470"/>
    <w:rsid w:val="004564C2"/>
    <w:rsid w:val="00456B30"/>
    <w:rsid w:val="00456B9E"/>
    <w:rsid w:val="00456C22"/>
    <w:rsid w:val="00456F44"/>
    <w:rsid w:val="00457698"/>
    <w:rsid w:val="00457AEE"/>
    <w:rsid w:val="00457C16"/>
    <w:rsid w:val="00457E10"/>
    <w:rsid w:val="00457E97"/>
    <w:rsid w:val="00460031"/>
    <w:rsid w:val="0046008C"/>
    <w:rsid w:val="0046016C"/>
    <w:rsid w:val="004602C5"/>
    <w:rsid w:val="00460305"/>
    <w:rsid w:val="004603C9"/>
    <w:rsid w:val="00460B67"/>
    <w:rsid w:val="00460C9C"/>
    <w:rsid w:val="004613A8"/>
    <w:rsid w:val="004615D9"/>
    <w:rsid w:val="0046161B"/>
    <w:rsid w:val="00461935"/>
    <w:rsid w:val="00461B47"/>
    <w:rsid w:val="00461F1E"/>
    <w:rsid w:val="004620A8"/>
    <w:rsid w:val="0046230B"/>
    <w:rsid w:val="0046246C"/>
    <w:rsid w:val="004626F3"/>
    <w:rsid w:val="00462AD8"/>
    <w:rsid w:val="00462ED2"/>
    <w:rsid w:val="00462F1A"/>
    <w:rsid w:val="00463049"/>
    <w:rsid w:val="0046336A"/>
    <w:rsid w:val="00463515"/>
    <w:rsid w:val="0046375F"/>
    <w:rsid w:val="004637FE"/>
    <w:rsid w:val="00463DDC"/>
    <w:rsid w:val="00463E3C"/>
    <w:rsid w:val="004641A9"/>
    <w:rsid w:val="004642CD"/>
    <w:rsid w:val="00464678"/>
    <w:rsid w:val="00464700"/>
    <w:rsid w:val="004647D5"/>
    <w:rsid w:val="0046484F"/>
    <w:rsid w:val="00464BAE"/>
    <w:rsid w:val="004656E1"/>
    <w:rsid w:val="004657EF"/>
    <w:rsid w:val="00465A14"/>
    <w:rsid w:val="00465D6E"/>
    <w:rsid w:val="0046601A"/>
    <w:rsid w:val="004660E9"/>
    <w:rsid w:val="004660F4"/>
    <w:rsid w:val="00466167"/>
    <w:rsid w:val="0046635F"/>
    <w:rsid w:val="004663DC"/>
    <w:rsid w:val="004666B5"/>
    <w:rsid w:val="004666C6"/>
    <w:rsid w:val="004667AD"/>
    <w:rsid w:val="004667BA"/>
    <w:rsid w:val="00466C96"/>
    <w:rsid w:val="004672A8"/>
    <w:rsid w:val="00467473"/>
    <w:rsid w:val="00467617"/>
    <w:rsid w:val="00467900"/>
    <w:rsid w:val="00467F75"/>
    <w:rsid w:val="00467F86"/>
    <w:rsid w:val="004700A0"/>
    <w:rsid w:val="00470546"/>
    <w:rsid w:val="00470A15"/>
    <w:rsid w:val="00470AB4"/>
    <w:rsid w:val="00470B3A"/>
    <w:rsid w:val="00470ECA"/>
    <w:rsid w:val="00471186"/>
    <w:rsid w:val="004711E1"/>
    <w:rsid w:val="0047146E"/>
    <w:rsid w:val="00471568"/>
    <w:rsid w:val="00471680"/>
    <w:rsid w:val="00471785"/>
    <w:rsid w:val="0047187D"/>
    <w:rsid w:val="00471993"/>
    <w:rsid w:val="00471A3E"/>
    <w:rsid w:val="00471AB7"/>
    <w:rsid w:val="00471EE4"/>
    <w:rsid w:val="0047214A"/>
    <w:rsid w:val="004724B6"/>
    <w:rsid w:val="004724B8"/>
    <w:rsid w:val="00472B21"/>
    <w:rsid w:val="00472D87"/>
    <w:rsid w:val="00473454"/>
    <w:rsid w:val="004734C5"/>
    <w:rsid w:val="00473607"/>
    <w:rsid w:val="0047387A"/>
    <w:rsid w:val="00473EBB"/>
    <w:rsid w:val="004741F3"/>
    <w:rsid w:val="00474359"/>
    <w:rsid w:val="004743B1"/>
    <w:rsid w:val="004747D9"/>
    <w:rsid w:val="00474AC0"/>
    <w:rsid w:val="00474AD2"/>
    <w:rsid w:val="00474B7A"/>
    <w:rsid w:val="00474DCB"/>
    <w:rsid w:val="00474E8B"/>
    <w:rsid w:val="00474EC0"/>
    <w:rsid w:val="00475141"/>
    <w:rsid w:val="0047553C"/>
    <w:rsid w:val="004755B7"/>
    <w:rsid w:val="004755D0"/>
    <w:rsid w:val="00475B1A"/>
    <w:rsid w:val="00475D1D"/>
    <w:rsid w:val="0047609C"/>
    <w:rsid w:val="004760F0"/>
    <w:rsid w:val="00476324"/>
    <w:rsid w:val="004765F0"/>
    <w:rsid w:val="004765FA"/>
    <w:rsid w:val="004767B2"/>
    <w:rsid w:val="004767BA"/>
    <w:rsid w:val="00476894"/>
    <w:rsid w:val="004771AF"/>
    <w:rsid w:val="0047743F"/>
    <w:rsid w:val="004775FC"/>
    <w:rsid w:val="004776DE"/>
    <w:rsid w:val="0047781B"/>
    <w:rsid w:val="00477A98"/>
    <w:rsid w:val="00477C8F"/>
    <w:rsid w:val="00477E27"/>
    <w:rsid w:val="00480392"/>
    <w:rsid w:val="004803FA"/>
    <w:rsid w:val="00480484"/>
    <w:rsid w:val="0048069D"/>
    <w:rsid w:val="004807EE"/>
    <w:rsid w:val="0048083E"/>
    <w:rsid w:val="00480C6C"/>
    <w:rsid w:val="00480E10"/>
    <w:rsid w:val="0048117D"/>
    <w:rsid w:val="00481773"/>
    <w:rsid w:val="0048187C"/>
    <w:rsid w:val="00481DDA"/>
    <w:rsid w:val="004821D0"/>
    <w:rsid w:val="00482501"/>
    <w:rsid w:val="0048256B"/>
    <w:rsid w:val="0048277D"/>
    <w:rsid w:val="004830B6"/>
    <w:rsid w:val="004831B3"/>
    <w:rsid w:val="004831D3"/>
    <w:rsid w:val="00483304"/>
    <w:rsid w:val="0048344E"/>
    <w:rsid w:val="00483917"/>
    <w:rsid w:val="00483D0B"/>
    <w:rsid w:val="00483ED2"/>
    <w:rsid w:val="00484966"/>
    <w:rsid w:val="004851BE"/>
    <w:rsid w:val="004853D4"/>
    <w:rsid w:val="004855C4"/>
    <w:rsid w:val="00485722"/>
    <w:rsid w:val="00485A03"/>
    <w:rsid w:val="00485A22"/>
    <w:rsid w:val="00485B28"/>
    <w:rsid w:val="0048649D"/>
    <w:rsid w:val="00486600"/>
    <w:rsid w:val="0048672D"/>
    <w:rsid w:val="004869B6"/>
    <w:rsid w:val="00486B15"/>
    <w:rsid w:val="00486E81"/>
    <w:rsid w:val="00486ECE"/>
    <w:rsid w:val="00487017"/>
    <w:rsid w:val="004872A9"/>
    <w:rsid w:val="00487466"/>
    <w:rsid w:val="00487AA6"/>
    <w:rsid w:val="00487AD2"/>
    <w:rsid w:val="00487B1C"/>
    <w:rsid w:val="00487B60"/>
    <w:rsid w:val="00487DC7"/>
    <w:rsid w:val="00487DD8"/>
    <w:rsid w:val="00487F24"/>
    <w:rsid w:val="0049004C"/>
    <w:rsid w:val="004901D9"/>
    <w:rsid w:val="00490294"/>
    <w:rsid w:val="00490972"/>
    <w:rsid w:val="00490D44"/>
    <w:rsid w:val="00491137"/>
    <w:rsid w:val="00491288"/>
    <w:rsid w:val="00491B03"/>
    <w:rsid w:val="004922F2"/>
    <w:rsid w:val="0049245A"/>
    <w:rsid w:val="00492516"/>
    <w:rsid w:val="00492557"/>
    <w:rsid w:val="00492793"/>
    <w:rsid w:val="00492831"/>
    <w:rsid w:val="00492894"/>
    <w:rsid w:val="00492AE8"/>
    <w:rsid w:val="00492B45"/>
    <w:rsid w:val="00492B6B"/>
    <w:rsid w:val="00492D05"/>
    <w:rsid w:val="00492DB3"/>
    <w:rsid w:val="00492DFF"/>
    <w:rsid w:val="00492E00"/>
    <w:rsid w:val="00492F83"/>
    <w:rsid w:val="00493753"/>
    <w:rsid w:val="004937E5"/>
    <w:rsid w:val="00493828"/>
    <w:rsid w:val="00493AEA"/>
    <w:rsid w:val="00493B5F"/>
    <w:rsid w:val="00493D8E"/>
    <w:rsid w:val="00493F30"/>
    <w:rsid w:val="00493F7E"/>
    <w:rsid w:val="0049427A"/>
    <w:rsid w:val="00494747"/>
    <w:rsid w:val="004947C0"/>
    <w:rsid w:val="004949F4"/>
    <w:rsid w:val="00494B2F"/>
    <w:rsid w:val="00494B8B"/>
    <w:rsid w:val="00494DFD"/>
    <w:rsid w:val="00494ED3"/>
    <w:rsid w:val="004950FB"/>
    <w:rsid w:val="004955E4"/>
    <w:rsid w:val="00495BB8"/>
    <w:rsid w:val="00495C90"/>
    <w:rsid w:val="00495DCE"/>
    <w:rsid w:val="00496046"/>
    <w:rsid w:val="00496422"/>
    <w:rsid w:val="00496669"/>
    <w:rsid w:val="00496DD3"/>
    <w:rsid w:val="0049707D"/>
    <w:rsid w:val="0049718F"/>
    <w:rsid w:val="004979BA"/>
    <w:rsid w:val="00497A17"/>
    <w:rsid w:val="00497E29"/>
    <w:rsid w:val="00497F7A"/>
    <w:rsid w:val="004A0080"/>
    <w:rsid w:val="004A02A9"/>
    <w:rsid w:val="004A07C3"/>
    <w:rsid w:val="004A10FB"/>
    <w:rsid w:val="004A11DB"/>
    <w:rsid w:val="004A1713"/>
    <w:rsid w:val="004A19BA"/>
    <w:rsid w:val="004A1C7C"/>
    <w:rsid w:val="004A1E4E"/>
    <w:rsid w:val="004A2279"/>
    <w:rsid w:val="004A254D"/>
    <w:rsid w:val="004A284B"/>
    <w:rsid w:val="004A2C43"/>
    <w:rsid w:val="004A2C52"/>
    <w:rsid w:val="004A3296"/>
    <w:rsid w:val="004A34C2"/>
    <w:rsid w:val="004A3A6B"/>
    <w:rsid w:val="004A3B6E"/>
    <w:rsid w:val="004A3EB9"/>
    <w:rsid w:val="004A3F24"/>
    <w:rsid w:val="004A4442"/>
    <w:rsid w:val="004A44B4"/>
    <w:rsid w:val="004A507A"/>
    <w:rsid w:val="004A5607"/>
    <w:rsid w:val="004A5621"/>
    <w:rsid w:val="004A5775"/>
    <w:rsid w:val="004A5A17"/>
    <w:rsid w:val="004A5ADD"/>
    <w:rsid w:val="004A5B6C"/>
    <w:rsid w:val="004A5E3A"/>
    <w:rsid w:val="004A5FB0"/>
    <w:rsid w:val="004A5FE5"/>
    <w:rsid w:val="004A613B"/>
    <w:rsid w:val="004A6461"/>
    <w:rsid w:val="004A64D9"/>
    <w:rsid w:val="004A653D"/>
    <w:rsid w:val="004A67B1"/>
    <w:rsid w:val="004A6A5B"/>
    <w:rsid w:val="004A6FA7"/>
    <w:rsid w:val="004A7475"/>
    <w:rsid w:val="004A74D1"/>
    <w:rsid w:val="004A7980"/>
    <w:rsid w:val="004A7BC7"/>
    <w:rsid w:val="004B004A"/>
    <w:rsid w:val="004B03AA"/>
    <w:rsid w:val="004B06F5"/>
    <w:rsid w:val="004B079E"/>
    <w:rsid w:val="004B0A42"/>
    <w:rsid w:val="004B1414"/>
    <w:rsid w:val="004B1752"/>
    <w:rsid w:val="004B17E6"/>
    <w:rsid w:val="004B1988"/>
    <w:rsid w:val="004B1AD7"/>
    <w:rsid w:val="004B1AE6"/>
    <w:rsid w:val="004B1DC6"/>
    <w:rsid w:val="004B273D"/>
    <w:rsid w:val="004B2BA8"/>
    <w:rsid w:val="004B2D31"/>
    <w:rsid w:val="004B2DC2"/>
    <w:rsid w:val="004B304A"/>
    <w:rsid w:val="004B34E6"/>
    <w:rsid w:val="004B34FB"/>
    <w:rsid w:val="004B356D"/>
    <w:rsid w:val="004B357F"/>
    <w:rsid w:val="004B3837"/>
    <w:rsid w:val="004B3FEE"/>
    <w:rsid w:val="004B455C"/>
    <w:rsid w:val="004B4965"/>
    <w:rsid w:val="004B49BE"/>
    <w:rsid w:val="004B4C76"/>
    <w:rsid w:val="004B4D9F"/>
    <w:rsid w:val="004B505B"/>
    <w:rsid w:val="004B507C"/>
    <w:rsid w:val="004B538F"/>
    <w:rsid w:val="004B53FA"/>
    <w:rsid w:val="004B5902"/>
    <w:rsid w:val="004B5B61"/>
    <w:rsid w:val="004B5DDD"/>
    <w:rsid w:val="004B5E01"/>
    <w:rsid w:val="004B633F"/>
    <w:rsid w:val="004B63EF"/>
    <w:rsid w:val="004B68F7"/>
    <w:rsid w:val="004B6C35"/>
    <w:rsid w:val="004B6C41"/>
    <w:rsid w:val="004B6E43"/>
    <w:rsid w:val="004B718B"/>
    <w:rsid w:val="004B7219"/>
    <w:rsid w:val="004B73AA"/>
    <w:rsid w:val="004B7515"/>
    <w:rsid w:val="004B756C"/>
    <w:rsid w:val="004B7E97"/>
    <w:rsid w:val="004B7EE5"/>
    <w:rsid w:val="004C00A8"/>
    <w:rsid w:val="004C0457"/>
    <w:rsid w:val="004C070F"/>
    <w:rsid w:val="004C0922"/>
    <w:rsid w:val="004C0C8B"/>
    <w:rsid w:val="004C0CDE"/>
    <w:rsid w:val="004C1142"/>
    <w:rsid w:val="004C1B56"/>
    <w:rsid w:val="004C1CA6"/>
    <w:rsid w:val="004C202E"/>
    <w:rsid w:val="004C23C6"/>
    <w:rsid w:val="004C2700"/>
    <w:rsid w:val="004C2BF6"/>
    <w:rsid w:val="004C2FB7"/>
    <w:rsid w:val="004C30CA"/>
    <w:rsid w:val="004C312B"/>
    <w:rsid w:val="004C317D"/>
    <w:rsid w:val="004C324E"/>
    <w:rsid w:val="004C34F4"/>
    <w:rsid w:val="004C3659"/>
    <w:rsid w:val="004C379A"/>
    <w:rsid w:val="004C3DBD"/>
    <w:rsid w:val="004C42B2"/>
    <w:rsid w:val="004C4519"/>
    <w:rsid w:val="004C4733"/>
    <w:rsid w:val="004C4751"/>
    <w:rsid w:val="004C4C72"/>
    <w:rsid w:val="004C4F0A"/>
    <w:rsid w:val="004C509F"/>
    <w:rsid w:val="004C54EE"/>
    <w:rsid w:val="004C581D"/>
    <w:rsid w:val="004C5D5C"/>
    <w:rsid w:val="004C626D"/>
    <w:rsid w:val="004C6393"/>
    <w:rsid w:val="004C652E"/>
    <w:rsid w:val="004C659D"/>
    <w:rsid w:val="004C6654"/>
    <w:rsid w:val="004C66C0"/>
    <w:rsid w:val="004C6A55"/>
    <w:rsid w:val="004C6B66"/>
    <w:rsid w:val="004C6B67"/>
    <w:rsid w:val="004C6E11"/>
    <w:rsid w:val="004C6F85"/>
    <w:rsid w:val="004C7212"/>
    <w:rsid w:val="004C7C76"/>
    <w:rsid w:val="004C7C9D"/>
    <w:rsid w:val="004C7FC0"/>
    <w:rsid w:val="004D01E2"/>
    <w:rsid w:val="004D0389"/>
    <w:rsid w:val="004D04D4"/>
    <w:rsid w:val="004D05B0"/>
    <w:rsid w:val="004D1011"/>
    <w:rsid w:val="004D1309"/>
    <w:rsid w:val="004D130C"/>
    <w:rsid w:val="004D1349"/>
    <w:rsid w:val="004D1D4C"/>
    <w:rsid w:val="004D1D8F"/>
    <w:rsid w:val="004D1FCF"/>
    <w:rsid w:val="004D295B"/>
    <w:rsid w:val="004D29EE"/>
    <w:rsid w:val="004D2BF2"/>
    <w:rsid w:val="004D3115"/>
    <w:rsid w:val="004D3345"/>
    <w:rsid w:val="004D372E"/>
    <w:rsid w:val="004D3BD8"/>
    <w:rsid w:val="004D3E82"/>
    <w:rsid w:val="004D3F39"/>
    <w:rsid w:val="004D401C"/>
    <w:rsid w:val="004D408B"/>
    <w:rsid w:val="004D4095"/>
    <w:rsid w:val="004D4101"/>
    <w:rsid w:val="004D4218"/>
    <w:rsid w:val="004D4551"/>
    <w:rsid w:val="004D45DF"/>
    <w:rsid w:val="004D468F"/>
    <w:rsid w:val="004D4740"/>
    <w:rsid w:val="004D5260"/>
    <w:rsid w:val="004D539F"/>
    <w:rsid w:val="004D549E"/>
    <w:rsid w:val="004D575C"/>
    <w:rsid w:val="004D5A33"/>
    <w:rsid w:val="004D5C73"/>
    <w:rsid w:val="004D5D03"/>
    <w:rsid w:val="004D5E24"/>
    <w:rsid w:val="004D61C5"/>
    <w:rsid w:val="004D62CE"/>
    <w:rsid w:val="004D6436"/>
    <w:rsid w:val="004D6463"/>
    <w:rsid w:val="004D64AD"/>
    <w:rsid w:val="004D64BF"/>
    <w:rsid w:val="004D67E9"/>
    <w:rsid w:val="004D6896"/>
    <w:rsid w:val="004D691B"/>
    <w:rsid w:val="004D6B29"/>
    <w:rsid w:val="004D6B2F"/>
    <w:rsid w:val="004D72A0"/>
    <w:rsid w:val="004D74C1"/>
    <w:rsid w:val="004D78D6"/>
    <w:rsid w:val="004D7BE0"/>
    <w:rsid w:val="004E0014"/>
    <w:rsid w:val="004E005A"/>
    <w:rsid w:val="004E006E"/>
    <w:rsid w:val="004E00E0"/>
    <w:rsid w:val="004E0694"/>
    <w:rsid w:val="004E06A2"/>
    <w:rsid w:val="004E0BE0"/>
    <w:rsid w:val="004E113D"/>
    <w:rsid w:val="004E11A3"/>
    <w:rsid w:val="004E133E"/>
    <w:rsid w:val="004E13DB"/>
    <w:rsid w:val="004E1624"/>
    <w:rsid w:val="004E1CAC"/>
    <w:rsid w:val="004E2146"/>
    <w:rsid w:val="004E22EB"/>
    <w:rsid w:val="004E2697"/>
    <w:rsid w:val="004E27CE"/>
    <w:rsid w:val="004E289A"/>
    <w:rsid w:val="004E2A1E"/>
    <w:rsid w:val="004E2DDB"/>
    <w:rsid w:val="004E2F6A"/>
    <w:rsid w:val="004E2FA9"/>
    <w:rsid w:val="004E38E9"/>
    <w:rsid w:val="004E3BB1"/>
    <w:rsid w:val="004E3C4F"/>
    <w:rsid w:val="004E3D61"/>
    <w:rsid w:val="004E3DDF"/>
    <w:rsid w:val="004E3FF6"/>
    <w:rsid w:val="004E45C1"/>
    <w:rsid w:val="004E4675"/>
    <w:rsid w:val="004E4707"/>
    <w:rsid w:val="004E49C9"/>
    <w:rsid w:val="004E4A3D"/>
    <w:rsid w:val="004E4CF0"/>
    <w:rsid w:val="004E4D15"/>
    <w:rsid w:val="004E4E05"/>
    <w:rsid w:val="004E4EBA"/>
    <w:rsid w:val="004E4F2D"/>
    <w:rsid w:val="004E4FD8"/>
    <w:rsid w:val="004E5207"/>
    <w:rsid w:val="004E5564"/>
    <w:rsid w:val="004E5787"/>
    <w:rsid w:val="004E5BFB"/>
    <w:rsid w:val="004E5D11"/>
    <w:rsid w:val="004E5D18"/>
    <w:rsid w:val="004E5F9F"/>
    <w:rsid w:val="004E62AD"/>
    <w:rsid w:val="004E66FC"/>
    <w:rsid w:val="004E6730"/>
    <w:rsid w:val="004E6AB9"/>
    <w:rsid w:val="004E6E0F"/>
    <w:rsid w:val="004E6F04"/>
    <w:rsid w:val="004E70EC"/>
    <w:rsid w:val="004E749C"/>
    <w:rsid w:val="004E75AB"/>
    <w:rsid w:val="004E7944"/>
    <w:rsid w:val="004E79E8"/>
    <w:rsid w:val="004E79FF"/>
    <w:rsid w:val="004E7AFE"/>
    <w:rsid w:val="004F081E"/>
    <w:rsid w:val="004F08B5"/>
    <w:rsid w:val="004F0B1C"/>
    <w:rsid w:val="004F0F0A"/>
    <w:rsid w:val="004F10D8"/>
    <w:rsid w:val="004F1154"/>
    <w:rsid w:val="004F1175"/>
    <w:rsid w:val="004F12CC"/>
    <w:rsid w:val="004F14A1"/>
    <w:rsid w:val="004F15B7"/>
    <w:rsid w:val="004F16C8"/>
    <w:rsid w:val="004F1963"/>
    <w:rsid w:val="004F1CEC"/>
    <w:rsid w:val="004F1DAD"/>
    <w:rsid w:val="004F1E9A"/>
    <w:rsid w:val="004F20D4"/>
    <w:rsid w:val="004F2122"/>
    <w:rsid w:val="004F21C7"/>
    <w:rsid w:val="004F233A"/>
    <w:rsid w:val="004F2388"/>
    <w:rsid w:val="004F241E"/>
    <w:rsid w:val="004F25F9"/>
    <w:rsid w:val="004F2914"/>
    <w:rsid w:val="004F300A"/>
    <w:rsid w:val="004F30C3"/>
    <w:rsid w:val="004F3303"/>
    <w:rsid w:val="004F33D8"/>
    <w:rsid w:val="004F34FC"/>
    <w:rsid w:val="004F3531"/>
    <w:rsid w:val="004F37E4"/>
    <w:rsid w:val="004F38E8"/>
    <w:rsid w:val="004F3A4F"/>
    <w:rsid w:val="004F3CB8"/>
    <w:rsid w:val="004F3DA0"/>
    <w:rsid w:val="004F4270"/>
    <w:rsid w:val="004F42B8"/>
    <w:rsid w:val="004F438C"/>
    <w:rsid w:val="004F48B8"/>
    <w:rsid w:val="004F4C85"/>
    <w:rsid w:val="004F4C93"/>
    <w:rsid w:val="004F4E6F"/>
    <w:rsid w:val="004F5017"/>
    <w:rsid w:val="004F5573"/>
    <w:rsid w:val="004F5598"/>
    <w:rsid w:val="004F58B8"/>
    <w:rsid w:val="004F5936"/>
    <w:rsid w:val="004F594D"/>
    <w:rsid w:val="004F5B23"/>
    <w:rsid w:val="004F5D52"/>
    <w:rsid w:val="004F5DB7"/>
    <w:rsid w:val="004F6315"/>
    <w:rsid w:val="004F6873"/>
    <w:rsid w:val="004F6979"/>
    <w:rsid w:val="004F6997"/>
    <w:rsid w:val="004F6AA8"/>
    <w:rsid w:val="004F6C40"/>
    <w:rsid w:val="004F6CCE"/>
    <w:rsid w:val="004F6D43"/>
    <w:rsid w:val="004F6ED9"/>
    <w:rsid w:val="004F7203"/>
    <w:rsid w:val="004F7515"/>
    <w:rsid w:val="004F799C"/>
    <w:rsid w:val="004F7BA9"/>
    <w:rsid w:val="004F7C68"/>
    <w:rsid w:val="004F7EF6"/>
    <w:rsid w:val="004F7FE8"/>
    <w:rsid w:val="005002BA"/>
    <w:rsid w:val="005009DA"/>
    <w:rsid w:val="00500B20"/>
    <w:rsid w:val="00500BE6"/>
    <w:rsid w:val="00500FAA"/>
    <w:rsid w:val="005011C8"/>
    <w:rsid w:val="00501256"/>
    <w:rsid w:val="00501341"/>
    <w:rsid w:val="005015C8"/>
    <w:rsid w:val="00501701"/>
    <w:rsid w:val="00501742"/>
    <w:rsid w:val="0050176A"/>
    <w:rsid w:val="00501C29"/>
    <w:rsid w:val="0050216C"/>
    <w:rsid w:val="0050224C"/>
    <w:rsid w:val="0050226B"/>
    <w:rsid w:val="00502583"/>
    <w:rsid w:val="00502588"/>
    <w:rsid w:val="005026A8"/>
    <w:rsid w:val="00502925"/>
    <w:rsid w:val="00502C18"/>
    <w:rsid w:val="00502C98"/>
    <w:rsid w:val="00502DC2"/>
    <w:rsid w:val="005030BE"/>
    <w:rsid w:val="005030F0"/>
    <w:rsid w:val="0050335A"/>
    <w:rsid w:val="005033C0"/>
    <w:rsid w:val="00503432"/>
    <w:rsid w:val="0050389E"/>
    <w:rsid w:val="00503A19"/>
    <w:rsid w:val="00503CB6"/>
    <w:rsid w:val="00503CF7"/>
    <w:rsid w:val="00503F0A"/>
    <w:rsid w:val="00503FEA"/>
    <w:rsid w:val="005040BB"/>
    <w:rsid w:val="005040CC"/>
    <w:rsid w:val="0050485E"/>
    <w:rsid w:val="0050498A"/>
    <w:rsid w:val="00504A4F"/>
    <w:rsid w:val="00504BC3"/>
    <w:rsid w:val="00504C93"/>
    <w:rsid w:val="00505121"/>
    <w:rsid w:val="00505B0C"/>
    <w:rsid w:val="00505B34"/>
    <w:rsid w:val="00505DC3"/>
    <w:rsid w:val="00506192"/>
    <w:rsid w:val="0050622E"/>
    <w:rsid w:val="005063DF"/>
    <w:rsid w:val="00506499"/>
    <w:rsid w:val="005066F0"/>
    <w:rsid w:val="0050671E"/>
    <w:rsid w:val="005067A1"/>
    <w:rsid w:val="005067C2"/>
    <w:rsid w:val="005068FC"/>
    <w:rsid w:val="00506A9D"/>
    <w:rsid w:val="00506D55"/>
    <w:rsid w:val="00506EFE"/>
    <w:rsid w:val="00507047"/>
    <w:rsid w:val="00507067"/>
    <w:rsid w:val="005074DF"/>
    <w:rsid w:val="005075C5"/>
    <w:rsid w:val="00507807"/>
    <w:rsid w:val="00507F06"/>
    <w:rsid w:val="00507FA4"/>
    <w:rsid w:val="00507FF4"/>
    <w:rsid w:val="0051049D"/>
    <w:rsid w:val="005104DA"/>
    <w:rsid w:val="00511193"/>
    <w:rsid w:val="0051125B"/>
    <w:rsid w:val="005112F4"/>
    <w:rsid w:val="0051136D"/>
    <w:rsid w:val="0051168A"/>
    <w:rsid w:val="00511B2E"/>
    <w:rsid w:val="00511DD8"/>
    <w:rsid w:val="0051216B"/>
    <w:rsid w:val="0051228B"/>
    <w:rsid w:val="00512970"/>
    <w:rsid w:val="00512B2B"/>
    <w:rsid w:val="00512F02"/>
    <w:rsid w:val="005131C1"/>
    <w:rsid w:val="00513475"/>
    <w:rsid w:val="005138A9"/>
    <w:rsid w:val="00513925"/>
    <w:rsid w:val="00513A27"/>
    <w:rsid w:val="00513A61"/>
    <w:rsid w:val="00513ADE"/>
    <w:rsid w:val="00513BD1"/>
    <w:rsid w:val="00514019"/>
    <w:rsid w:val="00514486"/>
    <w:rsid w:val="00514683"/>
    <w:rsid w:val="00514845"/>
    <w:rsid w:val="005149D9"/>
    <w:rsid w:val="00514AA6"/>
    <w:rsid w:val="00514B45"/>
    <w:rsid w:val="00514B5A"/>
    <w:rsid w:val="00514C7F"/>
    <w:rsid w:val="0051508C"/>
    <w:rsid w:val="0051555F"/>
    <w:rsid w:val="00515B77"/>
    <w:rsid w:val="00515CDA"/>
    <w:rsid w:val="00515D62"/>
    <w:rsid w:val="0051691C"/>
    <w:rsid w:val="0051694A"/>
    <w:rsid w:val="005169C5"/>
    <w:rsid w:val="00516A24"/>
    <w:rsid w:val="00516BC6"/>
    <w:rsid w:val="00516BFB"/>
    <w:rsid w:val="00516CBF"/>
    <w:rsid w:val="00516E9B"/>
    <w:rsid w:val="00517298"/>
    <w:rsid w:val="005177B8"/>
    <w:rsid w:val="00517871"/>
    <w:rsid w:val="00517931"/>
    <w:rsid w:val="00517934"/>
    <w:rsid w:val="00517999"/>
    <w:rsid w:val="00517C0F"/>
    <w:rsid w:val="00517CD0"/>
    <w:rsid w:val="00517D30"/>
    <w:rsid w:val="00517E22"/>
    <w:rsid w:val="00520669"/>
    <w:rsid w:val="0052094E"/>
    <w:rsid w:val="00521075"/>
    <w:rsid w:val="005214E4"/>
    <w:rsid w:val="0052153C"/>
    <w:rsid w:val="005217AC"/>
    <w:rsid w:val="0052183B"/>
    <w:rsid w:val="0052191E"/>
    <w:rsid w:val="005220FD"/>
    <w:rsid w:val="00522187"/>
    <w:rsid w:val="00522326"/>
    <w:rsid w:val="0052263A"/>
    <w:rsid w:val="00522693"/>
    <w:rsid w:val="005226AD"/>
    <w:rsid w:val="005226CE"/>
    <w:rsid w:val="00522C3C"/>
    <w:rsid w:val="00522F82"/>
    <w:rsid w:val="00522FCF"/>
    <w:rsid w:val="005230E6"/>
    <w:rsid w:val="0052312F"/>
    <w:rsid w:val="005231E9"/>
    <w:rsid w:val="005236C2"/>
    <w:rsid w:val="005238AF"/>
    <w:rsid w:val="0052398D"/>
    <w:rsid w:val="00523F2B"/>
    <w:rsid w:val="00524024"/>
    <w:rsid w:val="00524461"/>
    <w:rsid w:val="00524A6A"/>
    <w:rsid w:val="00524B73"/>
    <w:rsid w:val="00524C8A"/>
    <w:rsid w:val="00524E0E"/>
    <w:rsid w:val="0052503B"/>
    <w:rsid w:val="00525066"/>
    <w:rsid w:val="005250B6"/>
    <w:rsid w:val="005251DA"/>
    <w:rsid w:val="00525207"/>
    <w:rsid w:val="00525931"/>
    <w:rsid w:val="00525A99"/>
    <w:rsid w:val="00525F2D"/>
    <w:rsid w:val="0052613E"/>
    <w:rsid w:val="0052639B"/>
    <w:rsid w:val="00526446"/>
    <w:rsid w:val="0052658B"/>
    <w:rsid w:val="00526628"/>
    <w:rsid w:val="005267B4"/>
    <w:rsid w:val="00526B45"/>
    <w:rsid w:val="00526B82"/>
    <w:rsid w:val="00527264"/>
    <w:rsid w:val="0052755D"/>
    <w:rsid w:val="00527DC0"/>
    <w:rsid w:val="005300A3"/>
    <w:rsid w:val="005300CC"/>
    <w:rsid w:val="005301D0"/>
    <w:rsid w:val="005313BD"/>
    <w:rsid w:val="0053177A"/>
    <w:rsid w:val="00531A65"/>
    <w:rsid w:val="00531B4E"/>
    <w:rsid w:val="00531C74"/>
    <w:rsid w:val="0053228D"/>
    <w:rsid w:val="005322BD"/>
    <w:rsid w:val="0053246C"/>
    <w:rsid w:val="005324A5"/>
    <w:rsid w:val="005327A3"/>
    <w:rsid w:val="00533038"/>
    <w:rsid w:val="00533325"/>
    <w:rsid w:val="00533499"/>
    <w:rsid w:val="0053396F"/>
    <w:rsid w:val="005339D5"/>
    <w:rsid w:val="0053411E"/>
    <w:rsid w:val="00534375"/>
    <w:rsid w:val="005344A6"/>
    <w:rsid w:val="005344B8"/>
    <w:rsid w:val="005348B5"/>
    <w:rsid w:val="00534FCD"/>
    <w:rsid w:val="00535260"/>
    <w:rsid w:val="00535BC4"/>
    <w:rsid w:val="00536004"/>
    <w:rsid w:val="00536420"/>
    <w:rsid w:val="0053651A"/>
    <w:rsid w:val="0053666C"/>
    <w:rsid w:val="005369F3"/>
    <w:rsid w:val="00536CC5"/>
    <w:rsid w:val="0053700F"/>
    <w:rsid w:val="005372D5"/>
    <w:rsid w:val="005375A2"/>
    <w:rsid w:val="005379E3"/>
    <w:rsid w:val="00537C7D"/>
    <w:rsid w:val="00537E63"/>
    <w:rsid w:val="00537FB5"/>
    <w:rsid w:val="005401FF"/>
    <w:rsid w:val="0054030A"/>
    <w:rsid w:val="005405C1"/>
    <w:rsid w:val="00540CD0"/>
    <w:rsid w:val="00540DBF"/>
    <w:rsid w:val="00540F80"/>
    <w:rsid w:val="0054113C"/>
    <w:rsid w:val="00541305"/>
    <w:rsid w:val="0054136F"/>
    <w:rsid w:val="005415AF"/>
    <w:rsid w:val="00541975"/>
    <w:rsid w:val="00541991"/>
    <w:rsid w:val="005419B4"/>
    <w:rsid w:val="00541B08"/>
    <w:rsid w:val="00541B8E"/>
    <w:rsid w:val="00541C37"/>
    <w:rsid w:val="00541D35"/>
    <w:rsid w:val="005420CD"/>
    <w:rsid w:val="0054219B"/>
    <w:rsid w:val="0054231F"/>
    <w:rsid w:val="005427A9"/>
    <w:rsid w:val="005427CF"/>
    <w:rsid w:val="005428A0"/>
    <w:rsid w:val="00542AAA"/>
    <w:rsid w:val="00542B7C"/>
    <w:rsid w:val="00542CF6"/>
    <w:rsid w:val="00542D83"/>
    <w:rsid w:val="00542E10"/>
    <w:rsid w:val="00542EB9"/>
    <w:rsid w:val="00542F3D"/>
    <w:rsid w:val="00542F7B"/>
    <w:rsid w:val="005430C2"/>
    <w:rsid w:val="005439AF"/>
    <w:rsid w:val="00543DDF"/>
    <w:rsid w:val="005443F6"/>
    <w:rsid w:val="0054463A"/>
    <w:rsid w:val="005447CE"/>
    <w:rsid w:val="00544887"/>
    <w:rsid w:val="00544956"/>
    <w:rsid w:val="005452A3"/>
    <w:rsid w:val="00545319"/>
    <w:rsid w:val="00545349"/>
    <w:rsid w:val="00545BD0"/>
    <w:rsid w:val="00545C05"/>
    <w:rsid w:val="00545DE4"/>
    <w:rsid w:val="00545FF3"/>
    <w:rsid w:val="00546679"/>
    <w:rsid w:val="00546714"/>
    <w:rsid w:val="0054671F"/>
    <w:rsid w:val="00546A46"/>
    <w:rsid w:val="00546C8A"/>
    <w:rsid w:val="00546D74"/>
    <w:rsid w:val="00546FC0"/>
    <w:rsid w:val="005471D0"/>
    <w:rsid w:val="00547229"/>
    <w:rsid w:val="00547317"/>
    <w:rsid w:val="00547641"/>
    <w:rsid w:val="00547A08"/>
    <w:rsid w:val="0055005A"/>
    <w:rsid w:val="00550531"/>
    <w:rsid w:val="0055075B"/>
    <w:rsid w:val="00550A8E"/>
    <w:rsid w:val="00550C33"/>
    <w:rsid w:val="00550CE3"/>
    <w:rsid w:val="00551185"/>
    <w:rsid w:val="0055163B"/>
    <w:rsid w:val="005516F8"/>
    <w:rsid w:val="00551706"/>
    <w:rsid w:val="0055173D"/>
    <w:rsid w:val="00551998"/>
    <w:rsid w:val="00551B9D"/>
    <w:rsid w:val="00551D40"/>
    <w:rsid w:val="00552233"/>
    <w:rsid w:val="005525BC"/>
    <w:rsid w:val="0055285B"/>
    <w:rsid w:val="00552A14"/>
    <w:rsid w:val="00552CE1"/>
    <w:rsid w:val="005536D2"/>
    <w:rsid w:val="005538FA"/>
    <w:rsid w:val="005539B0"/>
    <w:rsid w:val="005539D9"/>
    <w:rsid w:val="005539DC"/>
    <w:rsid w:val="00553C62"/>
    <w:rsid w:val="005540F1"/>
    <w:rsid w:val="00554302"/>
    <w:rsid w:val="005545EA"/>
    <w:rsid w:val="00554C25"/>
    <w:rsid w:val="00554D6E"/>
    <w:rsid w:val="00554E73"/>
    <w:rsid w:val="00554FB6"/>
    <w:rsid w:val="005550AB"/>
    <w:rsid w:val="005551EB"/>
    <w:rsid w:val="005552FE"/>
    <w:rsid w:val="005556D9"/>
    <w:rsid w:val="005556DD"/>
    <w:rsid w:val="005558EC"/>
    <w:rsid w:val="0055594C"/>
    <w:rsid w:val="00555EBA"/>
    <w:rsid w:val="005560F2"/>
    <w:rsid w:val="0055612D"/>
    <w:rsid w:val="005561F3"/>
    <w:rsid w:val="00556233"/>
    <w:rsid w:val="005562AF"/>
    <w:rsid w:val="005566F6"/>
    <w:rsid w:val="0055680A"/>
    <w:rsid w:val="005569D1"/>
    <w:rsid w:val="00556BD5"/>
    <w:rsid w:val="00556C18"/>
    <w:rsid w:val="00556F16"/>
    <w:rsid w:val="0055717F"/>
    <w:rsid w:val="005571F7"/>
    <w:rsid w:val="00557CAC"/>
    <w:rsid w:val="00557CDB"/>
    <w:rsid w:val="00557D10"/>
    <w:rsid w:val="00557DF9"/>
    <w:rsid w:val="00560059"/>
    <w:rsid w:val="00560542"/>
    <w:rsid w:val="0056054B"/>
    <w:rsid w:val="00560846"/>
    <w:rsid w:val="005617B9"/>
    <w:rsid w:val="0056183F"/>
    <w:rsid w:val="00561894"/>
    <w:rsid w:val="00561C0A"/>
    <w:rsid w:val="00561D8A"/>
    <w:rsid w:val="00562291"/>
    <w:rsid w:val="00562594"/>
    <w:rsid w:val="005625CE"/>
    <w:rsid w:val="0056279A"/>
    <w:rsid w:val="005627E9"/>
    <w:rsid w:val="00562A22"/>
    <w:rsid w:val="00562A49"/>
    <w:rsid w:val="00562D85"/>
    <w:rsid w:val="005631FF"/>
    <w:rsid w:val="00563531"/>
    <w:rsid w:val="005638F5"/>
    <w:rsid w:val="00563E37"/>
    <w:rsid w:val="00563FF5"/>
    <w:rsid w:val="00564473"/>
    <w:rsid w:val="0056470F"/>
    <w:rsid w:val="00564FC0"/>
    <w:rsid w:val="0056552A"/>
    <w:rsid w:val="0056565B"/>
    <w:rsid w:val="005656BC"/>
    <w:rsid w:val="00565965"/>
    <w:rsid w:val="00565B6F"/>
    <w:rsid w:val="00565BFE"/>
    <w:rsid w:val="00565D30"/>
    <w:rsid w:val="00565F86"/>
    <w:rsid w:val="00566409"/>
    <w:rsid w:val="005664F2"/>
    <w:rsid w:val="00566785"/>
    <w:rsid w:val="005667EC"/>
    <w:rsid w:val="00566982"/>
    <w:rsid w:val="00566D70"/>
    <w:rsid w:val="00567000"/>
    <w:rsid w:val="005671FC"/>
    <w:rsid w:val="005675B7"/>
    <w:rsid w:val="005677AB"/>
    <w:rsid w:val="005678B6"/>
    <w:rsid w:val="00567B35"/>
    <w:rsid w:val="00567C76"/>
    <w:rsid w:val="00567CA2"/>
    <w:rsid w:val="00567F4B"/>
    <w:rsid w:val="00567F79"/>
    <w:rsid w:val="00570230"/>
    <w:rsid w:val="005704E3"/>
    <w:rsid w:val="00570A48"/>
    <w:rsid w:val="00570A61"/>
    <w:rsid w:val="00570ADA"/>
    <w:rsid w:val="00570B79"/>
    <w:rsid w:val="00570BB9"/>
    <w:rsid w:val="005717AA"/>
    <w:rsid w:val="005718D8"/>
    <w:rsid w:val="00571E8D"/>
    <w:rsid w:val="005721CF"/>
    <w:rsid w:val="00572299"/>
    <w:rsid w:val="005727FE"/>
    <w:rsid w:val="00572B0A"/>
    <w:rsid w:val="00572BA7"/>
    <w:rsid w:val="00572FB4"/>
    <w:rsid w:val="00573391"/>
    <w:rsid w:val="005734A6"/>
    <w:rsid w:val="00573B2D"/>
    <w:rsid w:val="005740F1"/>
    <w:rsid w:val="0057494E"/>
    <w:rsid w:val="00574C12"/>
    <w:rsid w:val="00574C3F"/>
    <w:rsid w:val="00575030"/>
    <w:rsid w:val="005755A8"/>
    <w:rsid w:val="005755B9"/>
    <w:rsid w:val="00575BCF"/>
    <w:rsid w:val="00575CD6"/>
    <w:rsid w:val="00575EC1"/>
    <w:rsid w:val="00575F5F"/>
    <w:rsid w:val="005761BB"/>
    <w:rsid w:val="00576219"/>
    <w:rsid w:val="005762E1"/>
    <w:rsid w:val="005763F3"/>
    <w:rsid w:val="0057657F"/>
    <w:rsid w:val="0057664E"/>
    <w:rsid w:val="00576C8A"/>
    <w:rsid w:val="00576DD7"/>
    <w:rsid w:val="00577329"/>
    <w:rsid w:val="0057732B"/>
    <w:rsid w:val="005775C4"/>
    <w:rsid w:val="005777AE"/>
    <w:rsid w:val="005779A6"/>
    <w:rsid w:val="00577B3A"/>
    <w:rsid w:val="0058011C"/>
    <w:rsid w:val="0058060D"/>
    <w:rsid w:val="00580635"/>
    <w:rsid w:val="00580739"/>
    <w:rsid w:val="0058090E"/>
    <w:rsid w:val="0058091E"/>
    <w:rsid w:val="00580974"/>
    <w:rsid w:val="00580AEB"/>
    <w:rsid w:val="00580EAD"/>
    <w:rsid w:val="005810C1"/>
    <w:rsid w:val="005811EE"/>
    <w:rsid w:val="00581531"/>
    <w:rsid w:val="005815CD"/>
    <w:rsid w:val="00581A6F"/>
    <w:rsid w:val="00581AD8"/>
    <w:rsid w:val="00581FEB"/>
    <w:rsid w:val="005820F8"/>
    <w:rsid w:val="00582543"/>
    <w:rsid w:val="005827DA"/>
    <w:rsid w:val="00582E8A"/>
    <w:rsid w:val="00582F59"/>
    <w:rsid w:val="0058306D"/>
    <w:rsid w:val="00583198"/>
    <w:rsid w:val="0058340D"/>
    <w:rsid w:val="00583467"/>
    <w:rsid w:val="005835EE"/>
    <w:rsid w:val="0058380F"/>
    <w:rsid w:val="005839F8"/>
    <w:rsid w:val="00583B1E"/>
    <w:rsid w:val="00583ECF"/>
    <w:rsid w:val="00584456"/>
    <w:rsid w:val="0058455E"/>
    <w:rsid w:val="00584672"/>
    <w:rsid w:val="0058482B"/>
    <w:rsid w:val="005848D4"/>
    <w:rsid w:val="00584E55"/>
    <w:rsid w:val="00584EAA"/>
    <w:rsid w:val="00584F4F"/>
    <w:rsid w:val="005850C0"/>
    <w:rsid w:val="00585397"/>
    <w:rsid w:val="00585472"/>
    <w:rsid w:val="00585560"/>
    <w:rsid w:val="0058589B"/>
    <w:rsid w:val="005859F5"/>
    <w:rsid w:val="00585A17"/>
    <w:rsid w:val="00585EE2"/>
    <w:rsid w:val="00585F4D"/>
    <w:rsid w:val="00586058"/>
    <w:rsid w:val="00586293"/>
    <w:rsid w:val="00586307"/>
    <w:rsid w:val="00586487"/>
    <w:rsid w:val="005865F0"/>
    <w:rsid w:val="0058668A"/>
    <w:rsid w:val="0058680B"/>
    <w:rsid w:val="005868E2"/>
    <w:rsid w:val="00586B8B"/>
    <w:rsid w:val="00586E05"/>
    <w:rsid w:val="00586E51"/>
    <w:rsid w:val="0058735E"/>
    <w:rsid w:val="005874AF"/>
    <w:rsid w:val="005876F0"/>
    <w:rsid w:val="005879DA"/>
    <w:rsid w:val="005879E3"/>
    <w:rsid w:val="00587D47"/>
    <w:rsid w:val="005902E0"/>
    <w:rsid w:val="005902F7"/>
    <w:rsid w:val="00590521"/>
    <w:rsid w:val="00590612"/>
    <w:rsid w:val="00590A79"/>
    <w:rsid w:val="00590AE5"/>
    <w:rsid w:val="00590CCF"/>
    <w:rsid w:val="00590E6E"/>
    <w:rsid w:val="0059105E"/>
    <w:rsid w:val="005911DE"/>
    <w:rsid w:val="00591589"/>
    <w:rsid w:val="005915CE"/>
    <w:rsid w:val="00591616"/>
    <w:rsid w:val="005917C0"/>
    <w:rsid w:val="005917D4"/>
    <w:rsid w:val="00591A72"/>
    <w:rsid w:val="00591CDF"/>
    <w:rsid w:val="00591F8E"/>
    <w:rsid w:val="005922A6"/>
    <w:rsid w:val="00592507"/>
    <w:rsid w:val="00592613"/>
    <w:rsid w:val="005926E1"/>
    <w:rsid w:val="00592C3E"/>
    <w:rsid w:val="00592D4E"/>
    <w:rsid w:val="00592FD0"/>
    <w:rsid w:val="005932B1"/>
    <w:rsid w:val="0059338C"/>
    <w:rsid w:val="005939E9"/>
    <w:rsid w:val="00593C68"/>
    <w:rsid w:val="00593D50"/>
    <w:rsid w:val="00593E5C"/>
    <w:rsid w:val="00593F33"/>
    <w:rsid w:val="00593F6E"/>
    <w:rsid w:val="0059414D"/>
    <w:rsid w:val="005941DF"/>
    <w:rsid w:val="005942AF"/>
    <w:rsid w:val="00594403"/>
    <w:rsid w:val="005946E9"/>
    <w:rsid w:val="005947C9"/>
    <w:rsid w:val="005947EC"/>
    <w:rsid w:val="005947F1"/>
    <w:rsid w:val="0059498B"/>
    <w:rsid w:val="00594AC4"/>
    <w:rsid w:val="00594B4E"/>
    <w:rsid w:val="00594E3F"/>
    <w:rsid w:val="005951C4"/>
    <w:rsid w:val="005951F2"/>
    <w:rsid w:val="00595223"/>
    <w:rsid w:val="00595785"/>
    <w:rsid w:val="005958B1"/>
    <w:rsid w:val="005958FA"/>
    <w:rsid w:val="00595D32"/>
    <w:rsid w:val="00595E06"/>
    <w:rsid w:val="0059681E"/>
    <w:rsid w:val="00596B4A"/>
    <w:rsid w:val="00596D8D"/>
    <w:rsid w:val="00597614"/>
    <w:rsid w:val="0059D5E3"/>
    <w:rsid w:val="005A0005"/>
    <w:rsid w:val="005A00A2"/>
    <w:rsid w:val="005A01A1"/>
    <w:rsid w:val="005A0B6B"/>
    <w:rsid w:val="005A0C67"/>
    <w:rsid w:val="005A10A1"/>
    <w:rsid w:val="005A119F"/>
    <w:rsid w:val="005A1AAE"/>
    <w:rsid w:val="005A1BF4"/>
    <w:rsid w:val="005A1C78"/>
    <w:rsid w:val="005A2044"/>
    <w:rsid w:val="005A213B"/>
    <w:rsid w:val="005A2573"/>
    <w:rsid w:val="005A25F0"/>
    <w:rsid w:val="005A289A"/>
    <w:rsid w:val="005A298F"/>
    <w:rsid w:val="005A2A22"/>
    <w:rsid w:val="005A2BB9"/>
    <w:rsid w:val="005A2FC0"/>
    <w:rsid w:val="005A300D"/>
    <w:rsid w:val="005A3055"/>
    <w:rsid w:val="005A31AC"/>
    <w:rsid w:val="005A3552"/>
    <w:rsid w:val="005A368A"/>
    <w:rsid w:val="005A36AF"/>
    <w:rsid w:val="005A3A12"/>
    <w:rsid w:val="005A3BED"/>
    <w:rsid w:val="005A3DF2"/>
    <w:rsid w:val="005A3EC0"/>
    <w:rsid w:val="005A3F13"/>
    <w:rsid w:val="005A404E"/>
    <w:rsid w:val="005A4113"/>
    <w:rsid w:val="005A4325"/>
    <w:rsid w:val="005A46CE"/>
    <w:rsid w:val="005A47D2"/>
    <w:rsid w:val="005A4844"/>
    <w:rsid w:val="005A4F6C"/>
    <w:rsid w:val="005A52DC"/>
    <w:rsid w:val="005A56E5"/>
    <w:rsid w:val="005A5752"/>
    <w:rsid w:val="005A58F6"/>
    <w:rsid w:val="005A5C7D"/>
    <w:rsid w:val="005A6C2E"/>
    <w:rsid w:val="005A6D75"/>
    <w:rsid w:val="005A71CE"/>
    <w:rsid w:val="005A72E6"/>
    <w:rsid w:val="005A76C8"/>
    <w:rsid w:val="005A76E6"/>
    <w:rsid w:val="005A77E7"/>
    <w:rsid w:val="005A7B5F"/>
    <w:rsid w:val="005AFFE2"/>
    <w:rsid w:val="005B0009"/>
    <w:rsid w:val="005B0A8D"/>
    <w:rsid w:val="005B0AC9"/>
    <w:rsid w:val="005B0B3A"/>
    <w:rsid w:val="005B0D19"/>
    <w:rsid w:val="005B0D8A"/>
    <w:rsid w:val="005B0EF3"/>
    <w:rsid w:val="005B0F53"/>
    <w:rsid w:val="005B12B9"/>
    <w:rsid w:val="005B14B9"/>
    <w:rsid w:val="005B1533"/>
    <w:rsid w:val="005B1565"/>
    <w:rsid w:val="005B17E0"/>
    <w:rsid w:val="005B1883"/>
    <w:rsid w:val="005B19BD"/>
    <w:rsid w:val="005B1DC5"/>
    <w:rsid w:val="005B1EB8"/>
    <w:rsid w:val="005B2122"/>
    <w:rsid w:val="005B243A"/>
    <w:rsid w:val="005B244C"/>
    <w:rsid w:val="005B24E1"/>
    <w:rsid w:val="005B2570"/>
    <w:rsid w:val="005B296B"/>
    <w:rsid w:val="005B2A48"/>
    <w:rsid w:val="005B2CF7"/>
    <w:rsid w:val="005B318F"/>
    <w:rsid w:val="005B35B8"/>
    <w:rsid w:val="005B3A9C"/>
    <w:rsid w:val="005B3C69"/>
    <w:rsid w:val="005B3EEC"/>
    <w:rsid w:val="005B4339"/>
    <w:rsid w:val="005B4AD8"/>
    <w:rsid w:val="005B4B5F"/>
    <w:rsid w:val="005B4CF0"/>
    <w:rsid w:val="005B4FE8"/>
    <w:rsid w:val="005B5131"/>
    <w:rsid w:val="005B532E"/>
    <w:rsid w:val="005B533C"/>
    <w:rsid w:val="005B557B"/>
    <w:rsid w:val="005B5AB3"/>
    <w:rsid w:val="005B5AE1"/>
    <w:rsid w:val="005B5B06"/>
    <w:rsid w:val="005B5FC3"/>
    <w:rsid w:val="005B6306"/>
    <w:rsid w:val="005B6342"/>
    <w:rsid w:val="005B6427"/>
    <w:rsid w:val="005B6461"/>
    <w:rsid w:val="005B66C1"/>
    <w:rsid w:val="005B6751"/>
    <w:rsid w:val="005B6852"/>
    <w:rsid w:val="005B6948"/>
    <w:rsid w:val="005B6CFF"/>
    <w:rsid w:val="005B6DA2"/>
    <w:rsid w:val="005B734C"/>
    <w:rsid w:val="005B76CF"/>
    <w:rsid w:val="005B77A0"/>
    <w:rsid w:val="005B77F3"/>
    <w:rsid w:val="005B7929"/>
    <w:rsid w:val="005B7DBB"/>
    <w:rsid w:val="005B7E71"/>
    <w:rsid w:val="005B7F29"/>
    <w:rsid w:val="005C0177"/>
    <w:rsid w:val="005C042D"/>
    <w:rsid w:val="005C0577"/>
    <w:rsid w:val="005C06EC"/>
    <w:rsid w:val="005C0B6B"/>
    <w:rsid w:val="005C0CC2"/>
    <w:rsid w:val="005C0F46"/>
    <w:rsid w:val="005C1401"/>
    <w:rsid w:val="005C1609"/>
    <w:rsid w:val="005C162A"/>
    <w:rsid w:val="005C1702"/>
    <w:rsid w:val="005C1858"/>
    <w:rsid w:val="005C1CAD"/>
    <w:rsid w:val="005C1F38"/>
    <w:rsid w:val="005C1F40"/>
    <w:rsid w:val="005C1F72"/>
    <w:rsid w:val="005C2032"/>
    <w:rsid w:val="005C2162"/>
    <w:rsid w:val="005C2180"/>
    <w:rsid w:val="005C2497"/>
    <w:rsid w:val="005C2AC9"/>
    <w:rsid w:val="005C2B5B"/>
    <w:rsid w:val="005C2DF6"/>
    <w:rsid w:val="005C3186"/>
    <w:rsid w:val="005C3194"/>
    <w:rsid w:val="005C39E6"/>
    <w:rsid w:val="005C42ED"/>
    <w:rsid w:val="005C4589"/>
    <w:rsid w:val="005C45D0"/>
    <w:rsid w:val="005C466C"/>
    <w:rsid w:val="005C46C7"/>
    <w:rsid w:val="005C4861"/>
    <w:rsid w:val="005C4A27"/>
    <w:rsid w:val="005C4CEB"/>
    <w:rsid w:val="005C4F37"/>
    <w:rsid w:val="005C50EF"/>
    <w:rsid w:val="005C57B0"/>
    <w:rsid w:val="005C595E"/>
    <w:rsid w:val="005C5CBA"/>
    <w:rsid w:val="005C5E18"/>
    <w:rsid w:val="005C6117"/>
    <w:rsid w:val="005C64B1"/>
    <w:rsid w:val="005C6AD1"/>
    <w:rsid w:val="005C729F"/>
    <w:rsid w:val="005C76E1"/>
    <w:rsid w:val="005C778E"/>
    <w:rsid w:val="005D032D"/>
    <w:rsid w:val="005D0479"/>
    <w:rsid w:val="005D0898"/>
    <w:rsid w:val="005D08FC"/>
    <w:rsid w:val="005D0B85"/>
    <w:rsid w:val="005D0BA5"/>
    <w:rsid w:val="005D0DF6"/>
    <w:rsid w:val="005D130A"/>
    <w:rsid w:val="005D14B5"/>
    <w:rsid w:val="005D175F"/>
    <w:rsid w:val="005D1A54"/>
    <w:rsid w:val="005D1AF1"/>
    <w:rsid w:val="005D1EEF"/>
    <w:rsid w:val="005D2054"/>
    <w:rsid w:val="005D2432"/>
    <w:rsid w:val="005D24E3"/>
    <w:rsid w:val="005D266F"/>
    <w:rsid w:val="005D2903"/>
    <w:rsid w:val="005D298B"/>
    <w:rsid w:val="005D2AA1"/>
    <w:rsid w:val="005D2BCA"/>
    <w:rsid w:val="005D2F2C"/>
    <w:rsid w:val="005D2F3A"/>
    <w:rsid w:val="005D3234"/>
    <w:rsid w:val="005D333C"/>
    <w:rsid w:val="005D34B7"/>
    <w:rsid w:val="005D3606"/>
    <w:rsid w:val="005D366C"/>
    <w:rsid w:val="005D3759"/>
    <w:rsid w:val="005D3ABA"/>
    <w:rsid w:val="005D3BF2"/>
    <w:rsid w:val="005D3DC6"/>
    <w:rsid w:val="005D3E56"/>
    <w:rsid w:val="005D42E4"/>
    <w:rsid w:val="005D471F"/>
    <w:rsid w:val="005D4854"/>
    <w:rsid w:val="005D486E"/>
    <w:rsid w:val="005D4874"/>
    <w:rsid w:val="005D48E5"/>
    <w:rsid w:val="005D4959"/>
    <w:rsid w:val="005D5675"/>
    <w:rsid w:val="005D5EC0"/>
    <w:rsid w:val="005D618A"/>
    <w:rsid w:val="005D6332"/>
    <w:rsid w:val="005D659B"/>
    <w:rsid w:val="005D6B18"/>
    <w:rsid w:val="005D6B21"/>
    <w:rsid w:val="005D6C30"/>
    <w:rsid w:val="005D7131"/>
    <w:rsid w:val="005D752F"/>
    <w:rsid w:val="005D7550"/>
    <w:rsid w:val="005D7657"/>
    <w:rsid w:val="005D773A"/>
    <w:rsid w:val="005D774A"/>
    <w:rsid w:val="005E020D"/>
    <w:rsid w:val="005E05CE"/>
    <w:rsid w:val="005E0645"/>
    <w:rsid w:val="005E06E5"/>
    <w:rsid w:val="005E09DD"/>
    <w:rsid w:val="005E0A31"/>
    <w:rsid w:val="005E11F0"/>
    <w:rsid w:val="005E12AD"/>
    <w:rsid w:val="005E16E8"/>
    <w:rsid w:val="005E1825"/>
    <w:rsid w:val="005E1B33"/>
    <w:rsid w:val="005E1CA0"/>
    <w:rsid w:val="005E1DE9"/>
    <w:rsid w:val="005E20B7"/>
    <w:rsid w:val="005E25CF"/>
    <w:rsid w:val="005E2D04"/>
    <w:rsid w:val="005E2FDB"/>
    <w:rsid w:val="005E3098"/>
    <w:rsid w:val="005E31E8"/>
    <w:rsid w:val="005E3274"/>
    <w:rsid w:val="005E3418"/>
    <w:rsid w:val="005E37A7"/>
    <w:rsid w:val="005E3A99"/>
    <w:rsid w:val="005E407F"/>
    <w:rsid w:val="005E418D"/>
    <w:rsid w:val="005E41F6"/>
    <w:rsid w:val="005E4A1B"/>
    <w:rsid w:val="005E4A4C"/>
    <w:rsid w:val="005E4A53"/>
    <w:rsid w:val="005E4C01"/>
    <w:rsid w:val="005E4CBF"/>
    <w:rsid w:val="005E4CD2"/>
    <w:rsid w:val="005E4F23"/>
    <w:rsid w:val="005E5503"/>
    <w:rsid w:val="005E5CC6"/>
    <w:rsid w:val="005E6193"/>
    <w:rsid w:val="005E662E"/>
    <w:rsid w:val="005E6A79"/>
    <w:rsid w:val="005E6A7C"/>
    <w:rsid w:val="005E6D5F"/>
    <w:rsid w:val="005E6FA3"/>
    <w:rsid w:val="005E701B"/>
    <w:rsid w:val="005E735A"/>
    <w:rsid w:val="005E73A1"/>
    <w:rsid w:val="005E74C3"/>
    <w:rsid w:val="005E79B8"/>
    <w:rsid w:val="005E7B7C"/>
    <w:rsid w:val="005E7BA4"/>
    <w:rsid w:val="005E7C4B"/>
    <w:rsid w:val="005E7D9B"/>
    <w:rsid w:val="005F0438"/>
    <w:rsid w:val="005F0CEA"/>
    <w:rsid w:val="005F10D1"/>
    <w:rsid w:val="005F1161"/>
    <w:rsid w:val="005F140D"/>
    <w:rsid w:val="005F144A"/>
    <w:rsid w:val="005F16DE"/>
    <w:rsid w:val="005F1C62"/>
    <w:rsid w:val="005F1D75"/>
    <w:rsid w:val="005F1F3D"/>
    <w:rsid w:val="005F1F7C"/>
    <w:rsid w:val="005F1FAC"/>
    <w:rsid w:val="005F20E6"/>
    <w:rsid w:val="005F22FE"/>
    <w:rsid w:val="005F255C"/>
    <w:rsid w:val="005F297B"/>
    <w:rsid w:val="005F2A86"/>
    <w:rsid w:val="005F2ACB"/>
    <w:rsid w:val="005F2B17"/>
    <w:rsid w:val="005F2E43"/>
    <w:rsid w:val="005F3051"/>
    <w:rsid w:val="005F3103"/>
    <w:rsid w:val="005F32D1"/>
    <w:rsid w:val="005F34D8"/>
    <w:rsid w:val="005F354A"/>
    <w:rsid w:val="005F404D"/>
    <w:rsid w:val="005F4293"/>
    <w:rsid w:val="005F42D1"/>
    <w:rsid w:val="005F42FD"/>
    <w:rsid w:val="005F4490"/>
    <w:rsid w:val="005F4585"/>
    <w:rsid w:val="005F4A67"/>
    <w:rsid w:val="005F4E3C"/>
    <w:rsid w:val="005F4F7E"/>
    <w:rsid w:val="005F527B"/>
    <w:rsid w:val="005F543D"/>
    <w:rsid w:val="005F5AEA"/>
    <w:rsid w:val="005F5BEF"/>
    <w:rsid w:val="005F5D94"/>
    <w:rsid w:val="005F60FD"/>
    <w:rsid w:val="005F6140"/>
    <w:rsid w:val="005F622F"/>
    <w:rsid w:val="005F62C8"/>
    <w:rsid w:val="005F6775"/>
    <w:rsid w:val="005F67CA"/>
    <w:rsid w:val="005F69E8"/>
    <w:rsid w:val="005F6D0B"/>
    <w:rsid w:val="005F6ECF"/>
    <w:rsid w:val="005F6EF6"/>
    <w:rsid w:val="005F6F8A"/>
    <w:rsid w:val="005F742F"/>
    <w:rsid w:val="005F7534"/>
    <w:rsid w:val="005F7E59"/>
    <w:rsid w:val="00600258"/>
    <w:rsid w:val="0060089A"/>
    <w:rsid w:val="00600908"/>
    <w:rsid w:val="00600E80"/>
    <w:rsid w:val="00600F41"/>
    <w:rsid w:val="00600F9B"/>
    <w:rsid w:val="0060135D"/>
    <w:rsid w:val="00601465"/>
    <w:rsid w:val="0060178A"/>
    <w:rsid w:val="00601C46"/>
    <w:rsid w:val="00601C52"/>
    <w:rsid w:val="00602262"/>
    <w:rsid w:val="006022F1"/>
    <w:rsid w:val="0060236A"/>
    <w:rsid w:val="006025FF"/>
    <w:rsid w:val="00602691"/>
    <w:rsid w:val="006026CC"/>
    <w:rsid w:val="006026EB"/>
    <w:rsid w:val="00602D0B"/>
    <w:rsid w:val="006033BD"/>
    <w:rsid w:val="006034E3"/>
    <w:rsid w:val="00603AD1"/>
    <w:rsid w:val="0060411A"/>
    <w:rsid w:val="006041FD"/>
    <w:rsid w:val="006045A6"/>
    <w:rsid w:val="0060480B"/>
    <w:rsid w:val="006052DD"/>
    <w:rsid w:val="00605390"/>
    <w:rsid w:val="006054F6"/>
    <w:rsid w:val="0060561C"/>
    <w:rsid w:val="0060588B"/>
    <w:rsid w:val="00605D3D"/>
    <w:rsid w:val="0060604E"/>
    <w:rsid w:val="00606445"/>
    <w:rsid w:val="006066AC"/>
    <w:rsid w:val="006066FF"/>
    <w:rsid w:val="00606A1F"/>
    <w:rsid w:val="00606A9D"/>
    <w:rsid w:val="00606D23"/>
    <w:rsid w:val="00606F6F"/>
    <w:rsid w:val="00607517"/>
    <w:rsid w:val="0060755B"/>
    <w:rsid w:val="0060769C"/>
    <w:rsid w:val="00607800"/>
    <w:rsid w:val="00607CB3"/>
    <w:rsid w:val="00607DEC"/>
    <w:rsid w:val="00607F77"/>
    <w:rsid w:val="0061003F"/>
    <w:rsid w:val="00610680"/>
    <w:rsid w:val="00610F5F"/>
    <w:rsid w:val="00611314"/>
    <w:rsid w:val="006114CC"/>
    <w:rsid w:val="006115A5"/>
    <w:rsid w:val="00611643"/>
    <w:rsid w:val="006117A8"/>
    <w:rsid w:val="00611A35"/>
    <w:rsid w:val="00611B7B"/>
    <w:rsid w:val="00611EDE"/>
    <w:rsid w:val="00611EF4"/>
    <w:rsid w:val="0061239F"/>
    <w:rsid w:val="0061276A"/>
    <w:rsid w:val="00612854"/>
    <w:rsid w:val="006129E4"/>
    <w:rsid w:val="00612F81"/>
    <w:rsid w:val="006130EE"/>
    <w:rsid w:val="00613A1A"/>
    <w:rsid w:val="00613B81"/>
    <w:rsid w:val="00613C70"/>
    <w:rsid w:val="00614525"/>
    <w:rsid w:val="006146B6"/>
    <w:rsid w:val="00614A4D"/>
    <w:rsid w:val="00614FCF"/>
    <w:rsid w:val="006151B0"/>
    <w:rsid w:val="00615436"/>
    <w:rsid w:val="006154B2"/>
    <w:rsid w:val="0061567E"/>
    <w:rsid w:val="00615F3A"/>
    <w:rsid w:val="00615F90"/>
    <w:rsid w:val="00616084"/>
    <w:rsid w:val="006160DD"/>
    <w:rsid w:val="00616BB2"/>
    <w:rsid w:val="00616C34"/>
    <w:rsid w:val="00616CE4"/>
    <w:rsid w:val="0061714E"/>
    <w:rsid w:val="00617334"/>
    <w:rsid w:val="006173C6"/>
    <w:rsid w:val="006174AE"/>
    <w:rsid w:val="00617664"/>
    <w:rsid w:val="006208FB"/>
    <w:rsid w:val="00620DEC"/>
    <w:rsid w:val="00620E7A"/>
    <w:rsid w:val="0062103D"/>
    <w:rsid w:val="006211F9"/>
    <w:rsid w:val="00621399"/>
    <w:rsid w:val="006214A6"/>
    <w:rsid w:val="006214C6"/>
    <w:rsid w:val="006217D0"/>
    <w:rsid w:val="00621BF9"/>
    <w:rsid w:val="00622039"/>
    <w:rsid w:val="00622783"/>
    <w:rsid w:val="006228FD"/>
    <w:rsid w:val="00622D89"/>
    <w:rsid w:val="00622DA8"/>
    <w:rsid w:val="006235C4"/>
    <w:rsid w:val="00623B7A"/>
    <w:rsid w:val="00623EF8"/>
    <w:rsid w:val="0062441E"/>
    <w:rsid w:val="00624449"/>
    <w:rsid w:val="006244FD"/>
    <w:rsid w:val="00624A07"/>
    <w:rsid w:val="00624B4F"/>
    <w:rsid w:val="00624B55"/>
    <w:rsid w:val="00624C3C"/>
    <w:rsid w:val="0062510C"/>
    <w:rsid w:val="006252CF"/>
    <w:rsid w:val="0062572E"/>
    <w:rsid w:val="00625AA4"/>
    <w:rsid w:val="0062628C"/>
    <w:rsid w:val="00626B85"/>
    <w:rsid w:val="006270FA"/>
    <w:rsid w:val="006272C0"/>
    <w:rsid w:val="006274F7"/>
    <w:rsid w:val="0062754A"/>
    <w:rsid w:val="00627A2F"/>
    <w:rsid w:val="00627A82"/>
    <w:rsid w:val="00627B74"/>
    <w:rsid w:val="00627C2E"/>
    <w:rsid w:val="00627DF3"/>
    <w:rsid w:val="00627E03"/>
    <w:rsid w:val="00627E8D"/>
    <w:rsid w:val="00627EE2"/>
    <w:rsid w:val="00627FD6"/>
    <w:rsid w:val="0063002A"/>
    <w:rsid w:val="00630140"/>
    <w:rsid w:val="006302E3"/>
    <w:rsid w:val="00630573"/>
    <w:rsid w:val="0063082C"/>
    <w:rsid w:val="00630841"/>
    <w:rsid w:val="00630D92"/>
    <w:rsid w:val="00630F10"/>
    <w:rsid w:val="00630F77"/>
    <w:rsid w:val="006310A6"/>
    <w:rsid w:val="00631362"/>
    <w:rsid w:val="006316E7"/>
    <w:rsid w:val="00631737"/>
    <w:rsid w:val="00631830"/>
    <w:rsid w:val="00631BE6"/>
    <w:rsid w:val="00631F27"/>
    <w:rsid w:val="0063221D"/>
    <w:rsid w:val="00632606"/>
    <w:rsid w:val="00632C38"/>
    <w:rsid w:val="00632D47"/>
    <w:rsid w:val="00632E5E"/>
    <w:rsid w:val="00633197"/>
    <w:rsid w:val="0063341D"/>
    <w:rsid w:val="0063368A"/>
    <w:rsid w:val="0063389F"/>
    <w:rsid w:val="00633911"/>
    <w:rsid w:val="00633A48"/>
    <w:rsid w:val="00634150"/>
    <w:rsid w:val="006345DD"/>
    <w:rsid w:val="006349FD"/>
    <w:rsid w:val="00634F26"/>
    <w:rsid w:val="006351DB"/>
    <w:rsid w:val="0063575B"/>
    <w:rsid w:val="00635798"/>
    <w:rsid w:val="006359AE"/>
    <w:rsid w:val="0063612A"/>
    <w:rsid w:val="0063619A"/>
    <w:rsid w:val="0063627E"/>
    <w:rsid w:val="006363DC"/>
    <w:rsid w:val="00636E96"/>
    <w:rsid w:val="00636FA3"/>
    <w:rsid w:val="006372F2"/>
    <w:rsid w:val="00637339"/>
    <w:rsid w:val="0063757F"/>
    <w:rsid w:val="00637891"/>
    <w:rsid w:val="00637A37"/>
    <w:rsid w:val="00637C5F"/>
    <w:rsid w:val="00637E65"/>
    <w:rsid w:val="00637FC9"/>
    <w:rsid w:val="00640451"/>
    <w:rsid w:val="00640AA2"/>
    <w:rsid w:val="00640BF7"/>
    <w:rsid w:val="00640C86"/>
    <w:rsid w:val="00640FBA"/>
    <w:rsid w:val="006416FF"/>
    <w:rsid w:val="0064186D"/>
    <w:rsid w:val="0064206A"/>
    <w:rsid w:val="006421CD"/>
    <w:rsid w:val="006424BE"/>
    <w:rsid w:val="006424F6"/>
    <w:rsid w:val="0064270F"/>
    <w:rsid w:val="00642B14"/>
    <w:rsid w:val="00642FEC"/>
    <w:rsid w:val="00643B5E"/>
    <w:rsid w:val="00643F46"/>
    <w:rsid w:val="006446F1"/>
    <w:rsid w:val="00644959"/>
    <w:rsid w:val="00644C66"/>
    <w:rsid w:val="00644CF5"/>
    <w:rsid w:val="00644E43"/>
    <w:rsid w:val="00645162"/>
    <w:rsid w:val="00645263"/>
    <w:rsid w:val="00645334"/>
    <w:rsid w:val="006454C8"/>
    <w:rsid w:val="006456BF"/>
    <w:rsid w:val="00645DA7"/>
    <w:rsid w:val="00645DC1"/>
    <w:rsid w:val="00645E57"/>
    <w:rsid w:val="00646450"/>
    <w:rsid w:val="006464D7"/>
    <w:rsid w:val="00646C91"/>
    <w:rsid w:val="00646E86"/>
    <w:rsid w:val="006470E6"/>
    <w:rsid w:val="00647398"/>
    <w:rsid w:val="0064761E"/>
    <w:rsid w:val="0064766D"/>
    <w:rsid w:val="006476BF"/>
    <w:rsid w:val="00647849"/>
    <w:rsid w:val="00647C00"/>
    <w:rsid w:val="00647E2C"/>
    <w:rsid w:val="00647E9D"/>
    <w:rsid w:val="00647F2D"/>
    <w:rsid w:val="006501C6"/>
    <w:rsid w:val="006502B1"/>
    <w:rsid w:val="0065034C"/>
    <w:rsid w:val="00650AA6"/>
    <w:rsid w:val="00650BD2"/>
    <w:rsid w:val="00650C9B"/>
    <w:rsid w:val="00651086"/>
    <w:rsid w:val="006510EA"/>
    <w:rsid w:val="00651266"/>
    <w:rsid w:val="00651507"/>
    <w:rsid w:val="0065180A"/>
    <w:rsid w:val="0065191A"/>
    <w:rsid w:val="00651999"/>
    <w:rsid w:val="00651B54"/>
    <w:rsid w:val="00651C61"/>
    <w:rsid w:val="00651CFB"/>
    <w:rsid w:val="006522DD"/>
    <w:rsid w:val="006525A3"/>
    <w:rsid w:val="006529A2"/>
    <w:rsid w:val="00652C29"/>
    <w:rsid w:val="00652C83"/>
    <w:rsid w:val="00652CB7"/>
    <w:rsid w:val="00653CB3"/>
    <w:rsid w:val="00653D01"/>
    <w:rsid w:val="0065412E"/>
    <w:rsid w:val="00654386"/>
    <w:rsid w:val="006544DD"/>
    <w:rsid w:val="0065471F"/>
    <w:rsid w:val="00654785"/>
    <w:rsid w:val="00654C20"/>
    <w:rsid w:val="00654ED4"/>
    <w:rsid w:val="006558E5"/>
    <w:rsid w:val="00655C38"/>
    <w:rsid w:val="006564BE"/>
    <w:rsid w:val="00656525"/>
    <w:rsid w:val="0065708A"/>
    <w:rsid w:val="006570D0"/>
    <w:rsid w:val="006570F6"/>
    <w:rsid w:val="006576DB"/>
    <w:rsid w:val="0065776B"/>
    <w:rsid w:val="006577DF"/>
    <w:rsid w:val="0065786E"/>
    <w:rsid w:val="006578E0"/>
    <w:rsid w:val="0065796F"/>
    <w:rsid w:val="00657AAA"/>
    <w:rsid w:val="0066005E"/>
    <w:rsid w:val="00660491"/>
    <w:rsid w:val="006604FE"/>
    <w:rsid w:val="0066053C"/>
    <w:rsid w:val="00660830"/>
    <w:rsid w:val="00660AE1"/>
    <w:rsid w:val="00660B2E"/>
    <w:rsid w:val="00660BAE"/>
    <w:rsid w:val="00660C67"/>
    <w:rsid w:val="00660FEB"/>
    <w:rsid w:val="006616B3"/>
    <w:rsid w:val="00661767"/>
    <w:rsid w:val="006617A6"/>
    <w:rsid w:val="0066182A"/>
    <w:rsid w:val="00661B0A"/>
    <w:rsid w:val="00661BFA"/>
    <w:rsid w:val="00661C33"/>
    <w:rsid w:val="00661EAC"/>
    <w:rsid w:val="0066211D"/>
    <w:rsid w:val="00662179"/>
    <w:rsid w:val="006625E8"/>
    <w:rsid w:val="00662685"/>
    <w:rsid w:val="00662AF6"/>
    <w:rsid w:val="00662B54"/>
    <w:rsid w:val="00663395"/>
    <w:rsid w:val="00663C99"/>
    <w:rsid w:val="00663DEB"/>
    <w:rsid w:val="006641C0"/>
    <w:rsid w:val="00664315"/>
    <w:rsid w:val="0066435A"/>
    <w:rsid w:val="0066479D"/>
    <w:rsid w:val="00664BE9"/>
    <w:rsid w:val="00664C83"/>
    <w:rsid w:val="00665278"/>
    <w:rsid w:val="006652C9"/>
    <w:rsid w:val="006657A1"/>
    <w:rsid w:val="006657EB"/>
    <w:rsid w:val="0066583E"/>
    <w:rsid w:val="00665954"/>
    <w:rsid w:val="00665959"/>
    <w:rsid w:val="00665A4A"/>
    <w:rsid w:val="00665B50"/>
    <w:rsid w:val="00665BA7"/>
    <w:rsid w:val="00665FCF"/>
    <w:rsid w:val="0066609D"/>
    <w:rsid w:val="006668F0"/>
    <w:rsid w:val="00666A6E"/>
    <w:rsid w:val="00666E8B"/>
    <w:rsid w:val="00666E8D"/>
    <w:rsid w:val="00666F0B"/>
    <w:rsid w:val="00667115"/>
    <w:rsid w:val="0066728A"/>
    <w:rsid w:val="006674CD"/>
    <w:rsid w:val="00667963"/>
    <w:rsid w:val="00667A7E"/>
    <w:rsid w:val="00667B6E"/>
    <w:rsid w:val="00667C6F"/>
    <w:rsid w:val="00670266"/>
    <w:rsid w:val="00670533"/>
    <w:rsid w:val="00670699"/>
    <w:rsid w:val="006706D3"/>
    <w:rsid w:val="0067091F"/>
    <w:rsid w:val="00670C58"/>
    <w:rsid w:val="0067159C"/>
    <w:rsid w:val="006715FB"/>
    <w:rsid w:val="0067183A"/>
    <w:rsid w:val="006718AD"/>
    <w:rsid w:val="00671A30"/>
    <w:rsid w:val="00671E15"/>
    <w:rsid w:val="00671FFF"/>
    <w:rsid w:val="00672156"/>
    <w:rsid w:val="00672293"/>
    <w:rsid w:val="0067240D"/>
    <w:rsid w:val="006728F3"/>
    <w:rsid w:val="00672B56"/>
    <w:rsid w:val="00672D3F"/>
    <w:rsid w:val="00672DF3"/>
    <w:rsid w:val="00673114"/>
    <w:rsid w:val="00673148"/>
    <w:rsid w:val="00673157"/>
    <w:rsid w:val="00673398"/>
    <w:rsid w:val="0067344C"/>
    <w:rsid w:val="00673458"/>
    <w:rsid w:val="00673460"/>
    <w:rsid w:val="00673729"/>
    <w:rsid w:val="00673990"/>
    <w:rsid w:val="00673D87"/>
    <w:rsid w:val="00673F8A"/>
    <w:rsid w:val="00673FD8"/>
    <w:rsid w:val="006740E4"/>
    <w:rsid w:val="0067421A"/>
    <w:rsid w:val="00674246"/>
    <w:rsid w:val="006743D4"/>
    <w:rsid w:val="006745F5"/>
    <w:rsid w:val="006749DC"/>
    <w:rsid w:val="00674B98"/>
    <w:rsid w:val="00674C07"/>
    <w:rsid w:val="00674CF9"/>
    <w:rsid w:val="00674E09"/>
    <w:rsid w:val="00674FA7"/>
    <w:rsid w:val="006750DE"/>
    <w:rsid w:val="006753A9"/>
    <w:rsid w:val="00675519"/>
    <w:rsid w:val="00675564"/>
    <w:rsid w:val="006757D0"/>
    <w:rsid w:val="0067582B"/>
    <w:rsid w:val="006759AD"/>
    <w:rsid w:val="00675CD9"/>
    <w:rsid w:val="00676019"/>
    <w:rsid w:val="006762E3"/>
    <w:rsid w:val="006765D6"/>
    <w:rsid w:val="00676B3A"/>
    <w:rsid w:val="00676BC8"/>
    <w:rsid w:val="006771CF"/>
    <w:rsid w:val="00677214"/>
    <w:rsid w:val="00677377"/>
    <w:rsid w:val="00677591"/>
    <w:rsid w:val="006777D2"/>
    <w:rsid w:val="0067796F"/>
    <w:rsid w:val="0067797C"/>
    <w:rsid w:val="00677B8D"/>
    <w:rsid w:val="00677D09"/>
    <w:rsid w:val="00677DA7"/>
    <w:rsid w:val="0068076A"/>
    <w:rsid w:val="00680773"/>
    <w:rsid w:val="00680871"/>
    <w:rsid w:val="00680960"/>
    <w:rsid w:val="00680AC3"/>
    <w:rsid w:val="00680EB5"/>
    <w:rsid w:val="00681DC6"/>
    <w:rsid w:val="00682033"/>
    <w:rsid w:val="00682196"/>
    <w:rsid w:val="0068228F"/>
    <w:rsid w:val="00682685"/>
    <w:rsid w:val="0068278B"/>
    <w:rsid w:val="00682969"/>
    <w:rsid w:val="00682DA3"/>
    <w:rsid w:val="00683067"/>
    <w:rsid w:val="006831D2"/>
    <w:rsid w:val="00683AB2"/>
    <w:rsid w:val="00683AF7"/>
    <w:rsid w:val="00683DCE"/>
    <w:rsid w:val="00683E95"/>
    <w:rsid w:val="00683F50"/>
    <w:rsid w:val="00684008"/>
    <w:rsid w:val="0068403D"/>
    <w:rsid w:val="006840D7"/>
    <w:rsid w:val="006840F4"/>
    <w:rsid w:val="00684392"/>
    <w:rsid w:val="00684437"/>
    <w:rsid w:val="006845E7"/>
    <w:rsid w:val="00684665"/>
    <w:rsid w:val="00684829"/>
    <w:rsid w:val="006848D4"/>
    <w:rsid w:val="00684A43"/>
    <w:rsid w:val="00684ABD"/>
    <w:rsid w:val="00684BB7"/>
    <w:rsid w:val="00684C41"/>
    <w:rsid w:val="00684D26"/>
    <w:rsid w:val="00684EC6"/>
    <w:rsid w:val="0068505B"/>
    <w:rsid w:val="00685805"/>
    <w:rsid w:val="00685CF1"/>
    <w:rsid w:val="00685D59"/>
    <w:rsid w:val="00685FB9"/>
    <w:rsid w:val="0068616C"/>
    <w:rsid w:val="006864A8"/>
    <w:rsid w:val="00686771"/>
    <w:rsid w:val="00686D68"/>
    <w:rsid w:val="00687277"/>
    <w:rsid w:val="006872FF"/>
    <w:rsid w:val="0068770D"/>
    <w:rsid w:val="00687CC4"/>
    <w:rsid w:val="0069017C"/>
    <w:rsid w:val="00690406"/>
    <w:rsid w:val="00690478"/>
    <w:rsid w:val="00690524"/>
    <w:rsid w:val="00690535"/>
    <w:rsid w:val="00690536"/>
    <w:rsid w:val="00690557"/>
    <w:rsid w:val="006906FC"/>
    <w:rsid w:val="006907BD"/>
    <w:rsid w:val="00690883"/>
    <w:rsid w:val="00690CC7"/>
    <w:rsid w:val="006911BB"/>
    <w:rsid w:val="0069125B"/>
    <w:rsid w:val="0069136B"/>
    <w:rsid w:val="00691529"/>
    <w:rsid w:val="006918C1"/>
    <w:rsid w:val="00692283"/>
    <w:rsid w:val="006923D4"/>
    <w:rsid w:val="0069256F"/>
    <w:rsid w:val="00692650"/>
    <w:rsid w:val="0069272C"/>
    <w:rsid w:val="00692A01"/>
    <w:rsid w:val="00692BB7"/>
    <w:rsid w:val="00692D94"/>
    <w:rsid w:val="0069301E"/>
    <w:rsid w:val="0069318D"/>
    <w:rsid w:val="00693320"/>
    <w:rsid w:val="006938E2"/>
    <w:rsid w:val="0069401A"/>
    <w:rsid w:val="00694272"/>
    <w:rsid w:val="00694560"/>
    <w:rsid w:val="00694BAA"/>
    <w:rsid w:val="00694E1C"/>
    <w:rsid w:val="00694F39"/>
    <w:rsid w:val="00695051"/>
    <w:rsid w:val="006950F1"/>
    <w:rsid w:val="0069511D"/>
    <w:rsid w:val="006951B0"/>
    <w:rsid w:val="0069540F"/>
    <w:rsid w:val="00695688"/>
    <w:rsid w:val="00695909"/>
    <w:rsid w:val="00695F11"/>
    <w:rsid w:val="0069644B"/>
    <w:rsid w:val="006965A3"/>
    <w:rsid w:val="0069661D"/>
    <w:rsid w:val="00696F6E"/>
    <w:rsid w:val="006973AE"/>
    <w:rsid w:val="006973D1"/>
    <w:rsid w:val="006974AB"/>
    <w:rsid w:val="00697814"/>
    <w:rsid w:val="00697829"/>
    <w:rsid w:val="006979D7"/>
    <w:rsid w:val="00697CE9"/>
    <w:rsid w:val="00697EB2"/>
    <w:rsid w:val="00697FD5"/>
    <w:rsid w:val="00697FD7"/>
    <w:rsid w:val="006A0929"/>
    <w:rsid w:val="006A0A0D"/>
    <w:rsid w:val="006A0EB0"/>
    <w:rsid w:val="006A1076"/>
    <w:rsid w:val="006A10A5"/>
    <w:rsid w:val="006A139B"/>
    <w:rsid w:val="006A1437"/>
    <w:rsid w:val="006A153B"/>
    <w:rsid w:val="006A1583"/>
    <w:rsid w:val="006A170A"/>
    <w:rsid w:val="006A1711"/>
    <w:rsid w:val="006A1A9A"/>
    <w:rsid w:val="006A20B6"/>
    <w:rsid w:val="006A22D6"/>
    <w:rsid w:val="006A248A"/>
    <w:rsid w:val="006A25B3"/>
    <w:rsid w:val="006A25E6"/>
    <w:rsid w:val="006A290F"/>
    <w:rsid w:val="006A2A78"/>
    <w:rsid w:val="006A2AF2"/>
    <w:rsid w:val="006A2B37"/>
    <w:rsid w:val="006A2C80"/>
    <w:rsid w:val="006A3392"/>
    <w:rsid w:val="006A3419"/>
    <w:rsid w:val="006A36FF"/>
    <w:rsid w:val="006A37E7"/>
    <w:rsid w:val="006A380E"/>
    <w:rsid w:val="006A3B17"/>
    <w:rsid w:val="006A3B82"/>
    <w:rsid w:val="006A3E95"/>
    <w:rsid w:val="006A4159"/>
    <w:rsid w:val="006A437A"/>
    <w:rsid w:val="006A4635"/>
    <w:rsid w:val="006A474E"/>
    <w:rsid w:val="006A5506"/>
    <w:rsid w:val="006A5649"/>
    <w:rsid w:val="006A598F"/>
    <w:rsid w:val="006A5D40"/>
    <w:rsid w:val="006A5D49"/>
    <w:rsid w:val="006A5F4F"/>
    <w:rsid w:val="006A5F87"/>
    <w:rsid w:val="006A605C"/>
    <w:rsid w:val="006A60B0"/>
    <w:rsid w:val="006A65E7"/>
    <w:rsid w:val="006A67B1"/>
    <w:rsid w:val="006A6A86"/>
    <w:rsid w:val="006A71C7"/>
    <w:rsid w:val="006A725F"/>
    <w:rsid w:val="006A733B"/>
    <w:rsid w:val="006A7937"/>
    <w:rsid w:val="006A7B11"/>
    <w:rsid w:val="006A7CE4"/>
    <w:rsid w:val="006A7DDE"/>
    <w:rsid w:val="006A7DF7"/>
    <w:rsid w:val="006A7EEC"/>
    <w:rsid w:val="006B022C"/>
    <w:rsid w:val="006B02BE"/>
    <w:rsid w:val="006B02DC"/>
    <w:rsid w:val="006B0677"/>
    <w:rsid w:val="006B0D6D"/>
    <w:rsid w:val="006B0E8B"/>
    <w:rsid w:val="006B0FB9"/>
    <w:rsid w:val="006B10A6"/>
    <w:rsid w:val="006B172A"/>
    <w:rsid w:val="006B19D2"/>
    <w:rsid w:val="006B1C42"/>
    <w:rsid w:val="006B1C65"/>
    <w:rsid w:val="006B1C73"/>
    <w:rsid w:val="006B1D93"/>
    <w:rsid w:val="006B1EF8"/>
    <w:rsid w:val="006B213B"/>
    <w:rsid w:val="006B28ED"/>
    <w:rsid w:val="006B292E"/>
    <w:rsid w:val="006B2F90"/>
    <w:rsid w:val="006B2F94"/>
    <w:rsid w:val="006B3004"/>
    <w:rsid w:val="006B310C"/>
    <w:rsid w:val="006B3137"/>
    <w:rsid w:val="006B3157"/>
    <w:rsid w:val="006B3166"/>
    <w:rsid w:val="006B324A"/>
    <w:rsid w:val="006B343C"/>
    <w:rsid w:val="006B36C8"/>
    <w:rsid w:val="006B38AC"/>
    <w:rsid w:val="006B3C27"/>
    <w:rsid w:val="006B3CDD"/>
    <w:rsid w:val="006B3D63"/>
    <w:rsid w:val="006B420F"/>
    <w:rsid w:val="006B43E6"/>
    <w:rsid w:val="006B44B1"/>
    <w:rsid w:val="006B44F1"/>
    <w:rsid w:val="006B4994"/>
    <w:rsid w:val="006B4A5F"/>
    <w:rsid w:val="006B4B62"/>
    <w:rsid w:val="006B4F1A"/>
    <w:rsid w:val="006B4FD9"/>
    <w:rsid w:val="006B50C5"/>
    <w:rsid w:val="006B5220"/>
    <w:rsid w:val="006B5886"/>
    <w:rsid w:val="006B5A1D"/>
    <w:rsid w:val="006B5CA6"/>
    <w:rsid w:val="006B64B2"/>
    <w:rsid w:val="006B6619"/>
    <w:rsid w:val="006B6768"/>
    <w:rsid w:val="006B6897"/>
    <w:rsid w:val="006B6C85"/>
    <w:rsid w:val="006B6EF1"/>
    <w:rsid w:val="006B6EF5"/>
    <w:rsid w:val="006B78AE"/>
    <w:rsid w:val="006B7AED"/>
    <w:rsid w:val="006B7FC1"/>
    <w:rsid w:val="006C0642"/>
    <w:rsid w:val="006C076B"/>
    <w:rsid w:val="006C0842"/>
    <w:rsid w:val="006C08E6"/>
    <w:rsid w:val="006C08ED"/>
    <w:rsid w:val="006C096A"/>
    <w:rsid w:val="006C0A7D"/>
    <w:rsid w:val="006C0AC9"/>
    <w:rsid w:val="006C0B5D"/>
    <w:rsid w:val="006C0B88"/>
    <w:rsid w:val="006C0C9D"/>
    <w:rsid w:val="006C0D54"/>
    <w:rsid w:val="006C1042"/>
    <w:rsid w:val="006C10AC"/>
    <w:rsid w:val="006C1260"/>
    <w:rsid w:val="006C14AE"/>
    <w:rsid w:val="006C14E0"/>
    <w:rsid w:val="006C1637"/>
    <w:rsid w:val="006C1CD4"/>
    <w:rsid w:val="006C1E4C"/>
    <w:rsid w:val="006C1E63"/>
    <w:rsid w:val="006C20A3"/>
    <w:rsid w:val="006C2951"/>
    <w:rsid w:val="006C2A89"/>
    <w:rsid w:val="006C2AA2"/>
    <w:rsid w:val="006C331C"/>
    <w:rsid w:val="006C3B22"/>
    <w:rsid w:val="006C3BFD"/>
    <w:rsid w:val="006C3F08"/>
    <w:rsid w:val="006C411F"/>
    <w:rsid w:val="006C4566"/>
    <w:rsid w:val="006C4981"/>
    <w:rsid w:val="006C49AE"/>
    <w:rsid w:val="006C4A71"/>
    <w:rsid w:val="006C4AA3"/>
    <w:rsid w:val="006C4ABE"/>
    <w:rsid w:val="006C4DD4"/>
    <w:rsid w:val="006C4EBF"/>
    <w:rsid w:val="006C5148"/>
    <w:rsid w:val="006C5194"/>
    <w:rsid w:val="006C5362"/>
    <w:rsid w:val="006C5775"/>
    <w:rsid w:val="006C588C"/>
    <w:rsid w:val="006C594C"/>
    <w:rsid w:val="006C59E4"/>
    <w:rsid w:val="006C5CC5"/>
    <w:rsid w:val="006C5E65"/>
    <w:rsid w:val="006C5EB6"/>
    <w:rsid w:val="006C5FBC"/>
    <w:rsid w:val="006C602C"/>
    <w:rsid w:val="006C62C7"/>
    <w:rsid w:val="006C67CE"/>
    <w:rsid w:val="006C68DA"/>
    <w:rsid w:val="006C6A52"/>
    <w:rsid w:val="006C6A74"/>
    <w:rsid w:val="006C72CB"/>
    <w:rsid w:val="006C7721"/>
    <w:rsid w:val="006C79DD"/>
    <w:rsid w:val="006C7A45"/>
    <w:rsid w:val="006D01C4"/>
    <w:rsid w:val="006D047C"/>
    <w:rsid w:val="006D0495"/>
    <w:rsid w:val="006D063D"/>
    <w:rsid w:val="006D0940"/>
    <w:rsid w:val="006D09D9"/>
    <w:rsid w:val="006D0AE4"/>
    <w:rsid w:val="006D0CCC"/>
    <w:rsid w:val="006D0F2B"/>
    <w:rsid w:val="006D10B7"/>
    <w:rsid w:val="006D11E2"/>
    <w:rsid w:val="006D182A"/>
    <w:rsid w:val="006D194F"/>
    <w:rsid w:val="006D1CF0"/>
    <w:rsid w:val="006D2024"/>
    <w:rsid w:val="006D20AE"/>
    <w:rsid w:val="006D236E"/>
    <w:rsid w:val="006D24FF"/>
    <w:rsid w:val="006D27A4"/>
    <w:rsid w:val="006D28A6"/>
    <w:rsid w:val="006D2B18"/>
    <w:rsid w:val="006D2ED6"/>
    <w:rsid w:val="006D30C9"/>
    <w:rsid w:val="006D31FD"/>
    <w:rsid w:val="006D34AC"/>
    <w:rsid w:val="006D3548"/>
    <w:rsid w:val="006D3705"/>
    <w:rsid w:val="006D38B6"/>
    <w:rsid w:val="006D3A11"/>
    <w:rsid w:val="006D3C31"/>
    <w:rsid w:val="006D3E67"/>
    <w:rsid w:val="006D3F5C"/>
    <w:rsid w:val="006D445C"/>
    <w:rsid w:val="006D454E"/>
    <w:rsid w:val="006D4646"/>
    <w:rsid w:val="006D4F12"/>
    <w:rsid w:val="006D4F78"/>
    <w:rsid w:val="006D5613"/>
    <w:rsid w:val="006D56F0"/>
    <w:rsid w:val="006D57D3"/>
    <w:rsid w:val="006D5883"/>
    <w:rsid w:val="006D5C8D"/>
    <w:rsid w:val="006D632C"/>
    <w:rsid w:val="006D685D"/>
    <w:rsid w:val="006D6B0F"/>
    <w:rsid w:val="006D71B5"/>
    <w:rsid w:val="006D7365"/>
    <w:rsid w:val="006D7459"/>
    <w:rsid w:val="006D765A"/>
    <w:rsid w:val="006D773D"/>
    <w:rsid w:val="006D780B"/>
    <w:rsid w:val="006D78E7"/>
    <w:rsid w:val="006E06FE"/>
    <w:rsid w:val="006E082E"/>
    <w:rsid w:val="006E088B"/>
    <w:rsid w:val="006E0A2F"/>
    <w:rsid w:val="006E106E"/>
    <w:rsid w:val="006E1177"/>
    <w:rsid w:val="006E16E0"/>
    <w:rsid w:val="006E183D"/>
    <w:rsid w:val="006E19B3"/>
    <w:rsid w:val="006E1CA8"/>
    <w:rsid w:val="006E1D66"/>
    <w:rsid w:val="006E1D9F"/>
    <w:rsid w:val="006E1FAD"/>
    <w:rsid w:val="006E23B1"/>
    <w:rsid w:val="006E2EC4"/>
    <w:rsid w:val="006E3037"/>
    <w:rsid w:val="006E3315"/>
    <w:rsid w:val="006E3653"/>
    <w:rsid w:val="006E3B99"/>
    <w:rsid w:val="006E3CB2"/>
    <w:rsid w:val="006E4029"/>
    <w:rsid w:val="006E408C"/>
    <w:rsid w:val="006E42CE"/>
    <w:rsid w:val="006E44A0"/>
    <w:rsid w:val="006E44D3"/>
    <w:rsid w:val="006E49E0"/>
    <w:rsid w:val="006E4B2F"/>
    <w:rsid w:val="006E52C8"/>
    <w:rsid w:val="006E54AB"/>
    <w:rsid w:val="006E54C2"/>
    <w:rsid w:val="006E5BD4"/>
    <w:rsid w:val="006E5E03"/>
    <w:rsid w:val="006E5F8D"/>
    <w:rsid w:val="006E5F97"/>
    <w:rsid w:val="006E5FC4"/>
    <w:rsid w:val="006E602E"/>
    <w:rsid w:val="006E615D"/>
    <w:rsid w:val="006E616F"/>
    <w:rsid w:val="006E618C"/>
    <w:rsid w:val="006E61EC"/>
    <w:rsid w:val="006E62D1"/>
    <w:rsid w:val="006E6871"/>
    <w:rsid w:val="006E6900"/>
    <w:rsid w:val="006E6B63"/>
    <w:rsid w:val="006E6C22"/>
    <w:rsid w:val="006E6C3D"/>
    <w:rsid w:val="006E6C79"/>
    <w:rsid w:val="006E6DAE"/>
    <w:rsid w:val="006E6F5D"/>
    <w:rsid w:val="006E74DD"/>
    <w:rsid w:val="006E7534"/>
    <w:rsid w:val="006E7673"/>
    <w:rsid w:val="006E7757"/>
    <w:rsid w:val="006E7AC9"/>
    <w:rsid w:val="006E7F1D"/>
    <w:rsid w:val="006E7F37"/>
    <w:rsid w:val="006E7F4E"/>
    <w:rsid w:val="006E7FF1"/>
    <w:rsid w:val="006F0532"/>
    <w:rsid w:val="006F06C7"/>
    <w:rsid w:val="006F0759"/>
    <w:rsid w:val="006F07DE"/>
    <w:rsid w:val="006F084F"/>
    <w:rsid w:val="006F0CAF"/>
    <w:rsid w:val="006F0FA7"/>
    <w:rsid w:val="006F130C"/>
    <w:rsid w:val="006F1489"/>
    <w:rsid w:val="006F16BC"/>
    <w:rsid w:val="006F16F8"/>
    <w:rsid w:val="006F190C"/>
    <w:rsid w:val="006F197C"/>
    <w:rsid w:val="006F1A99"/>
    <w:rsid w:val="006F1BBB"/>
    <w:rsid w:val="006F1D29"/>
    <w:rsid w:val="006F20AB"/>
    <w:rsid w:val="006F2139"/>
    <w:rsid w:val="006F22A8"/>
    <w:rsid w:val="006F2CFE"/>
    <w:rsid w:val="006F3511"/>
    <w:rsid w:val="006F363D"/>
    <w:rsid w:val="006F3B47"/>
    <w:rsid w:val="006F3D81"/>
    <w:rsid w:val="006F401D"/>
    <w:rsid w:val="006F440A"/>
    <w:rsid w:val="006F4546"/>
    <w:rsid w:val="006F48D7"/>
    <w:rsid w:val="006F492E"/>
    <w:rsid w:val="006F4B1D"/>
    <w:rsid w:val="006F50C7"/>
    <w:rsid w:val="006F54B3"/>
    <w:rsid w:val="006F5BAC"/>
    <w:rsid w:val="006F6652"/>
    <w:rsid w:val="006F68EE"/>
    <w:rsid w:val="006F6B2C"/>
    <w:rsid w:val="006F6BEB"/>
    <w:rsid w:val="006F7753"/>
    <w:rsid w:val="006F77AE"/>
    <w:rsid w:val="006F79A5"/>
    <w:rsid w:val="006F7BED"/>
    <w:rsid w:val="006F7E2F"/>
    <w:rsid w:val="006F7EE3"/>
    <w:rsid w:val="007002DF"/>
    <w:rsid w:val="007005D6"/>
    <w:rsid w:val="007007DA"/>
    <w:rsid w:val="00700893"/>
    <w:rsid w:val="00700A30"/>
    <w:rsid w:val="00700F84"/>
    <w:rsid w:val="00701A11"/>
    <w:rsid w:val="00701A34"/>
    <w:rsid w:val="00701D2B"/>
    <w:rsid w:val="00701DAC"/>
    <w:rsid w:val="00701F50"/>
    <w:rsid w:val="00702159"/>
    <w:rsid w:val="00702429"/>
    <w:rsid w:val="0070260C"/>
    <w:rsid w:val="00702641"/>
    <w:rsid w:val="00702955"/>
    <w:rsid w:val="00702C4B"/>
    <w:rsid w:val="00702D8D"/>
    <w:rsid w:val="00703601"/>
    <w:rsid w:val="00703808"/>
    <w:rsid w:val="0070393C"/>
    <w:rsid w:val="007039B4"/>
    <w:rsid w:val="00703CEF"/>
    <w:rsid w:val="00703D41"/>
    <w:rsid w:val="007043B8"/>
    <w:rsid w:val="007048EC"/>
    <w:rsid w:val="00704914"/>
    <w:rsid w:val="00704949"/>
    <w:rsid w:val="00704AEF"/>
    <w:rsid w:val="00704C35"/>
    <w:rsid w:val="00705155"/>
    <w:rsid w:val="007051BB"/>
    <w:rsid w:val="00705287"/>
    <w:rsid w:val="007052BC"/>
    <w:rsid w:val="007053F6"/>
    <w:rsid w:val="00705989"/>
    <w:rsid w:val="00706332"/>
    <w:rsid w:val="007063C5"/>
    <w:rsid w:val="007063DB"/>
    <w:rsid w:val="0070668C"/>
    <w:rsid w:val="007069A9"/>
    <w:rsid w:val="00706D17"/>
    <w:rsid w:val="007070C6"/>
    <w:rsid w:val="0070752B"/>
    <w:rsid w:val="00707561"/>
    <w:rsid w:val="007078DE"/>
    <w:rsid w:val="00707A3C"/>
    <w:rsid w:val="00707C2F"/>
    <w:rsid w:val="00707EC8"/>
    <w:rsid w:val="00710261"/>
    <w:rsid w:val="00710BF8"/>
    <w:rsid w:val="00710DF8"/>
    <w:rsid w:val="0071118F"/>
    <w:rsid w:val="0071155F"/>
    <w:rsid w:val="007115C0"/>
    <w:rsid w:val="00711708"/>
    <w:rsid w:val="00711721"/>
    <w:rsid w:val="00711784"/>
    <w:rsid w:val="00711888"/>
    <w:rsid w:val="00712083"/>
    <w:rsid w:val="0071210B"/>
    <w:rsid w:val="00712200"/>
    <w:rsid w:val="0071236F"/>
    <w:rsid w:val="007124DF"/>
    <w:rsid w:val="007126E3"/>
    <w:rsid w:val="0071292F"/>
    <w:rsid w:val="00712EFF"/>
    <w:rsid w:val="00713184"/>
    <w:rsid w:val="00713267"/>
    <w:rsid w:val="00713580"/>
    <w:rsid w:val="00713649"/>
    <w:rsid w:val="00713AAA"/>
    <w:rsid w:val="00713B19"/>
    <w:rsid w:val="0071413F"/>
    <w:rsid w:val="0071430C"/>
    <w:rsid w:val="007143E3"/>
    <w:rsid w:val="007145F6"/>
    <w:rsid w:val="007146C8"/>
    <w:rsid w:val="00714757"/>
    <w:rsid w:val="00714C7D"/>
    <w:rsid w:val="00714F20"/>
    <w:rsid w:val="007150D3"/>
    <w:rsid w:val="00715179"/>
    <w:rsid w:val="00715415"/>
    <w:rsid w:val="007154F0"/>
    <w:rsid w:val="007155E2"/>
    <w:rsid w:val="007156AA"/>
    <w:rsid w:val="0071571C"/>
    <w:rsid w:val="00715D82"/>
    <w:rsid w:val="00715F71"/>
    <w:rsid w:val="00715FDF"/>
    <w:rsid w:val="00716445"/>
    <w:rsid w:val="007165F3"/>
    <w:rsid w:val="0071694D"/>
    <w:rsid w:val="007169A2"/>
    <w:rsid w:val="007169D8"/>
    <w:rsid w:val="007176C4"/>
    <w:rsid w:val="0071784C"/>
    <w:rsid w:val="00717B7B"/>
    <w:rsid w:val="00717F9E"/>
    <w:rsid w:val="007205B2"/>
    <w:rsid w:val="007207A2"/>
    <w:rsid w:val="007207EF"/>
    <w:rsid w:val="007209AE"/>
    <w:rsid w:val="00720BA7"/>
    <w:rsid w:val="00720BAB"/>
    <w:rsid w:val="00720CC2"/>
    <w:rsid w:val="00721441"/>
    <w:rsid w:val="00721B33"/>
    <w:rsid w:val="00721D3F"/>
    <w:rsid w:val="00722441"/>
    <w:rsid w:val="00722525"/>
    <w:rsid w:val="007225F7"/>
    <w:rsid w:val="0072290A"/>
    <w:rsid w:val="00722A38"/>
    <w:rsid w:val="00722AA5"/>
    <w:rsid w:val="00722C02"/>
    <w:rsid w:val="00722CCD"/>
    <w:rsid w:val="00722E47"/>
    <w:rsid w:val="00722FB2"/>
    <w:rsid w:val="00722FFA"/>
    <w:rsid w:val="007231CF"/>
    <w:rsid w:val="00723831"/>
    <w:rsid w:val="00724338"/>
    <w:rsid w:val="00724693"/>
    <w:rsid w:val="0072469B"/>
    <w:rsid w:val="007248B4"/>
    <w:rsid w:val="007248B6"/>
    <w:rsid w:val="00724928"/>
    <w:rsid w:val="00724FBC"/>
    <w:rsid w:val="007254ED"/>
    <w:rsid w:val="007255B1"/>
    <w:rsid w:val="00725794"/>
    <w:rsid w:val="00725A8B"/>
    <w:rsid w:val="00725D2B"/>
    <w:rsid w:val="00725D3A"/>
    <w:rsid w:val="00725D56"/>
    <w:rsid w:val="00725E84"/>
    <w:rsid w:val="007268F3"/>
    <w:rsid w:val="00727139"/>
    <w:rsid w:val="00727B0A"/>
    <w:rsid w:val="00730058"/>
    <w:rsid w:val="00730173"/>
    <w:rsid w:val="007301F6"/>
    <w:rsid w:val="00730217"/>
    <w:rsid w:val="007303C4"/>
    <w:rsid w:val="007307DC"/>
    <w:rsid w:val="0073097B"/>
    <w:rsid w:val="00730BC6"/>
    <w:rsid w:val="00730CAB"/>
    <w:rsid w:val="00730D3C"/>
    <w:rsid w:val="00730F10"/>
    <w:rsid w:val="0073121A"/>
    <w:rsid w:val="007312F3"/>
    <w:rsid w:val="0073178A"/>
    <w:rsid w:val="007317DF"/>
    <w:rsid w:val="007318A4"/>
    <w:rsid w:val="00731B5C"/>
    <w:rsid w:val="00731BEF"/>
    <w:rsid w:val="00731D36"/>
    <w:rsid w:val="00731FBA"/>
    <w:rsid w:val="00732393"/>
    <w:rsid w:val="007323DE"/>
    <w:rsid w:val="00732AA2"/>
    <w:rsid w:val="00733079"/>
    <w:rsid w:val="007339F4"/>
    <w:rsid w:val="00733B32"/>
    <w:rsid w:val="00733B36"/>
    <w:rsid w:val="00733C46"/>
    <w:rsid w:val="00733DCB"/>
    <w:rsid w:val="00733FC9"/>
    <w:rsid w:val="007343EF"/>
    <w:rsid w:val="0073470E"/>
    <w:rsid w:val="007347AA"/>
    <w:rsid w:val="0073484E"/>
    <w:rsid w:val="0073486B"/>
    <w:rsid w:val="0073500A"/>
    <w:rsid w:val="00735685"/>
    <w:rsid w:val="007358DF"/>
    <w:rsid w:val="00735B0C"/>
    <w:rsid w:val="00735BA9"/>
    <w:rsid w:val="00735D5A"/>
    <w:rsid w:val="007365AC"/>
    <w:rsid w:val="00736686"/>
    <w:rsid w:val="00736D79"/>
    <w:rsid w:val="00736E08"/>
    <w:rsid w:val="0073758C"/>
    <w:rsid w:val="00737694"/>
    <w:rsid w:val="0073771D"/>
    <w:rsid w:val="007377A3"/>
    <w:rsid w:val="0073798E"/>
    <w:rsid w:val="00737C2B"/>
    <w:rsid w:val="00737E7A"/>
    <w:rsid w:val="007402F5"/>
    <w:rsid w:val="007402FD"/>
    <w:rsid w:val="00740389"/>
    <w:rsid w:val="007403A3"/>
    <w:rsid w:val="00740446"/>
    <w:rsid w:val="00740457"/>
    <w:rsid w:val="00740906"/>
    <w:rsid w:val="00740D7D"/>
    <w:rsid w:val="0074105B"/>
    <w:rsid w:val="00741298"/>
    <w:rsid w:val="007417B1"/>
    <w:rsid w:val="00741AA5"/>
    <w:rsid w:val="00741BEB"/>
    <w:rsid w:val="00741CB5"/>
    <w:rsid w:val="00741DA0"/>
    <w:rsid w:val="0074207B"/>
    <w:rsid w:val="007420D9"/>
    <w:rsid w:val="00742BD2"/>
    <w:rsid w:val="00742EDF"/>
    <w:rsid w:val="007430E4"/>
    <w:rsid w:val="007431C5"/>
    <w:rsid w:val="00743345"/>
    <w:rsid w:val="007435F9"/>
    <w:rsid w:val="007436A2"/>
    <w:rsid w:val="007439DA"/>
    <w:rsid w:val="00743BAE"/>
    <w:rsid w:val="00743C1E"/>
    <w:rsid w:val="00743DD5"/>
    <w:rsid w:val="00744272"/>
    <w:rsid w:val="00744276"/>
    <w:rsid w:val="00744303"/>
    <w:rsid w:val="00744AD3"/>
    <w:rsid w:val="00744BD9"/>
    <w:rsid w:val="00744E5E"/>
    <w:rsid w:val="00745089"/>
    <w:rsid w:val="0074561F"/>
    <w:rsid w:val="00745CD7"/>
    <w:rsid w:val="0074608F"/>
    <w:rsid w:val="007461E0"/>
    <w:rsid w:val="00746316"/>
    <w:rsid w:val="0074660C"/>
    <w:rsid w:val="00746811"/>
    <w:rsid w:val="00746854"/>
    <w:rsid w:val="007468A1"/>
    <w:rsid w:val="00746D0F"/>
    <w:rsid w:val="00746F8B"/>
    <w:rsid w:val="007472AA"/>
    <w:rsid w:val="00747650"/>
    <w:rsid w:val="00747701"/>
    <w:rsid w:val="00747E66"/>
    <w:rsid w:val="00747E67"/>
    <w:rsid w:val="00747E94"/>
    <w:rsid w:val="00747E9E"/>
    <w:rsid w:val="0075028D"/>
    <w:rsid w:val="00750550"/>
    <w:rsid w:val="00750622"/>
    <w:rsid w:val="00750C12"/>
    <w:rsid w:val="00750D34"/>
    <w:rsid w:val="00751236"/>
    <w:rsid w:val="007513D7"/>
    <w:rsid w:val="007515C7"/>
    <w:rsid w:val="007518B0"/>
    <w:rsid w:val="00751AAF"/>
    <w:rsid w:val="00751E76"/>
    <w:rsid w:val="00752B0A"/>
    <w:rsid w:val="00752CC3"/>
    <w:rsid w:val="00752F81"/>
    <w:rsid w:val="007533D8"/>
    <w:rsid w:val="0075366D"/>
    <w:rsid w:val="007536F4"/>
    <w:rsid w:val="007537EA"/>
    <w:rsid w:val="00753AD7"/>
    <w:rsid w:val="00753E13"/>
    <w:rsid w:val="00753F87"/>
    <w:rsid w:val="00753FDF"/>
    <w:rsid w:val="007544F9"/>
    <w:rsid w:val="00754528"/>
    <w:rsid w:val="00754561"/>
    <w:rsid w:val="00754658"/>
    <w:rsid w:val="00754774"/>
    <w:rsid w:val="00754AB2"/>
    <w:rsid w:val="00754FB8"/>
    <w:rsid w:val="00755174"/>
    <w:rsid w:val="00755271"/>
    <w:rsid w:val="0075540A"/>
    <w:rsid w:val="00755573"/>
    <w:rsid w:val="00755584"/>
    <w:rsid w:val="007556F2"/>
    <w:rsid w:val="007558D2"/>
    <w:rsid w:val="00755A1B"/>
    <w:rsid w:val="00755B75"/>
    <w:rsid w:val="00755DB0"/>
    <w:rsid w:val="00755E5A"/>
    <w:rsid w:val="00755F50"/>
    <w:rsid w:val="00755FC0"/>
    <w:rsid w:val="007560B1"/>
    <w:rsid w:val="00756146"/>
    <w:rsid w:val="007565E5"/>
    <w:rsid w:val="00756CC0"/>
    <w:rsid w:val="00757264"/>
    <w:rsid w:val="007572F3"/>
    <w:rsid w:val="00757300"/>
    <w:rsid w:val="0075753F"/>
    <w:rsid w:val="007575B3"/>
    <w:rsid w:val="00757664"/>
    <w:rsid w:val="00757C3F"/>
    <w:rsid w:val="00757D6C"/>
    <w:rsid w:val="00757DC6"/>
    <w:rsid w:val="00757EB6"/>
    <w:rsid w:val="0076023A"/>
    <w:rsid w:val="007602CB"/>
    <w:rsid w:val="0076041E"/>
    <w:rsid w:val="00760A92"/>
    <w:rsid w:val="00760B28"/>
    <w:rsid w:val="00760C6F"/>
    <w:rsid w:val="00760F18"/>
    <w:rsid w:val="00760F7C"/>
    <w:rsid w:val="00761391"/>
    <w:rsid w:val="00761682"/>
    <w:rsid w:val="00761ADC"/>
    <w:rsid w:val="00761CF6"/>
    <w:rsid w:val="00761E85"/>
    <w:rsid w:val="00761F75"/>
    <w:rsid w:val="00762027"/>
    <w:rsid w:val="0076253C"/>
    <w:rsid w:val="007627C7"/>
    <w:rsid w:val="0076285C"/>
    <w:rsid w:val="00762F82"/>
    <w:rsid w:val="00763162"/>
    <w:rsid w:val="0076389A"/>
    <w:rsid w:val="007638F4"/>
    <w:rsid w:val="00763BDD"/>
    <w:rsid w:val="00763CBB"/>
    <w:rsid w:val="007642AA"/>
    <w:rsid w:val="0076430F"/>
    <w:rsid w:val="00764C51"/>
    <w:rsid w:val="00764CE4"/>
    <w:rsid w:val="00764D3C"/>
    <w:rsid w:val="007651A1"/>
    <w:rsid w:val="00765294"/>
    <w:rsid w:val="00765542"/>
    <w:rsid w:val="0076559B"/>
    <w:rsid w:val="0076570E"/>
    <w:rsid w:val="00765752"/>
    <w:rsid w:val="00765849"/>
    <w:rsid w:val="007658DB"/>
    <w:rsid w:val="00765949"/>
    <w:rsid w:val="00766003"/>
    <w:rsid w:val="007662B8"/>
    <w:rsid w:val="00766620"/>
    <w:rsid w:val="00766638"/>
    <w:rsid w:val="007666B4"/>
    <w:rsid w:val="007666D7"/>
    <w:rsid w:val="00766825"/>
    <w:rsid w:val="007668C4"/>
    <w:rsid w:val="0076690F"/>
    <w:rsid w:val="00766AE2"/>
    <w:rsid w:val="00766E89"/>
    <w:rsid w:val="00766EC4"/>
    <w:rsid w:val="007670EA"/>
    <w:rsid w:val="0076745D"/>
    <w:rsid w:val="007676F9"/>
    <w:rsid w:val="0076790A"/>
    <w:rsid w:val="00767F65"/>
    <w:rsid w:val="00767F67"/>
    <w:rsid w:val="00770482"/>
    <w:rsid w:val="00770489"/>
    <w:rsid w:val="00770551"/>
    <w:rsid w:val="00770814"/>
    <w:rsid w:val="00770C55"/>
    <w:rsid w:val="00770DA6"/>
    <w:rsid w:val="00770FF1"/>
    <w:rsid w:val="00771260"/>
    <w:rsid w:val="007712F1"/>
    <w:rsid w:val="007716C4"/>
    <w:rsid w:val="0077176B"/>
    <w:rsid w:val="00771BB7"/>
    <w:rsid w:val="00772012"/>
    <w:rsid w:val="007720D4"/>
    <w:rsid w:val="007721D8"/>
    <w:rsid w:val="007722A6"/>
    <w:rsid w:val="007727C5"/>
    <w:rsid w:val="0077281B"/>
    <w:rsid w:val="0077289C"/>
    <w:rsid w:val="00772C8B"/>
    <w:rsid w:val="00772F22"/>
    <w:rsid w:val="00772F4F"/>
    <w:rsid w:val="00772F56"/>
    <w:rsid w:val="0077319A"/>
    <w:rsid w:val="00773464"/>
    <w:rsid w:val="00773AC4"/>
    <w:rsid w:val="0077402B"/>
    <w:rsid w:val="0077435A"/>
    <w:rsid w:val="007745E9"/>
    <w:rsid w:val="00774A8B"/>
    <w:rsid w:val="00775296"/>
    <w:rsid w:val="007752E1"/>
    <w:rsid w:val="00775725"/>
    <w:rsid w:val="00775A6A"/>
    <w:rsid w:val="00775E55"/>
    <w:rsid w:val="00775E8D"/>
    <w:rsid w:val="00775F0F"/>
    <w:rsid w:val="00775F87"/>
    <w:rsid w:val="00775FC6"/>
    <w:rsid w:val="0077601D"/>
    <w:rsid w:val="00776254"/>
    <w:rsid w:val="00776446"/>
    <w:rsid w:val="00776831"/>
    <w:rsid w:val="007768CF"/>
    <w:rsid w:val="00776E3F"/>
    <w:rsid w:val="00776EA3"/>
    <w:rsid w:val="00777199"/>
    <w:rsid w:val="00777A9B"/>
    <w:rsid w:val="00777D15"/>
    <w:rsid w:val="00777FF8"/>
    <w:rsid w:val="00780688"/>
    <w:rsid w:val="00780AA4"/>
    <w:rsid w:val="00780AF4"/>
    <w:rsid w:val="0078100E"/>
    <w:rsid w:val="00781084"/>
    <w:rsid w:val="007816D6"/>
    <w:rsid w:val="00781808"/>
    <w:rsid w:val="00781985"/>
    <w:rsid w:val="00781CE9"/>
    <w:rsid w:val="00781D92"/>
    <w:rsid w:val="00781F8B"/>
    <w:rsid w:val="0078203A"/>
    <w:rsid w:val="0078218D"/>
    <w:rsid w:val="007826D8"/>
    <w:rsid w:val="00782C93"/>
    <w:rsid w:val="0078314E"/>
    <w:rsid w:val="00783450"/>
    <w:rsid w:val="007836FA"/>
    <w:rsid w:val="00783A2E"/>
    <w:rsid w:val="00783B48"/>
    <w:rsid w:val="00783D4B"/>
    <w:rsid w:val="00783EC3"/>
    <w:rsid w:val="00783ED3"/>
    <w:rsid w:val="0078417D"/>
    <w:rsid w:val="00784275"/>
    <w:rsid w:val="00784577"/>
    <w:rsid w:val="0078478C"/>
    <w:rsid w:val="00784B9C"/>
    <w:rsid w:val="00784CF7"/>
    <w:rsid w:val="00784FCE"/>
    <w:rsid w:val="00785671"/>
    <w:rsid w:val="00785982"/>
    <w:rsid w:val="00786365"/>
    <w:rsid w:val="007868E1"/>
    <w:rsid w:val="00786BFD"/>
    <w:rsid w:val="00786FD7"/>
    <w:rsid w:val="0078706A"/>
    <w:rsid w:val="0078707C"/>
    <w:rsid w:val="00787358"/>
    <w:rsid w:val="0078754C"/>
    <w:rsid w:val="007878E5"/>
    <w:rsid w:val="00787978"/>
    <w:rsid w:val="00787A48"/>
    <w:rsid w:val="00787AC8"/>
    <w:rsid w:val="00787BA5"/>
    <w:rsid w:val="00787BFD"/>
    <w:rsid w:val="007900D2"/>
    <w:rsid w:val="007900D9"/>
    <w:rsid w:val="00790B5C"/>
    <w:rsid w:val="00790B85"/>
    <w:rsid w:val="00790D94"/>
    <w:rsid w:val="007911FC"/>
    <w:rsid w:val="00791278"/>
    <w:rsid w:val="007913AC"/>
    <w:rsid w:val="007914D2"/>
    <w:rsid w:val="00791E03"/>
    <w:rsid w:val="00792116"/>
    <w:rsid w:val="00792212"/>
    <w:rsid w:val="00792257"/>
    <w:rsid w:val="00792445"/>
    <w:rsid w:val="0079255E"/>
    <w:rsid w:val="007927BA"/>
    <w:rsid w:val="007928C3"/>
    <w:rsid w:val="00792E21"/>
    <w:rsid w:val="00792E6F"/>
    <w:rsid w:val="00792F4C"/>
    <w:rsid w:val="0079311D"/>
    <w:rsid w:val="00793170"/>
    <w:rsid w:val="007933C3"/>
    <w:rsid w:val="00793544"/>
    <w:rsid w:val="007936F3"/>
    <w:rsid w:val="00793914"/>
    <w:rsid w:val="00793928"/>
    <w:rsid w:val="00793ABA"/>
    <w:rsid w:val="00793EB2"/>
    <w:rsid w:val="007940A0"/>
    <w:rsid w:val="0079444E"/>
    <w:rsid w:val="007945BD"/>
    <w:rsid w:val="00794608"/>
    <w:rsid w:val="007951C4"/>
    <w:rsid w:val="00795238"/>
    <w:rsid w:val="00795BA9"/>
    <w:rsid w:val="00795F65"/>
    <w:rsid w:val="00796169"/>
    <w:rsid w:val="00796957"/>
    <w:rsid w:val="00796B59"/>
    <w:rsid w:val="00796C51"/>
    <w:rsid w:val="00796D00"/>
    <w:rsid w:val="00796E16"/>
    <w:rsid w:val="00797290"/>
    <w:rsid w:val="007975B7"/>
    <w:rsid w:val="00797A06"/>
    <w:rsid w:val="00797AA4"/>
    <w:rsid w:val="00797ADD"/>
    <w:rsid w:val="00797E6E"/>
    <w:rsid w:val="00797F26"/>
    <w:rsid w:val="0079B657"/>
    <w:rsid w:val="007A044A"/>
    <w:rsid w:val="007A0939"/>
    <w:rsid w:val="007A0A4E"/>
    <w:rsid w:val="007A0AB7"/>
    <w:rsid w:val="007A0CD2"/>
    <w:rsid w:val="007A11A5"/>
    <w:rsid w:val="007A1218"/>
    <w:rsid w:val="007A1223"/>
    <w:rsid w:val="007A1307"/>
    <w:rsid w:val="007A1354"/>
    <w:rsid w:val="007A15ED"/>
    <w:rsid w:val="007A1828"/>
    <w:rsid w:val="007A1C24"/>
    <w:rsid w:val="007A1DAA"/>
    <w:rsid w:val="007A2160"/>
    <w:rsid w:val="007A22C0"/>
    <w:rsid w:val="007A2565"/>
    <w:rsid w:val="007A2C69"/>
    <w:rsid w:val="007A2F0D"/>
    <w:rsid w:val="007A2FEC"/>
    <w:rsid w:val="007A3131"/>
    <w:rsid w:val="007A336C"/>
    <w:rsid w:val="007A3565"/>
    <w:rsid w:val="007A3930"/>
    <w:rsid w:val="007A3A8E"/>
    <w:rsid w:val="007A3BC7"/>
    <w:rsid w:val="007A3CAB"/>
    <w:rsid w:val="007A3CE8"/>
    <w:rsid w:val="007A3FD3"/>
    <w:rsid w:val="007A41E8"/>
    <w:rsid w:val="007A4262"/>
    <w:rsid w:val="007A4662"/>
    <w:rsid w:val="007A4E69"/>
    <w:rsid w:val="007A51EE"/>
    <w:rsid w:val="007A53C8"/>
    <w:rsid w:val="007A54ED"/>
    <w:rsid w:val="007A5579"/>
    <w:rsid w:val="007A56D5"/>
    <w:rsid w:val="007A580A"/>
    <w:rsid w:val="007A5810"/>
    <w:rsid w:val="007A5B6C"/>
    <w:rsid w:val="007A5C9F"/>
    <w:rsid w:val="007A5D28"/>
    <w:rsid w:val="007A64CF"/>
    <w:rsid w:val="007A673A"/>
    <w:rsid w:val="007A68C3"/>
    <w:rsid w:val="007A68DC"/>
    <w:rsid w:val="007A6A7F"/>
    <w:rsid w:val="007A6BD5"/>
    <w:rsid w:val="007A6CA4"/>
    <w:rsid w:val="007A6FCA"/>
    <w:rsid w:val="007A7000"/>
    <w:rsid w:val="007A7229"/>
    <w:rsid w:val="007A7297"/>
    <w:rsid w:val="007A7779"/>
    <w:rsid w:val="007A7851"/>
    <w:rsid w:val="007A7C54"/>
    <w:rsid w:val="007B0399"/>
    <w:rsid w:val="007B045D"/>
    <w:rsid w:val="007B056B"/>
    <w:rsid w:val="007B0684"/>
    <w:rsid w:val="007B072E"/>
    <w:rsid w:val="007B0860"/>
    <w:rsid w:val="007B09BD"/>
    <w:rsid w:val="007B15C6"/>
    <w:rsid w:val="007B1A1C"/>
    <w:rsid w:val="007B1AF3"/>
    <w:rsid w:val="007B1E4D"/>
    <w:rsid w:val="007B1FA5"/>
    <w:rsid w:val="007B2052"/>
    <w:rsid w:val="007B211F"/>
    <w:rsid w:val="007B22BA"/>
    <w:rsid w:val="007B256A"/>
    <w:rsid w:val="007B25EF"/>
    <w:rsid w:val="007B2BD8"/>
    <w:rsid w:val="007B2FAD"/>
    <w:rsid w:val="007B343F"/>
    <w:rsid w:val="007B359D"/>
    <w:rsid w:val="007B3691"/>
    <w:rsid w:val="007B3CD4"/>
    <w:rsid w:val="007B3F49"/>
    <w:rsid w:val="007B3FE4"/>
    <w:rsid w:val="007B4430"/>
    <w:rsid w:val="007B474A"/>
    <w:rsid w:val="007B4885"/>
    <w:rsid w:val="007B4A06"/>
    <w:rsid w:val="007B4C04"/>
    <w:rsid w:val="007B538A"/>
    <w:rsid w:val="007B556B"/>
    <w:rsid w:val="007B56F0"/>
    <w:rsid w:val="007B5F87"/>
    <w:rsid w:val="007B5FBD"/>
    <w:rsid w:val="007B607B"/>
    <w:rsid w:val="007B6217"/>
    <w:rsid w:val="007B65D0"/>
    <w:rsid w:val="007B68C1"/>
    <w:rsid w:val="007B6E95"/>
    <w:rsid w:val="007B7171"/>
    <w:rsid w:val="007B7490"/>
    <w:rsid w:val="007B74E1"/>
    <w:rsid w:val="007B7706"/>
    <w:rsid w:val="007B7817"/>
    <w:rsid w:val="007B799B"/>
    <w:rsid w:val="007B7A54"/>
    <w:rsid w:val="007B7CBD"/>
    <w:rsid w:val="007C00CB"/>
    <w:rsid w:val="007C087B"/>
    <w:rsid w:val="007C0888"/>
    <w:rsid w:val="007C09EC"/>
    <w:rsid w:val="007C0A40"/>
    <w:rsid w:val="007C1201"/>
    <w:rsid w:val="007C1577"/>
    <w:rsid w:val="007C1791"/>
    <w:rsid w:val="007C18E2"/>
    <w:rsid w:val="007C1CA1"/>
    <w:rsid w:val="007C1F23"/>
    <w:rsid w:val="007C20D6"/>
    <w:rsid w:val="007C2480"/>
    <w:rsid w:val="007C2709"/>
    <w:rsid w:val="007C273A"/>
    <w:rsid w:val="007C30FB"/>
    <w:rsid w:val="007C3213"/>
    <w:rsid w:val="007C3333"/>
    <w:rsid w:val="007C36AF"/>
    <w:rsid w:val="007C3CC2"/>
    <w:rsid w:val="007C40AC"/>
    <w:rsid w:val="007C43FA"/>
    <w:rsid w:val="007C4403"/>
    <w:rsid w:val="007C455A"/>
    <w:rsid w:val="007C48A5"/>
    <w:rsid w:val="007C498A"/>
    <w:rsid w:val="007C4D12"/>
    <w:rsid w:val="007C4EAF"/>
    <w:rsid w:val="007C4F57"/>
    <w:rsid w:val="007C4FFB"/>
    <w:rsid w:val="007C51DD"/>
    <w:rsid w:val="007C539A"/>
    <w:rsid w:val="007C547B"/>
    <w:rsid w:val="007C54A6"/>
    <w:rsid w:val="007C5657"/>
    <w:rsid w:val="007C5702"/>
    <w:rsid w:val="007C5889"/>
    <w:rsid w:val="007C59FD"/>
    <w:rsid w:val="007C5F4F"/>
    <w:rsid w:val="007C627D"/>
    <w:rsid w:val="007C6743"/>
    <w:rsid w:val="007C6EA3"/>
    <w:rsid w:val="007C77E2"/>
    <w:rsid w:val="007C78F6"/>
    <w:rsid w:val="007C7BDA"/>
    <w:rsid w:val="007C7E2B"/>
    <w:rsid w:val="007D0120"/>
    <w:rsid w:val="007D0271"/>
    <w:rsid w:val="007D079D"/>
    <w:rsid w:val="007D0A85"/>
    <w:rsid w:val="007D0E02"/>
    <w:rsid w:val="007D0E58"/>
    <w:rsid w:val="007D0E60"/>
    <w:rsid w:val="007D11BE"/>
    <w:rsid w:val="007D13C1"/>
    <w:rsid w:val="007D1424"/>
    <w:rsid w:val="007D14DC"/>
    <w:rsid w:val="007D15CC"/>
    <w:rsid w:val="007D1667"/>
    <w:rsid w:val="007D1B42"/>
    <w:rsid w:val="007D2097"/>
    <w:rsid w:val="007D23A7"/>
    <w:rsid w:val="007D23D3"/>
    <w:rsid w:val="007D2A9B"/>
    <w:rsid w:val="007D2FC6"/>
    <w:rsid w:val="007D30C3"/>
    <w:rsid w:val="007D3366"/>
    <w:rsid w:val="007D3798"/>
    <w:rsid w:val="007D3900"/>
    <w:rsid w:val="007D3A4D"/>
    <w:rsid w:val="007D3D73"/>
    <w:rsid w:val="007D3E29"/>
    <w:rsid w:val="007D4313"/>
    <w:rsid w:val="007D432D"/>
    <w:rsid w:val="007D45C0"/>
    <w:rsid w:val="007D48B9"/>
    <w:rsid w:val="007D4B5F"/>
    <w:rsid w:val="007D54D0"/>
    <w:rsid w:val="007D5806"/>
    <w:rsid w:val="007D5D21"/>
    <w:rsid w:val="007D622E"/>
    <w:rsid w:val="007D62F1"/>
    <w:rsid w:val="007D664E"/>
    <w:rsid w:val="007D6763"/>
    <w:rsid w:val="007D67B4"/>
    <w:rsid w:val="007D7229"/>
    <w:rsid w:val="007D77C8"/>
    <w:rsid w:val="007D788F"/>
    <w:rsid w:val="007D791B"/>
    <w:rsid w:val="007D7C21"/>
    <w:rsid w:val="007D7C89"/>
    <w:rsid w:val="007D7D27"/>
    <w:rsid w:val="007D7E83"/>
    <w:rsid w:val="007D7F04"/>
    <w:rsid w:val="007E0165"/>
    <w:rsid w:val="007E01C5"/>
    <w:rsid w:val="007E05DD"/>
    <w:rsid w:val="007E084D"/>
    <w:rsid w:val="007E0857"/>
    <w:rsid w:val="007E0876"/>
    <w:rsid w:val="007E09D3"/>
    <w:rsid w:val="007E09EF"/>
    <w:rsid w:val="007E0E85"/>
    <w:rsid w:val="007E1636"/>
    <w:rsid w:val="007E1B5C"/>
    <w:rsid w:val="007E1BC4"/>
    <w:rsid w:val="007E2050"/>
    <w:rsid w:val="007E280E"/>
    <w:rsid w:val="007E2893"/>
    <w:rsid w:val="007E28EA"/>
    <w:rsid w:val="007E2A18"/>
    <w:rsid w:val="007E2F5D"/>
    <w:rsid w:val="007E34AA"/>
    <w:rsid w:val="007E35CF"/>
    <w:rsid w:val="007E3A81"/>
    <w:rsid w:val="007E3F50"/>
    <w:rsid w:val="007E41B1"/>
    <w:rsid w:val="007E426B"/>
    <w:rsid w:val="007E450F"/>
    <w:rsid w:val="007E46A6"/>
    <w:rsid w:val="007E495C"/>
    <w:rsid w:val="007E4B63"/>
    <w:rsid w:val="007E4CBA"/>
    <w:rsid w:val="007E4E86"/>
    <w:rsid w:val="007E50BE"/>
    <w:rsid w:val="007E5314"/>
    <w:rsid w:val="007E5467"/>
    <w:rsid w:val="007E5BC0"/>
    <w:rsid w:val="007E5D14"/>
    <w:rsid w:val="007E5DD4"/>
    <w:rsid w:val="007E60B7"/>
    <w:rsid w:val="007E6372"/>
    <w:rsid w:val="007E6707"/>
    <w:rsid w:val="007E6967"/>
    <w:rsid w:val="007E699E"/>
    <w:rsid w:val="007E6EE0"/>
    <w:rsid w:val="007E6F82"/>
    <w:rsid w:val="007E7062"/>
    <w:rsid w:val="007E709D"/>
    <w:rsid w:val="007E73C8"/>
    <w:rsid w:val="007E75AF"/>
    <w:rsid w:val="007E77B8"/>
    <w:rsid w:val="007E7A2E"/>
    <w:rsid w:val="007E7CA4"/>
    <w:rsid w:val="007E7F31"/>
    <w:rsid w:val="007F001A"/>
    <w:rsid w:val="007F022E"/>
    <w:rsid w:val="007F072B"/>
    <w:rsid w:val="007F0E03"/>
    <w:rsid w:val="007F0E98"/>
    <w:rsid w:val="007F101B"/>
    <w:rsid w:val="007F10F1"/>
    <w:rsid w:val="007F1346"/>
    <w:rsid w:val="007F13C8"/>
    <w:rsid w:val="007F1C90"/>
    <w:rsid w:val="007F1CB4"/>
    <w:rsid w:val="007F1F14"/>
    <w:rsid w:val="007F22E9"/>
    <w:rsid w:val="007F25C7"/>
    <w:rsid w:val="007F26F0"/>
    <w:rsid w:val="007F2957"/>
    <w:rsid w:val="007F2F0A"/>
    <w:rsid w:val="007F2F62"/>
    <w:rsid w:val="007F3310"/>
    <w:rsid w:val="007F33AD"/>
    <w:rsid w:val="007F3445"/>
    <w:rsid w:val="007F36EF"/>
    <w:rsid w:val="007F387C"/>
    <w:rsid w:val="007F389C"/>
    <w:rsid w:val="007F38AF"/>
    <w:rsid w:val="007F3E66"/>
    <w:rsid w:val="007F4174"/>
    <w:rsid w:val="007F423F"/>
    <w:rsid w:val="007F424D"/>
    <w:rsid w:val="007F446E"/>
    <w:rsid w:val="007F454B"/>
    <w:rsid w:val="007F457C"/>
    <w:rsid w:val="007F470D"/>
    <w:rsid w:val="007F49B7"/>
    <w:rsid w:val="007F4CEC"/>
    <w:rsid w:val="007F5007"/>
    <w:rsid w:val="007F5087"/>
    <w:rsid w:val="007F5295"/>
    <w:rsid w:val="007F5975"/>
    <w:rsid w:val="007F5CBB"/>
    <w:rsid w:val="007F5D5A"/>
    <w:rsid w:val="007F5E61"/>
    <w:rsid w:val="007F60C9"/>
    <w:rsid w:val="007F61F1"/>
    <w:rsid w:val="007F64D7"/>
    <w:rsid w:val="007F6559"/>
    <w:rsid w:val="007F65E6"/>
    <w:rsid w:val="007F66B3"/>
    <w:rsid w:val="007F68D7"/>
    <w:rsid w:val="007F68D9"/>
    <w:rsid w:val="007F68F0"/>
    <w:rsid w:val="007F6901"/>
    <w:rsid w:val="007F6923"/>
    <w:rsid w:val="007F6994"/>
    <w:rsid w:val="007F6F0A"/>
    <w:rsid w:val="007F6FCA"/>
    <w:rsid w:val="007F71CA"/>
    <w:rsid w:val="007F7453"/>
    <w:rsid w:val="007F7561"/>
    <w:rsid w:val="007F7698"/>
    <w:rsid w:val="007F76AE"/>
    <w:rsid w:val="007F778D"/>
    <w:rsid w:val="007F77ED"/>
    <w:rsid w:val="007F7B7F"/>
    <w:rsid w:val="007F7BD2"/>
    <w:rsid w:val="007F7C7D"/>
    <w:rsid w:val="007F7CC8"/>
    <w:rsid w:val="00800274"/>
    <w:rsid w:val="008009C3"/>
    <w:rsid w:val="00800A44"/>
    <w:rsid w:val="00800A49"/>
    <w:rsid w:val="00800AFE"/>
    <w:rsid w:val="00800CAC"/>
    <w:rsid w:val="00800F7E"/>
    <w:rsid w:val="00801296"/>
    <w:rsid w:val="0080134C"/>
    <w:rsid w:val="0080166C"/>
    <w:rsid w:val="008017AA"/>
    <w:rsid w:val="00801C0D"/>
    <w:rsid w:val="008022AC"/>
    <w:rsid w:val="00802B60"/>
    <w:rsid w:val="00802C7A"/>
    <w:rsid w:val="00802DA0"/>
    <w:rsid w:val="008032EC"/>
    <w:rsid w:val="008037CA"/>
    <w:rsid w:val="0080424B"/>
    <w:rsid w:val="00804293"/>
    <w:rsid w:val="00804313"/>
    <w:rsid w:val="00804417"/>
    <w:rsid w:val="00804519"/>
    <w:rsid w:val="0080476E"/>
    <w:rsid w:val="00804896"/>
    <w:rsid w:val="008048B0"/>
    <w:rsid w:val="008049EA"/>
    <w:rsid w:val="00804C4C"/>
    <w:rsid w:val="00804DE0"/>
    <w:rsid w:val="00804E5C"/>
    <w:rsid w:val="00804F30"/>
    <w:rsid w:val="0080515A"/>
    <w:rsid w:val="00805425"/>
    <w:rsid w:val="0080542D"/>
    <w:rsid w:val="0080593E"/>
    <w:rsid w:val="00805AD7"/>
    <w:rsid w:val="00805C42"/>
    <w:rsid w:val="00806149"/>
    <w:rsid w:val="00806424"/>
    <w:rsid w:val="00806493"/>
    <w:rsid w:val="008064EA"/>
    <w:rsid w:val="00806525"/>
    <w:rsid w:val="008066FC"/>
    <w:rsid w:val="00806738"/>
    <w:rsid w:val="0080697B"/>
    <w:rsid w:val="00806A31"/>
    <w:rsid w:val="00806A4D"/>
    <w:rsid w:val="00807145"/>
    <w:rsid w:val="00807339"/>
    <w:rsid w:val="00807355"/>
    <w:rsid w:val="0080739E"/>
    <w:rsid w:val="0080740D"/>
    <w:rsid w:val="00807E38"/>
    <w:rsid w:val="008102BA"/>
    <w:rsid w:val="0081046F"/>
    <w:rsid w:val="00810492"/>
    <w:rsid w:val="00810505"/>
    <w:rsid w:val="008108B7"/>
    <w:rsid w:val="00810C9B"/>
    <w:rsid w:val="00810DA3"/>
    <w:rsid w:val="00810F28"/>
    <w:rsid w:val="008110CF"/>
    <w:rsid w:val="00811225"/>
    <w:rsid w:val="0081144B"/>
    <w:rsid w:val="00811555"/>
    <w:rsid w:val="008115EE"/>
    <w:rsid w:val="008117A1"/>
    <w:rsid w:val="00811894"/>
    <w:rsid w:val="00811CE7"/>
    <w:rsid w:val="0081226C"/>
    <w:rsid w:val="0081293B"/>
    <w:rsid w:val="00812A79"/>
    <w:rsid w:val="00812A7C"/>
    <w:rsid w:val="00812A9D"/>
    <w:rsid w:val="00812C11"/>
    <w:rsid w:val="00812EB3"/>
    <w:rsid w:val="00812EB9"/>
    <w:rsid w:val="00812F19"/>
    <w:rsid w:val="008130F3"/>
    <w:rsid w:val="008131C7"/>
    <w:rsid w:val="008134DA"/>
    <w:rsid w:val="008137E0"/>
    <w:rsid w:val="00813B9C"/>
    <w:rsid w:val="00813D47"/>
    <w:rsid w:val="00813E80"/>
    <w:rsid w:val="00813ECC"/>
    <w:rsid w:val="00813F26"/>
    <w:rsid w:val="008141A1"/>
    <w:rsid w:val="00814336"/>
    <w:rsid w:val="008143E6"/>
    <w:rsid w:val="00814423"/>
    <w:rsid w:val="0081448D"/>
    <w:rsid w:val="00814584"/>
    <w:rsid w:val="0081471A"/>
    <w:rsid w:val="00814764"/>
    <w:rsid w:val="0081477A"/>
    <w:rsid w:val="00814AC6"/>
    <w:rsid w:val="00814DC8"/>
    <w:rsid w:val="008153EC"/>
    <w:rsid w:val="008156AA"/>
    <w:rsid w:val="008158DE"/>
    <w:rsid w:val="00815A82"/>
    <w:rsid w:val="00815AD7"/>
    <w:rsid w:val="00815E5E"/>
    <w:rsid w:val="00815E8A"/>
    <w:rsid w:val="0081604A"/>
    <w:rsid w:val="0081612E"/>
    <w:rsid w:val="008161BE"/>
    <w:rsid w:val="008161EB"/>
    <w:rsid w:val="008161EE"/>
    <w:rsid w:val="00816A2C"/>
    <w:rsid w:val="00816E24"/>
    <w:rsid w:val="00817123"/>
    <w:rsid w:val="008171E3"/>
    <w:rsid w:val="00817B21"/>
    <w:rsid w:val="00817B23"/>
    <w:rsid w:val="00817C74"/>
    <w:rsid w:val="00817D6E"/>
    <w:rsid w:val="00817F2F"/>
    <w:rsid w:val="008200A9"/>
    <w:rsid w:val="00820B40"/>
    <w:rsid w:val="00821130"/>
    <w:rsid w:val="008214BF"/>
    <w:rsid w:val="00821A17"/>
    <w:rsid w:val="00821A75"/>
    <w:rsid w:val="00821B90"/>
    <w:rsid w:val="00821D4B"/>
    <w:rsid w:val="00821DF2"/>
    <w:rsid w:val="00821E90"/>
    <w:rsid w:val="00822163"/>
    <w:rsid w:val="0082228A"/>
    <w:rsid w:val="00822578"/>
    <w:rsid w:val="008227C5"/>
    <w:rsid w:val="00822A40"/>
    <w:rsid w:val="00822D24"/>
    <w:rsid w:val="00822E29"/>
    <w:rsid w:val="0082307E"/>
    <w:rsid w:val="00823175"/>
    <w:rsid w:val="00823275"/>
    <w:rsid w:val="008233E0"/>
    <w:rsid w:val="008234E4"/>
    <w:rsid w:val="008236DA"/>
    <w:rsid w:val="00823768"/>
    <w:rsid w:val="00823778"/>
    <w:rsid w:val="008237E1"/>
    <w:rsid w:val="0082388D"/>
    <w:rsid w:val="00823E7F"/>
    <w:rsid w:val="00823F7A"/>
    <w:rsid w:val="0082418E"/>
    <w:rsid w:val="0082430D"/>
    <w:rsid w:val="00824421"/>
    <w:rsid w:val="00824606"/>
    <w:rsid w:val="008250AC"/>
    <w:rsid w:val="00825136"/>
    <w:rsid w:val="00825335"/>
    <w:rsid w:val="00825681"/>
    <w:rsid w:val="0082576A"/>
    <w:rsid w:val="00825778"/>
    <w:rsid w:val="00825801"/>
    <w:rsid w:val="00825D35"/>
    <w:rsid w:val="00826163"/>
    <w:rsid w:val="0082616F"/>
    <w:rsid w:val="0082635A"/>
    <w:rsid w:val="008264DC"/>
    <w:rsid w:val="00826A77"/>
    <w:rsid w:val="00826DAE"/>
    <w:rsid w:val="0082713F"/>
    <w:rsid w:val="0082754E"/>
    <w:rsid w:val="00827791"/>
    <w:rsid w:val="008279A4"/>
    <w:rsid w:val="00827E35"/>
    <w:rsid w:val="00827E3E"/>
    <w:rsid w:val="00827EAB"/>
    <w:rsid w:val="008301F5"/>
    <w:rsid w:val="00830339"/>
    <w:rsid w:val="008303FA"/>
    <w:rsid w:val="008304E9"/>
    <w:rsid w:val="00830758"/>
    <w:rsid w:val="008307A6"/>
    <w:rsid w:val="008308D7"/>
    <w:rsid w:val="00830A56"/>
    <w:rsid w:val="00830A76"/>
    <w:rsid w:val="00830AA6"/>
    <w:rsid w:val="00830CE0"/>
    <w:rsid w:val="00831226"/>
    <w:rsid w:val="00831231"/>
    <w:rsid w:val="0083128C"/>
    <w:rsid w:val="008314EE"/>
    <w:rsid w:val="0083180C"/>
    <w:rsid w:val="00831C72"/>
    <w:rsid w:val="00831CD6"/>
    <w:rsid w:val="00831EA0"/>
    <w:rsid w:val="00831FC8"/>
    <w:rsid w:val="0083202B"/>
    <w:rsid w:val="008321D9"/>
    <w:rsid w:val="00832390"/>
    <w:rsid w:val="00832415"/>
    <w:rsid w:val="008324F1"/>
    <w:rsid w:val="00832633"/>
    <w:rsid w:val="008329EB"/>
    <w:rsid w:val="00832A4F"/>
    <w:rsid w:val="00832AAE"/>
    <w:rsid w:val="00832ED5"/>
    <w:rsid w:val="008330B5"/>
    <w:rsid w:val="00833286"/>
    <w:rsid w:val="00833395"/>
    <w:rsid w:val="00833580"/>
    <w:rsid w:val="00833636"/>
    <w:rsid w:val="00833949"/>
    <w:rsid w:val="00833973"/>
    <w:rsid w:val="00834178"/>
    <w:rsid w:val="00834360"/>
    <w:rsid w:val="00834B1C"/>
    <w:rsid w:val="00834BB9"/>
    <w:rsid w:val="00834CA4"/>
    <w:rsid w:val="00834E8B"/>
    <w:rsid w:val="0083539B"/>
    <w:rsid w:val="00836698"/>
    <w:rsid w:val="00836B1E"/>
    <w:rsid w:val="0083733A"/>
    <w:rsid w:val="00837364"/>
    <w:rsid w:val="00837751"/>
    <w:rsid w:val="008401A9"/>
    <w:rsid w:val="008402BB"/>
    <w:rsid w:val="00840C37"/>
    <w:rsid w:val="00840EF3"/>
    <w:rsid w:val="008412F7"/>
    <w:rsid w:val="0084177A"/>
    <w:rsid w:val="00841A8B"/>
    <w:rsid w:val="00841D6F"/>
    <w:rsid w:val="00841DD5"/>
    <w:rsid w:val="00841E03"/>
    <w:rsid w:val="00841F63"/>
    <w:rsid w:val="00841F69"/>
    <w:rsid w:val="00842999"/>
    <w:rsid w:val="00842A24"/>
    <w:rsid w:val="00842A43"/>
    <w:rsid w:val="00842A98"/>
    <w:rsid w:val="00842B2C"/>
    <w:rsid w:val="0084327B"/>
    <w:rsid w:val="008433D0"/>
    <w:rsid w:val="0084345D"/>
    <w:rsid w:val="00843566"/>
    <w:rsid w:val="00843D34"/>
    <w:rsid w:val="00843E5A"/>
    <w:rsid w:val="008440BE"/>
    <w:rsid w:val="0084431F"/>
    <w:rsid w:val="00844472"/>
    <w:rsid w:val="008446B4"/>
    <w:rsid w:val="008447CA"/>
    <w:rsid w:val="00844A32"/>
    <w:rsid w:val="00844C14"/>
    <w:rsid w:val="00844C7B"/>
    <w:rsid w:val="00845000"/>
    <w:rsid w:val="0084507C"/>
    <w:rsid w:val="00845213"/>
    <w:rsid w:val="00845532"/>
    <w:rsid w:val="00845918"/>
    <w:rsid w:val="00845948"/>
    <w:rsid w:val="00845C43"/>
    <w:rsid w:val="00845DC9"/>
    <w:rsid w:val="00845E83"/>
    <w:rsid w:val="00846343"/>
    <w:rsid w:val="008463EE"/>
    <w:rsid w:val="0084658E"/>
    <w:rsid w:val="008466B5"/>
    <w:rsid w:val="008466E0"/>
    <w:rsid w:val="00846B13"/>
    <w:rsid w:val="00846E0D"/>
    <w:rsid w:val="00847010"/>
    <w:rsid w:val="008472B6"/>
    <w:rsid w:val="00847B81"/>
    <w:rsid w:val="0084B7E9"/>
    <w:rsid w:val="0085013E"/>
    <w:rsid w:val="00850329"/>
    <w:rsid w:val="008508C7"/>
    <w:rsid w:val="008509E9"/>
    <w:rsid w:val="00850A75"/>
    <w:rsid w:val="00850CF5"/>
    <w:rsid w:val="00850E4C"/>
    <w:rsid w:val="00850EFA"/>
    <w:rsid w:val="00850F7B"/>
    <w:rsid w:val="008512E1"/>
    <w:rsid w:val="0085154A"/>
    <w:rsid w:val="00851DB2"/>
    <w:rsid w:val="00852376"/>
    <w:rsid w:val="00852518"/>
    <w:rsid w:val="00852560"/>
    <w:rsid w:val="008529DA"/>
    <w:rsid w:val="00852A52"/>
    <w:rsid w:val="0085301D"/>
    <w:rsid w:val="0085322F"/>
    <w:rsid w:val="0085354D"/>
    <w:rsid w:val="008535DE"/>
    <w:rsid w:val="008535E8"/>
    <w:rsid w:val="00853AD9"/>
    <w:rsid w:val="00854072"/>
    <w:rsid w:val="008540AC"/>
    <w:rsid w:val="008541ED"/>
    <w:rsid w:val="008545B4"/>
    <w:rsid w:val="0085466D"/>
    <w:rsid w:val="00854751"/>
    <w:rsid w:val="00854A3F"/>
    <w:rsid w:val="00854A62"/>
    <w:rsid w:val="00854AF1"/>
    <w:rsid w:val="00854CE4"/>
    <w:rsid w:val="00854DA6"/>
    <w:rsid w:val="008550B7"/>
    <w:rsid w:val="00855160"/>
    <w:rsid w:val="008552F6"/>
    <w:rsid w:val="0085568E"/>
    <w:rsid w:val="008556CF"/>
    <w:rsid w:val="00855824"/>
    <w:rsid w:val="00855878"/>
    <w:rsid w:val="00855A60"/>
    <w:rsid w:val="00855E17"/>
    <w:rsid w:val="00856130"/>
    <w:rsid w:val="00856914"/>
    <w:rsid w:val="0085698E"/>
    <w:rsid w:val="00856BF2"/>
    <w:rsid w:val="00856C3B"/>
    <w:rsid w:val="008572ED"/>
    <w:rsid w:val="00857300"/>
    <w:rsid w:val="0085732B"/>
    <w:rsid w:val="0085737E"/>
    <w:rsid w:val="008574CB"/>
    <w:rsid w:val="00857631"/>
    <w:rsid w:val="00857F57"/>
    <w:rsid w:val="008604F0"/>
    <w:rsid w:val="0086052C"/>
    <w:rsid w:val="00860802"/>
    <w:rsid w:val="0086082C"/>
    <w:rsid w:val="008609CD"/>
    <w:rsid w:val="00860C92"/>
    <w:rsid w:val="00860F28"/>
    <w:rsid w:val="00861579"/>
    <w:rsid w:val="00861722"/>
    <w:rsid w:val="00861952"/>
    <w:rsid w:val="00861A82"/>
    <w:rsid w:val="00861B1A"/>
    <w:rsid w:val="00861B97"/>
    <w:rsid w:val="00861DDC"/>
    <w:rsid w:val="008620FE"/>
    <w:rsid w:val="0086215D"/>
    <w:rsid w:val="008626C0"/>
    <w:rsid w:val="008626D6"/>
    <w:rsid w:val="008629FD"/>
    <w:rsid w:val="00862CE4"/>
    <w:rsid w:val="00862ED7"/>
    <w:rsid w:val="00863308"/>
    <w:rsid w:val="0086364E"/>
    <w:rsid w:val="00863A05"/>
    <w:rsid w:val="00863E99"/>
    <w:rsid w:val="00863F1C"/>
    <w:rsid w:val="008640A8"/>
    <w:rsid w:val="00864739"/>
    <w:rsid w:val="00864A29"/>
    <w:rsid w:val="00864A95"/>
    <w:rsid w:val="00864EE8"/>
    <w:rsid w:val="00865117"/>
    <w:rsid w:val="0086518F"/>
    <w:rsid w:val="00865242"/>
    <w:rsid w:val="0086541E"/>
    <w:rsid w:val="00865623"/>
    <w:rsid w:val="00865872"/>
    <w:rsid w:val="00865940"/>
    <w:rsid w:val="00865AEB"/>
    <w:rsid w:val="00865C32"/>
    <w:rsid w:val="00865CE2"/>
    <w:rsid w:val="00865D48"/>
    <w:rsid w:val="008661B2"/>
    <w:rsid w:val="00866257"/>
    <w:rsid w:val="008662F0"/>
    <w:rsid w:val="00866539"/>
    <w:rsid w:val="008667F3"/>
    <w:rsid w:val="0086706C"/>
    <w:rsid w:val="00867138"/>
    <w:rsid w:val="00867316"/>
    <w:rsid w:val="008673CB"/>
    <w:rsid w:val="00867D3E"/>
    <w:rsid w:val="00867E11"/>
    <w:rsid w:val="00870157"/>
    <w:rsid w:val="008701F5"/>
    <w:rsid w:val="00870F27"/>
    <w:rsid w:val="00871131"/>
    <w:rsid w:val="00871552"/>
    <w:rsid w:val="0087156E"/>
    <w:rsid w:val="008718FF"/>
    <w:rsid w:val="00871995"/>
    <w:rsid w:val="00871CD3"/>
    <w:rsid w:val="00871D42"/>
    <w:rsid w:val="00871ED0"/>
    <w:rsid w:val="00872012"/>
    <w:rsid w:val="0087207B"/>
    <w:rsid w:val="00872778"/>
    <w:rsid w:val="00872896"/>
    <w:rsid w:val="008728F2"/>
    <w:rsid w:val="00872B8F"/>
    <w:rsid w:val="00872E2B"/>
    <w:rsid w:val="0087306C"/>
    <w:rsid w:val="00873094"/>
    <w:rsid w:val="008730FD"/>
    <w:rsid w:val="00873217"/>
    <w:rsid w:val="008734B4"/>
    <w:rsid w:val="0087359D"/>
    <w:rsid w:val="00873940"/>
    <w:rsid w:val="008739F2"/>
    <w:rsid w:val="00873AE0"/>
    <w:rsid w:val="0087411D"/>
    <w:rsid w:val="00874736"/>
    <w:rsid w:val="008747E9"/>
    <w:rsid w:val="00874921"/>
    <w:rsid w:val="00874BF6"/>
    <w:rsid w:val="00874DEE"/>
    <w:rsid w:val="00874F27"/>
    <w:rsid w:val="008750E4"/>
    <w:rsid w:val="008752C6"/>
    <w:rsid w:val="00875339"/>
    <w:rsid w:val="008754A8"/>
    <w:rsid w:val="0087551B"/>
    <w:rsid w:val="0087566D"/>
    <w:rsid w:val="00875A82"/>
    <w:rsid w:val="00875C3A"/>
    <w:rsid w:val="00876598"/>
    <w:rsid w:val="0087667B"/>
    <w:rsid w:val="0087671A"/>
    <w:rsid w:val="008767BF"/>
    <w:rsid w:val="00876AB8"/>
    <w:rsid w:val="00876CD2"/>
    <w:rsid w:val="00876D08"/>
    <w:rsid w:val="00876F3D"/>
    <w:rsid w:val="008771E5"/>
    <w:rsid w:val="008774C1"/>
    <w:rsid w:val="00877740"/>
    <w:rsid w:val="0087798F"/>
    <w:rsid w:val="008779C4"/>
    <w:rsid w:val="00877D11"/>
    <w:rsid w:val="00877E76"/>
    <w:rsid w:val="00877EC4"/>
    <w:rsid w:val="00880248"/>
    <w:rsid w:val="0088025D"/>
    <w:rsid w:val="008804FD"/>
    <w:rsid w:val="00880675"/>
    <w:rsid w:val="00880876"/>
    <w:rsid w:val="00880CF9"/>
    <w:rsid w:val="00880FFE"/>
    <w:rsid w:val="0088138B"/>
    <w:rsid w:val="008814D1"/>
    <w:rsid w:val="00881594"/>
    <w:rsid w:val="008815C5"/>
    <w:rsid w:val="008815F1"/>
    <w:rsid w:val="008819D8"/>
    <w:rsid w:val="008819EC"/>
    <w:rsid w:val="00881A0F"/>
    <w:rsid w:val="00881B51"/>
    <w:rsid w:val="00881B5A"/>
    <w:rsid w:val="00881F40"/>
    <w:rsid w:val="0088200D"/>
    <w:rsid w:val="008822BD"/>
    <w:rsid w:val="00882330"/>
    <w:rsid w:val="00882382"/>
    <w:rsid w:val="0088268B"/>
    <w:rsid w:val="008827D2"/>
    <w:rsid w:val="00882855"/>
    <w:rsid w:val="00882C99"/>
    <w:rsid w:val="00883168"/>
    <w:rsid w:val="008834DB"/>
    <w:rsid w:val="00883A07"/>
    <w:rsid w:val="00883AC7"/>
    <w:rsid w:val="0088412F"/>
    <w:rsid w:val="00884148"/>
    <w:rsid w:val="00884266"/>
    <w:rsid w:val="00884443"/>
    <w:rsid w:val="00884817"/>
    <w:rsid w:val="00884C5D"/>
    <w:rsid w:val="00884D22"/>
    <w:rsid w:val="00884F9C"/>
    <w:rsid w:val="00885214"/>
    <w:rsid w:val="008852D4"/>
    <w:rsid w:val="008854EB"/>
    <w:rsid w:val="008855E3"/>
    <w:rsid w:val="00885B55"/>
    <w:rsid w:val="00885D48"/>
    <w:rsid w:val="00885DBA"/>
    <w:rsid w:val="00885DDA"/>
    <w:rsid w:val="008863B5"/>
    <w:rsid w:val="00886551"/>
    <w:rsid w:val="008867A4"/>
    <w:rsid w:val="008867FA"/>
    <w:rsid w:val="0088690C"/>
    <w:rsid w:val="00886CCE"/>
    <w:rsid w:val="00886EA6"/>
    <w:rsid w:val="00886EE6"/>
    <w:rsid w:val="0088710E"/>
    <w:rsid w:val="00887210"/>
    <w:rsid w:val="008873A4"/>
    <w:rsid w:val="00887427"/>
    <w:rsid w:val="00887442"/>
    <w:rsid w:val="008877F7"/>
    <w:rsid w:val="00887B1C"/>
    <w:rsid w:val="00887DD2"/>
    <w:rsid w:val="008902C2"/>
    <w:rsid w:val="008903D9"/>
    <w:rsid w:val="00890576"/>
    <w:rsid w:val="00890625"/>
    <w:rsid w:val="00890932"/>
    <w:rsid w:val="00891073"/>
    <w:rsid w:val="00891634"/>
    <w:rsid w:val="008917EF"/>
    <w:rsid w:val="0089196B"/>
    <w:rsid w:val="00891A68"/>
    <w:rsid w:val="008922FE"/>
    <w:rsid w:val="0089265A"/>
    <w:rsid w:val="00892B9C"/>
    <w:rsid w:val="00892E1A"/>
    <w:rsid w:val="00892F44"/>
    <w:rsid w:val="00892FCB"/>
    <w:rsid w:val="00893519"/>
    <w:rsid w:val="008937CD"/>
    <w:rsid w:val="00893954"/>
    <w:rsid w:val="00893E4C"/>
    <w:rsid w:val="0089405C"/>
    <w:rsid w:val="00894CEA"/>
    <w:rsid w:val="00894DE3"/>
    <w:rsid w:val="00895094"/>
    <w:rsid w:val="0089515F"/>
    <w:rsid w:val="008954A4"/>
    <w:rsid w:val="00895850"/>
    <w:rsid w:val="00895875"/>
    <w:rsid w:val="00895881"/>
    <w:rsid w:val="00895F5E"/>
    <w:rsid w:val="00895FC6"/>
    <w:rsid w:val="0089613D"/>
    <w:rsid w:val="00896183"/>
    <w:rsid w:val="00896378"/>
    <w:rsid w:val="00896862"/>
    <w:rsid w:val="00896F79"/>
    <w:rsid w:val="008971FB"/>
    <w:rsid w:val="00897351"/>
    <w:rsid w:val="00897381"/>
    <w:rsid w:val="008A0B37"/>
    <w:rsid w:val="008A0D09"/>
    <w:rsid w:val="008A0EB7"/>
    <w:rsid w:val="008A1032"/>
    <w:rsid w:val="008A1089"/>
    <w:rsid w:val="008A1264"/>
    <w:rsid w:val="008A13B1"/>
    <w:rsid w:val="008A1603"/>
    <w:rsid w:val="008A1A89"/>
    <w:rsid w:val="008A1B99"/>
    <w:rsid w:val="008A1CDA"/>
    <w:rsid w:val="008A2491"/>
    <w:rsid w:val="008A26ED"/>
    <w:rsid w:val="008A2774"/>
    <w:rsid w:val="008A284C"/>
    <w:rsid w:val="008A2977"/>
    <w:rsid w:val="008A2A2D"/>
    <w:rsid w:val="008A2A93"/>
    <w:rsid w:val="008A2D89"/>
    <w:rsid w:val="008A2EBE"/>
    <w:rsid w:val="008A302D"/>
    <w:rsid w:val="008A316E"/>
    <w:rsid w:val="008A3191"/>
    <w:rsid w:val="008A3222"/>
    <w:rsid w:val="008A3B5B"/>
    <w:rsid w:val="008A3CC4"/>
    <w:rsid w:val="008A3D42"/>
    <w:rsid w:val="008A453D"/>
    <w:rsid w:val="008A4605"/>
    <w:rsid w:val="008A4EBF"/>
    <w:rsid w:val="008A521C"/>
    <w:rsid w:val="008A564B"/>
    <w:rsid w:val="008A5B23"/>
    <w:rsid w:val="008A5C3D"/>
    <w:rsid w:val="008A5D69"/>
    <w:rsid w:val="008A5EED"/>
    <w:rsid w:val="008A629F"/>
    <w:rsid w:val="008A64D2"/>
    <w:rsid w:val="008A6528"/>
    <w:rsid w:val="008A66C2"/>
    <w:rsid w:val="008A6CD1"/>
    <w:rsid w:val="008A6F3C"/>
    <w:rsid w:val="008A72CC"/>
    <w:rsid w:val="008A7365"/>
    <w:rsid w:val="008A73A9"/>
    <w:rsid w:val="008A76CF"/>
    <w:rsid w:val="008A7771"/>
    <w:rsid w:val="008A77C9"/>
    <w:rsid w:val="008A7828"/>
    <w:rsid w:val="008A7839"/>
    <w:rsid w:val="008A788C"/>
    <w:rsid w:val="008A78F6"/>
    <w:rsid w:val="008A79C3"/>
    <w:rsid w:val="008A7E06"/>
    <w:rsid w:val="008B0173"/>
    <w:rsid w:val="008B071E"/>
    <w:rsid w:val="008B0890"/>
    <w:rsid w:val="008B09E4"/>
    <w:rsid w:val="008B0C23"/>
    <w:rsid w:val="008B0CB6"/>
    <w:rsid w:val="008B0EF1"/>
    <w:rsid w:val="008B10CE"/>
    <w:rsid w:val="008B15ED"/>
    <w:rsid w:val="008B2210"/>
    <w:rsid w:val="008B2DB9"/>
    <w:rsid w:val="008B3217"/>
    <w:rsid w:val="008B32DE"/>
    <w:rsid w:val="008B37A7"/>
    <w:rsid w:val="008B3945"/>
    <w:rsid w:val="008B3AA9"/>
    <w:rsid w:val="008B422A"/>
    <w:rsid w:val="008B424F"/>
    <w:rsid w:val="008B4498"/>
    <w:rsid w:val="008B4746"/>
    <w:rsid w:val="008B4A04"/>
    <w:rsid w:val="008B51BC"/>
    <w:rsid w:val="008B527E"/>
    <w:rsid w:val="008B53B0"/>
    <w:rsid w:val="008B58AE"/>
    <w:rsid w:val="008B5AA3"/>
    <w:rsid w:val="008B5B6A"/>
    <w:rsid w:val="008B5BCD"/>
    <w:rsid w:val="008B5C8C"/>
    <w:rsid w:val="008B5EEA"/>
    <w:rsid w:val="008B6050"/>
    <w:rsid w:val="008B608F"/>
    <w:rsid w:val="008B617B"/>
    <w:rsid w:val="008B642C"/>
    <w:rsid w:val="008B64F6"/>
    <w:rsid w:val="008B67D1"/>
    <w:rsid w:val="008B686B"/>
    <w:rsid w:val="008B6BC5"/>
    <w:rsid w:val="008B7143"/>
    <w:rsid w:val="008B7145"/>
    <w:rsid w:val="008B7270"/>
    <w:rsid w:val="008B72BC"/>
    <w:rsid w:val="008B777B"/>
    <w:rsid w:val="008B77D6"/>
    <w:rsid w:val="008B7807"/>
    <w:rsid w:val="008B7AC0"/>
    <w:rsid w:val="008B7B50"/>
    <w:rsid w:val="008B7D88"/>
    <w:rsid w:val="008B7ED6"/>
    <w:rsid w:val="008B7F2D"/>
    <w:rsid w:val="008C002E"/>
    <w:rsid w:val="008C027F"/>
    <w:rsid w:val="008C052A"/>
    <w:rsid w:val="008C060C"/>
    <w:rsid w:val="008C10C3"/>
    <w:rsid w:val="008C14EB"/>
    <w:rsid w:val="008C1A67"/>
    <w:rsid w:val="008C1EFB"/>
    <w:rsid w:val="008C2603"/>
    <w:rsid w:val="008C29A5"/>
    <w:rsid w:val="008C2B43"/>
    <w:rsid w:val="008C2E00"/>
    <w:rsid w:val="008C306B"/>
    <w:rsid w:val="008C3576"/>
    <w:rsid w:val="008C3601"/>
    <w:rsid w:val="008C37C7"/>
    <w:rsid w:val="008C3E37"/>
    <w:rsid w:val="008C3E53"/>
    <w:rsid w:val="008C4650"/>
    <w:rsid w:val="008C46D5"/>
    <w:rsid w:val="008C4880"/>
    <w:rsid w:val="008C4BF5"/>
    <w:rsid w:val="008C4C9C"/>
    <w:rsid w:val="008C52A8"/>
    <w:rsid w:val="008C5397"/>
    <w:rsid w:val="008C5420"/>
    <w:rsid w:val="008C552F"/>
    <w:rsid w:val="008C55BD"/>
    <w:rsid w:val="008C589E"/>
    <w:rsid w:val="008C5942"/>
    <w:rsid w:val="008C60DD"/>
    <w:rsid w:val="008C6216"/>
    <w:rsid w:val="008C6810"/>
    <w:rsid w:val="008C71A5"/>
    <w:rsid w:val="008C726E"/>
    <w:rsid w:val="008C7451"/>
    <w:rsid w:val="008C7564"/>
    <w:rsid w:val="008C784B"/>
    <w:rsid w:val="008C793D"/>
    <w:rsid w:val="008C7CA0"/>
    <w:rsid w:val="008C7DDA"/>
    <w:rsid w:val="008C7F9A"/>
    <w:rsid w:val="008D0110"/>
    <w:rsid w:val="008D020A"/>
    <w:rsid w:val="008D020E"/>
    <w:rsid w:val="008D0259"/>
    <w:rsid w:val="008D0481"/>
    <w:rsid w:val="008D0965"/>
    <w:rsid w:val="008D0D0B"/>
    <w:rsid w:val="008D0D64"/>
    <w:rsid w:val="008D0FF3"/>
    <w:rsid w:val="008D1304"/>
    <w:rsid w:val="008D1504"/>
    <w:rsid w:val="008D1590"/>
    <w:rsid w:val="008D182B"/>
    <w:rsid w:val="008D186E"/>
    <w:rsid w:val="008D18D4"/>
    <w:rsid w:val="008D1CA0"/>
    <w:rsid w:val="008D1CA2"/>
    <w:rsid w:val="008D2192"/>
    <w:rsid w:val="008D227E"/>
    <w:rsid w:val="008D25C4"/>
    <w:rsid w:val="008D25ED"/>
    <w:rsid w:val="008D296E"/>
    <w:rsid w:val="008D2C4A"/>
    <w:rsid w:val="008D3421"/>
    <w:rsid w:val="008D3455"/>
    <w:rsid w:val="008D3783"/>
    <w:rsid w:val="008D3C0A"/>
    <w:rsid w:val="008D3C45"/>
    <w:rsid w:val="008D3E26"/>
    <w:rsid w:val="008D3E6A"/>
    <w:rsid w:val="008D43FC"/>
    <w:rsid w:val="008D44CE"/>
    <w:rsid w:val="008D46DF"/>
    <w:rsid w:val="008D473E"/>
    <w:rsid w:val="008D49AF"/>
    <w:rsid w:val="008D4CC6"/>
    <w:rsid w:val="008D4F26"/>
    <w:rsid w:val="008D5631"/>
    <w:rsid w:val="008D5903"/>
    <w:rsid w:val="008D5919"/>
    <w:rsid w:val="008D5935"/>
    <w:rsid w:val="008D5956"/>
    <w:rsid w:val="008D595A"/>
    <w:rsid w:val="008D5C77"/>
    <w:rsid w:val="008D60C1"/>
    <w:rsid w:val="008D621A"/>
    <w:rsid w:val="008D630A"/>
    <w:rsid w:val="008D647F"/>
    <w:rsid w:val="008D6749"/>
    <w:rsid w:val="008D7551"/>
    <w:rsid w:val="008D7612"/>
    <w:rsid w:val="008D767D"/>
    <w:rsid w:val="008D77DC"/>
    <w:rsid w:val="008D7941"/>
    <w:rsid w:val="008D7B3F"/>
    <w:rsid w:val="008D7C9C"/>
    <w:rsid w:val="008D7E46"/>
    <w:rsid w:val="008E0143"/>
    <w:rsid w:val="008E0BA5"/>
    <w:rsid w:val="008E0D42"/>
    <w:rsid w:val="008E0DE1"/>
    <w:rsid w:val="008E0EBE"/>
    <w:rsid w:val="008E0FF1"/>
    <w:rsid w:val="008E1228"/>
    <w:rsid w:val="008E16C8"/>
    <w:rsid w:val="008E1759"/>
    <w:rsid w:val="008E17B1"/>
    <w:rsid w:val="008E1914"/>
    <w:rsid w:val="008E1959"/>
    <w:rsid w:val="008E1B98"/>
    <w:rsid w:val="008E1CAB"/>
    <w:rsid w:val="008E2433"/>
    <w:rsid w:val="008E249D"/>
    <w:rsid w:val="008E2603"/>
    <w:rsid w:val="008E27B9"/>
    <w:rsid w:val="008E28C9"/>
    <w:rsid w:val="008E2A8A"/>
    <w:rsid w:val="008E2A90"/>
    <w:rsid w:val="008E2AC1"/>
    <w:rsid w:val="008E2B8A"/>
    <w:rsid w:val="008E2DFD"/>
    <w:rsid w:val="008E2FAE"/>
    <w:rsid w:val="008E30F1"/>
    <w:rsid w:val="008E3152"/>
    <w:rsid w:val="008E3485"/>
    <w:rsid w:val="008E37A6"/>
    <w:rsid w:val="008E40AA"/>
    <w:rsid w:val="008E423E"/>
    <w:rsid w:val="008E472D"/>
    <w:rsid w:val="008E496D"/>
    <w:rsid w:val="008E4E3E"/>
    <w:rsid w:val="008E51DC"/>
    <w:rsid w:val="008E51F2"/>
    <w:rsid w:val="008E5807"/>
    <w:rsid w:val="008E588A"/>
    <w:rsid w:val="008E58FA"/>
    <w:rsid w:val="008E5B90"/>
    <w:rsid w:val="008E5BBA"/>
    <w:rsid w:val="008E5BF0"/>
    <w:rsid w:val="008E5D85"/>
    <w:rsid w:val="008E5DE6"/>
    <w:rsid w:val="008E5F31"/>
    <w:rsid w:val="008E5F4B"/>
    <w:rsid w:val="008E5FAB"/>
    <w:rsid w:val="008E5FAF"/>
    <w:rsid w:val="008E6051"/>
    <w:rsid w:val="008E634B"/>
    <w:rsid w:val="008E65D0"/>
    <w:rsid w:val="008E65DB"/>
    <w:rsid w:val="008E6610"/>
    <w:rsid w:val="008E663D"/>
    <w:rsid w:val="008E6E94"/>
    <w:rsid w:val="008E7102"/>
    <w:rsid w:val="008E712D"/>
    <w:rsid w:val="008E76B1"/>
    <w:rsid w:val="008E778F"/>
    <w:rsid w:val="008E7A04"/>
    <w:rsid w:val="008E7BD1"/>
    <w:rsid w:val="008E7C76"/>
    <w:rsid w:val="008F00C8"/>
    <w:rsid w:val="008F0A28"/>
    <w:rsid w:val="008F0E7D"/>
    <w:rsid w:val="008F11FD"/>
    <w:rsid w:val="008F1376"/>
    <w:rsid w:val="008F137D"/>
    <w:rsid w:val="008F18B7"/>
    <w:rsid w:val="008F1AE7"/>
    <w:rsid w:val="008F1EDB"/>
    <w:rsid w:val="008F2053"/>
    <w:rsid w:val="008F28CA"/>
    <w:rsid w:val="008F2A33"/>
    <w:rsid w:val="008F2BDE"/>
    <w:rsid w:val="008F2CB5"/>
    <w:rsid w:val="008F323B"/>
    <w:rsid w:val="008F337C"/>
    <w:rsid w:val="008F36FC"/>
    <w:rsid w:val="008F373A"/>
    <w:rsid w:val="008F37DF"/>
    <w:rsid w:val="008F3989"/>
    <w:rsid w:val="008F3D89"/>
    <w:rsid w:val="008F3D99"/>
    <w:rsid w:val="008F3E9F"/>
    <w:rsid w:val="008F3FF0"/>
    <w:rsid w:val="008F4225"/>
    <w:rsid w:val="008F42D8"/>
    <w:rsid w:val="008F4A1B"/>
    <w:rsid w:val="008F4B43"/>
    <w:rsid w:val="008F4C21"/>
    <w:rsid w:val="008F4C44"/>
    <w:rsid w:val="008F4CD8"/>
    <w:rsid w:val="008F4E51"/>
    <w:rsid w:val="008F4E7E"/>
    <w:rsid w:val="008F4F77"/>
    <w:rsid w:val="008F518A"/>
    <w:rsid w:val="008F521B"/>
    <w:rsid w:val="008F5970"/>
    <w:rsid w:val="008F5A1A"/>
    <w:rsid w:val="008F5B7C"/>
    <w:rsid w:val="008F616A"/>
    <w:rsid w:val="008F6272"/>
    <w:rsid w:val="008F62FC"/>
    <w:rsid w:val="008F6748"/>
    <w:rsid w:val="008F674D"/>
    <w:rsid w:val="008F69A7"/>
    <w:rsid w:val="008F6A21"/>
    <w:rsid w:val="008F6EAB"/>
    <w:rsid w:val="008F6F00"/>
    <w:rsid w:val="008F71CE"/>
    <w:rsid w:val="008F791A"/>
    <w:rsid w:val="008F7DBB"/>
    <w:rsid w:val="00900453"/>
    <w:rsid w:val="0090079D"/>
    <w:rsid w:val="009009F9"/>
    <w:rsid w:val="00900A51"/>
    <w:rsid w:val="00900A8B"/>
    <w:rsid w:val="00900AE5"/>
    <w:rsid w:val="00900D78"/>
    <w:rsid w:val="0090104F"/>
    <w:rsid w:val="0090146E"/>
    <w:rsid w:val="009014E8"/>
    <w:rsid w:val="00901560"/>
    <w:rsid w:val="009016CD"/>
    <w:rsid w:val="00901758"/>
    <w:rsid w:val="00901C1C"/>
    <w:rsid w:val="00901EAD"/>
    <w:rsid w:val="00902085"/>
    <w:rsid w:val="009021E2"/>
    <w:rsid w:val="0090230B"/>
    <w:rsid w:val="009024F8"/>
    <w:rsid w:val="00902597"/>
    <w:rsid w:val="009027DE"/>
    <w:rsid w:val="009027F8"/>
    <w:rsid w:val="00902842"/>
    <w:rsid w:val="00902D4D"/>
    <w:rsid w:val="0090358D"/>
    <w:rsid w:val="00903A46"/>
    <w:rsid w:val="00903C35"/>
    <w:rsid w:val="00903C44"/>
    <w:rsid w:val="00903E9A"/>
    <w:rsid w:val="00903FB1"/>
    <w:rsid w:val="009040BF"/>
    <w:rsid w:val="009043EA"/>
    <w:rsid w:val="009044B7"/>
    <w:rsid w:val="009044D7"/>
    <w:rsid w:val="0090452E"/>
    <w:rsid w:val="00904924"/>
    <w:rsid w:val="00904BC4"/>
    <w:rsid w:val="00904CB6"/>
    <w:rsid w:val="00904CC4"/>
    <w:rsid w:val="009051D8"/>
    <w:rsid w:val="009052D8"/>
    <w:rsid w:val="0090599F"/>
    <w:rsid w:val="00905B9E"/>
    <w:rsid w:val="00905DA0"/>
    <w:rsid w:val="0090629A"/>
    <w:rsid w:val="009062F0"/>
    <w:rsid w:val="00906466"/>
    <w:rsid w:val="009065FC"/>
    <w:rsid w:val="009066A7"/>
    <w:rsid w:val="00906889"/>
    <w:rsid w:val="009068F5"/>
    <w:rsid w:val="00906B60"/>
    <w:rsid w:val="00906C0B"/>
    <w:rsid w:val="009070CA"/>
    <w:rsid w:val="0090737D"/>
    <w:rsid w:val="0090748A"/>
    <w:rsid w:val="009075CB"/>
    <w:rsid w:val="00907B7E"/>
    <w:rsid w:val="00907DA7"/>
    <w:rsid w:val="00907E09"/>
    <w:rsid w:val="009102A0"/>
    <w:rsid w:val="00910493"/>
    <w:rsid w:val="00910791"/>
    <w:rsid w:val="00910C7C"/>
    <w:rsid w:val="00911005"/>
    <w:rsid w:val="00911097"/>
    <w:rsid w:val="009111C3"/>
    <w:rsid w:val="00911224"/>
    <w:rsid w:val="00911982"/>
    <w:rsid w:val="00911AF9"/>
    <w:rsid w:val="00911B62"/>
    <w:rsid w:val="00911DBB"/>
    <w:rsid w:val="00911F43"/>
    <w:rsid w:val="00912107"/>
    <w:rsid w:val="0091210F"/>
    <w:rsid w:val="009124CB"/>
    <w:rsid w:val="0091255D"/>
    <w:rsid w:val="00912565"/>
    <w:rsid w:val="009126F1"/>
    <w:rsid w:val="009126F6"/>
    <w:rsid w:val="00912893"/>
    <w:rsid w:val="00912C3F"/>
    <w:rsid w:val="00912FF4"/>
    <w:rsid w:val="00913152"/>
    <w:rsid w:val="00913585"/>
    <w:rsid w:val="009135AA"/>
    <w:rsid w:val="009135F5"/>
    <w:rsid w:val="00913631"/>
    <w:rsid w:val="00913681"/>
    <w:rsid w:val="00913CAA"/>
    <w:rsid w:val="00913FED"/>
    <w:rsid w:val="009143F3"/>
    <w:rsid w:val="0091469B"/>
    <w:rsid w:val="00914778"/>
    <w:rsid w:val="009149D7"/>
    <w:rsid w:val="00914B05"/>
    <w:rsid w:val="00914D90"/>
    <w:rsid w:val="00914D9A"/>
    <w:rsid w:val="00914E2F"/>
    <w:rsid w:val="00914F0F"/>
    <w:rsid w:val="00914F61"/>
    <w:rsid w:val="0091508F"/>
    <w:rsid w:val="0091525F"/>
    <w:rsid w:val="00915446"/>
    <w:rsid w:val="009155B3"/>
    <w:rsid w:val="00915925"/>
    <w:rsid w:val="009159D5"/>
    <w:rsid w:val="00915A36"/>
    <w:rsid w:val="00915BEB"/>
    <w:rsid w:val="00915D88"/>
    <w:rsid w:val="0091614F"/>
    <w:rsid w:val="009162D8"/>
    <w:rsid w:val="009163C9"/>
    <w:rsid w:val="00916470"/>
    <w:rsid w:val="009164B7"/>
    <w:rsid w:val="00916552"/>
    <w:rsid w:val="00916731"/>
    <w:rsid w:val="0091688A"/>
    <w:rsid w:val="009169C3"/>
    <w:rsid w:val="00916A51"/>
    <w:rsid w:val="00916CFA"/>
    <w:rsid w:val="009170E4"/>
    <w:rsid w:val="009177F5"/>
    <w:rsid w:val="0091796A"/>
    <w:rsid w:val="009179FC"/>
    <w:rsid w:val="00917A8C"/>
    <w:rsid w:val="00917A9F"/>
    <w:rsid w:val="00917AD0"/>
    <w:rsid w:val="00917CC5"/>
    <w:rsid w:val="009202F9"/>
    <w:rsid w:val="00920340"/>
    <w:rsid w:val="009204BE"/>
    <w:rsid w:val="009205CE"/>
    <w:rsid w:val="00920B80"/>
    <w:rsid w:val="00920FF9"/>
    <w:rsid w:val="0092125C"/>
    <w:rsid w:val="00921617"/>
    <w:rsid w:val="0092161D"/>
    <w:rsid w:val="0092164D"/>
    <w:rsid w:val="009218F8"/>
    <w:rsid w:val="00921AE6"/>
    <w:rsid w:val="00921EB5"/>
    <w:rsid w:val="00921FE8"/>
    <w:rsid w:val="0092236A"/>
    <w:rsid w:val="00922A7B"/>
    <w:rsid w:val="00922F49"/>
    <w:rsid w:val="00922FD5"/>
    <w:rsid w:val="00923343"/>
    <w:rsid w:val="009233B8"/>
    <w:rsid w:val="009233BD"/>
    <w:rsid w:val="00923501"/>
    <w:rsid w:val="00923AE4"/>
    <w:rsid w:val="00923B17"/>
    <w:rsid w:val="00923CA6"/>
    <w:rsid w:val="00923EF9"/>
    <w:rsid w:val="00923FA4"/>
    <w:rsid w:val="0092451E"/>
    <w:rsid w:val="009247E9"/>
    <w:rsid w:val="00924C79"/>
    <w:rsid w:val="00924DD6"/>
    <w:rsid w:val="009251D3"/>
    <w:rsid w:val="00925255"/>
    <w:rsid w:val="0092572F"/>
    <w:rsid w:val="00925C63"/>
    <w:rsid w:val="00925DF2"/>
    <w:rsid w:val="00925E83"/>
    <w:rsid w:val="009260BD"/>
    <w:rsid w:val="0092658E"/>
    <w:rsid w:val="00926666"/>
    <w:rsid w:val="009266E5"/>
    <w:rsid w:val="00926741"/>
    <w:rsid w:val="0092687C"/>
    <w:rsid w:val="0092696D"/>
    <w:rsid w:val="009269D4"/>
    <w:rsid w:val="00926CCB"/>
    <w:rsid w:val="00926DE4"/>
    <w:rsid w:val="009277F6"/>
    <w:rsid w:val="00927997"/>
    <w:rsid w:val="00927B4A"/>
    <w:rsid w:val="00927DD2"/>
    <w:rsid w:val="0093012A"/>
    <w:rsid w:val="0093016B"/>
    <w:rsid w:val="009303EB"/>
    <w:rsid w:val="009305DC"/>
    <w:rsid w:val="00930749"/>
    <w:rsid w:val="009309D4"/>
    <w:rsid w:val="00930EE6"/>
    <w:rsid w:val="00930FA0"/>
    <w:rsid w:val="00931169"/>
    <w:rsid w:val="00931798"/>
    <w:rsid w:val="00931B45"/>
    <w:rsid w:val="00931CC6"/>
    <w:rsid w:val="00931EF2"/>
    <w:rsid w:val="00931F95"/>
    <w:rsid w:val="0093207F"/>
    <w:rsid w:val="0093209B"/>
    <w:rsid w:val="009322B3"/>
    <w:rsid w:val="00932319"/>
    <w:rsid w:val="009323E0"/>
    <w:rsid w:val="009327C2"/>
    <w:rsid w:val="009327EF"/>
    <w:rsid w:val="0093287E"/>
    <w:rsid w:val="00932B92"/>
    <w:rsid w:val="009330E5"/>
    <w:rsid w:val="009330EB"/>
    <w:rsid w:val="009332AC"/>
    <w:rsid w:val="0093340C"/>
    <w:rsid w:val="00933CE5"/>
    <w:rsid w:val="00933E08"/>
    <w:rsid w:val="00933E95"/>
    <w:rsid w:val="00933FA2"/>
    <w:rsid w:val="009340FE"/>
    <w:rsid w:val="00934166"/>
    <w:rsid w:val="00934554"/>
    <w:rsid w:val="0093489E"/>
    <w:rsid w:val="00934ADF"/>
    <w:rsid w:val="00934C6C"/>
    <w:rsid w:val="00934C72"/>
    <w:rsid w:val="00934F22"/>
    <w:rsid w:val="00935173"/>
    <w:rsid w:val="009352B1"/>
    <w:rsid w:val="0093542C"/>
    <w:rsid w:val="009357E8"/>
    <w:rsid w:val="009357F0"/>
    <w:rsid w:val="009366D8"/>
    <w:rsid w:val="00936D65"/>
    <w:rsid w:val="0093734F"/>
    <w:rsid w:val="009376F5"/>
    <w:rsid w:val="009378B7"/>
    <w:rsid w:val="009378D3"/>
    <w:rsid w:val="009379DD"/>
    <w:rsid w:val="00937B4F"/>
    <w:rsid w:val="00937DC9"/>
    <w:rsid w:val="00937EF7"/>
    <w:rsid w:val="00940113"/>
    <w:rsid w:val="00940144"/>
    <w:rsid w:val="00940ACA"/>
    <w:rsid w:val="00940BF6"/>
    <w:rsid w:val="00940F70"/>
    <w:rsid w:val="009411C5"/>
    <w:rsid w:val="00941334"/>
    <w:rsid w:val="009413AE"/>
    <w:rsid w:val="009416D1"/>
    <w:rsid w:val="00941997"/>
    <w:rsid w:val="00941A27"/>
    <w:rsid w:val="00941A9D"/>
    <w:rsid w:val="00941EA1"/>
    <w:rsid w:val="009421A0"/>
    <w:rsid w:val="0094228D"/>
    <w:rsid w:val="009426A0"/>
    <w:rsid w:val="009428B6"/>
    <w:rsid w:val="009429E1"/>
    <w:rsid w:val="00942A04"/>
    <w:rsid w:val="00942AB0"/>
    <w:rsid w:val="00942BF0"/>
    <w:rsid w:val="00942CEC"/>
    <w:rsid w:val="00942F44"/>
    <w:rsid w:val="0094322F"/>
    <w:rsid w:val="00943716"/>
    <w:rsid w:val="00943739"/>
    <w:rsid w:val="009438A8"/>
    <w:rsid w:val="0094400F"/>
    <w:rsid w:val="009442C4"/>
    <w:rsid w:val="0094438D"/>
    <w:rsid w:val="0094481F"/>
    <w:rsid w:val="00944847"/>
    <w:rsid w:val="00944981"/>
    <w:rsid w:val="00944E95"/>
    <w:rsid w:val="00944EDD"/>
    <w:rsid w:val="00944FDA"/>
    <w:rsid w:val="00945135"/>
    <w:rsid w:val="00945245"/>
    <w:rsid w:val="009453A9"/>
    <w:rsid w:val="009455D4"/>
    <w:rsid w:val="00945708"/>
    <w:rsid w:val="00945A3E"/>
    <w:rsid w:val="00945ADB"/>
    <w:rsid w:val="00946119"/>
    <w:rsid w:val="00946430"/>
    <w:rsid w:val="00946454"/>
    <w:rsid w:val="00946655"/>
    <w:rsid w:val="00946AFA"/>
    <w:rsid w:val="00946B86"/>
    <w:rsid w:val="00946C53"/>
    <w:rsid w:val="00947309"/>
    <w:rsid w:val="00947349"/>
    <w:rsid w:val="00947371"/>
    <w:rsid w:val="0094757A"/>
    <w:rsid w:val="009475F0"/>
    <w:rsid w:val="00947754"/>
    <w:rsid w:val="00947FB7"/>
    <w:rsid w:val="0095008B"/>
    <w:rsid w:val="00950215"/>
    <w:rsid w:val="009503CA"/>
    <w:rsid w:val="009503FB"/>
    <w:rsid w:val="00950A35"/>
    <w:rsid w:val="00950B9B"/>
    <w:rsid w:val="00950CD2"/>
    <w:rsid w:val="00950F87"/>
    <w:rsid w:val="00951152"/>
    <w:rsid w:val="00951511"/>
    <w:rsid w:val="00951A1A"/>
    <w:rsid w:val="00952189"/>
    <w:rsid w:val="0095222D"/>
    <w:rsid w:val="009524BF"/>
    <w:rsid w:val="00952768"/>
    <w:rsid w:val="009527B7"/>
    <w:rsid w:val="00952913"/>
    <w:rsid w:val="0095299B"/>
    <w:rsid w:val="00952ACA"/>
    <w:rsid w:val="00952BB2"/>
    <w:rsid w:val="00952C2E"/>
    <w:rsid w:val="00952C42"/>
    <w:rsid w:val="00952E84"/>
    <w:rsid w:val="00953206"/>
    <w:rsid w:val="0095365F"/>
    <w:rsid w:val="0095369C"/>
    <w:rsid w:val="0095386B"/>
    <w:rsid w:val="009538D7"/>
    <w:rsid w:val="0095398B"/>
    <w:rsid w:val="00953B18"/>
    <w:rsid w:val="00953E9E"/>
    <w:rsid w:val="00954147"/>
    <w:rsid w:val="0095479A"/>
    <w:rsid w:val="009548B1"/>
    <w:rsid w:val="009548BA"/>
    <w:rsid w:val="0095490C"/>
    <w:rsid w:val="00954CC0"/>
    <w:rsid w:val="00954CF6"/>
    <w:rsid w:val="00954E24"/>
    <w:rsid w:val="00954F18"/>
    <w:rsid w:val="00954F4C"/>
    <w:rsid w:val="00954FD3"/>
    <w:rsid w:val="00955706"/>
    <w:rsid w:val="00955F21"/>
    <w:rsid w:val="00955F72"/>
    <w:rsid w:val="009564B5"/>
    <w:rsid w:val="0095663E"/>
    <w:rsid w:val="0095681B"/>
    <w:rsid w:val="00956B68"/>
    <w:rsid w:val="00956F36"/>
    <w:rsid w:val="00956FFB"/>
    <w:rsid w:val="009571F8"/>
    <w:rsid w:val="00957241"/>
    <w:rsid w:val="00957879"/>
    <w:rsid w:val="00957A13"/>
    <w:rsid w:val="00957F68"/>
    <w:rsid w:val="00960224"/>
    <w:rsid w:val="0096031E"/>
    <w:rsid w:val="00960331"/>
    <w:rsid w:val="0096033F"/>
    <w:rsid w:val="0096049C"/>
    <w:rsid w:val="00960501"/>
    <w:rsid w:val="009607FF"/>
    <w:rsid w:val="00960BEB"/>
    <w:rsid w:val="00960DC9"/>
    <w:rsid w:val="00961142"/>
    <w:rsid w:val="0096150D"/>
    <w:rsid w:val="009615E1"/>
    <w:rsid w:val="00961766"/>
    <w:rsid w:val="00961A59"/>
    <w:rsid w:val="00961CAC"/>
    <w:rsid w:val="0096229F"/>
    <w:rsid w:val="00962747"/>
    <w:rsid w:val="00962E5C"/>
    <w:rsid w:val="00962F4F"/>
    <w:rsid w:val="00963074"/>
    <w:rsid w:val="0096336C"/>
    <w:rsid w:val="00963869"/>
    <w:rsid w:val="00963B7D"/>
    <w:rsid w:val="009643A4"/>
    <w:rsid w:val="0096465C"/>
    <w:rsid w:val="0096483B"/>
    <w:rsid w:val="00964847"/>
    <w:rsid w:val="00964BE8"/>
    <w:rsid w:val="00964DAC"/>
    <w:rsid w:val="00964E09"/>
    <w:rsid w:val="00964FB7"/>
    <w:rsid w:val="00965230"/>
    <w:rsid w:val="0096537E"/>
    <w:rsid w:val="009653DD"/>
    <w:rsid w:val="009654A8"/>
    <w:rsid w:val="009656E9"/>
    <w:rsid w:val="009658B6"/>
    <w:rsid w:val="00965998"/>
    <w:rsid w:val="00965F85"/>
    <w:rsid w:val="0096600B"/>
    <w:rsid w:val="00966108"/>
    <w:rsid w:val="009664DA"/>
    <w:rsid w:val="009668D6"/>
    <w:rsid w:val="00966C1C"/>
    <w:rsid w:val="00966C42"/>
    <w:rsid w:val="00966C97"/>
    <w:rsid w:val="00966CE2"/>
    <w:rsid w:val="0096728B"/>
    <w:rsid w:val="00967324"/>
    <w:rsid w:val="009677D5"/>
    <w:rsid w:val="00967DCA"/>
    <w:rsid w:val="00967E3B"/>
    <w:rsid w:val="00967FA6"/>
    <w:rsid w:val="0097037A"/>
    <w:rsid w:val="00970B32"/>
    <w:rsid w:val="00971008"/>
    <w:rsid w:val="009711FB"/>
    <w:rsid w:val="0097144C"/>
    <w:rsid w:val="00971490"/>
    <w:rsid w:val="00971552"/>
    <w:rsid w:val="00971572"/>
    <w:rsid w:val="00971587"/>
    <w:rsid w:val="00971619"/>
    <w:rsid w:val="0097170C"/>
    <w:rsid w:val="009718BC"/>
    <w:rsid w:val="00971DAD"/>
    <w:rsid w:val="00971E7A"/>
    <w:rsid w:val="00972208"/>
    <w:rsid w:val="00972351"/>
    <w:rsid w:val="009726FE"/>
    <w:rsid w:val="00972CD7"/>
    <w:rsid w:val="00972CEE"/>
    <w:rsid w:val="0097302F"/>
    <w:rsid w:val="00973146"/>
    <w:rsid w:val="009731A9"/>
    <w:rsid w:val="009733D6"/>
    <w:rsid w:val="009734AA"/>
    <w:rsid w:val="0097373D"/>
    <w:rsid w:val="00973863"/>
    <w:rsid w:val="009739B3"/>
    <w:rsid w:val="00973A67"/>
    <w:rsid w:val="00973BD5"/>
    <w:rsid w:val="00973CBD"/>
    <w:rsid w:val="00973D4A"/>
    <w:rsid w:val="00973EA2"/>
    <w:rsid w:val="00973EB2"/>
    <w:rsid w:val="00974030"/>
    <w:rsid w:val="009741CD"/>
    <w:rsid w:val="00974561"/>
    <w:rsid w:val="009745AB"/>
    <w:rsid w:val="00974657"/>
    <w:rsid w:val="0097484C"/>
    <w:rsid w:val="00974860"/>
    <w:rsid w:val="0097488E"/>
    <w:rsid w:val="009748CA"/>
    <w:rsid w:val="00974A30"/>
    <w:rsid w:val="00974CF2"/>
    <w:rsid w:val="00974D19"/>
    <w:rsid w:val="00974D35"/>
    <w:rsid w:val="00974D8C"/>
    <w:rsid w:val="009750BF"/>
    <w:rsid w:val="009753E9"/>
    <w:rsid w:val="00975706"/>
    <w:rsid w:val="009757C0"/>
    <w:rsid w:val="009757F4"/>
    <w:rsid w:val="0097584E"/>
    <w:rsid w:val="00975A95"/>
    <w:rsid w:val="00975C5A"/>
    <w:rsid w:val="00975DC0"/>
    <w:rsid w:val="009760A4"/>
    <w:rsid w:val="00976241"/>
    <w:rsid w:val="00976500"/>
    <w:rsid w:val="0097657A"/>
    <w:rsid w:val="00976C83"/>
    <w:rsid w:val="009770C1"/>
    <w:rsid w:val="009775BB"/>
    <w:rsid w:val="0097773C"/>
    <w:rsid w:val="009779AD"/>
    <w:rsid w:val="009779FF"/>
    <w:rsid w:val="00977C26"/>
    <w:rsid w:val="00977CDB"/>
    <w:rsid w:val="00977FB3"/>
    <w:rsid w:val="009804BC"/>
    <w:rsid w:val="0098097C"/>
    <w:rsid w:val="00980B40"/>
    <w:rsid w:val="00980D20"/>
    <w:rsid w:val="00980FC0"/>
    <w:rsid w:val="0098165E"/>
    <w:rsid w:val="009816A3"/>
    <w:rsid w:val="0098199B"/>
    <w:rsid w:val="00981C26"/>
    <w:rsid w:val="00981C40"/>
    <w:rsid w:val="00981C66"/>
    <w:rsid w:val="00981CD2"/>
    <w:rsid w:val="00982070"/>
    <w:rsid w:val="009820F5"/>
    <w:rsid w:val="009821EA"/>
    <w:rsid w:val="00982224"/>
    <w:rsid w:val="0098247C"/>
    <w:rsid w:val="00982559"/>
    <w:rsid w:val="00982999"/>
    <w:rsid w:val="00983509"/>
    <w:rsid w:val="00984039"/>
    <w:rsid w:val="00984342"/>
    <w:rsid w:val="00984364"/>
    <w:rsid w:val="00984646"/>
    <w:rsid w:val="0098469D"/>
    <w:rsid w:val="00984857"/>
    <w:rsid w:val="009849F2"/>
    <w:rsid w:val="00984A64"/>
    <w:rsid w:val="00984B62"/>
    <w:rsid w:val="00984C5F"/>
    <w:rsid w:val="00984DE7"/>
    <w:rsid w:val="00985194"/>
    <w:rsid w:val="00985329"/>
    <w:rsid w:val="009853F5"/>
    <w:rsid w:val="0098571E"/>
    <w:rsid w:val="009859C7"/>
    <w:rsid w:val="00985D8C"/>
    <w:rsid w:val="00985EE8"/>
    <w:rsid w:val="00985F4B"/>
    <w:rsid w:val="009861FF"/>
    <w:rsid w:val="0098638B"/>
    <w:rsid w:val="00986523"/>
    <w:rsid w:val="00986B4C"/>
    <w:rsid w:val="00987007"/>
    <w:rsid w:val="009872CE"/>
    <w:rsid w:val="009873A7"/>
    <w:rsid w:val="009873CF"/>
    <w:rsid w:val="00987538"/>
    <w:rsid w:val="0098798D"/>
    <w:rsid w:val="00987BE6"/>
    <w:rsid w:val="009902B8"/>
    <w:rsid w:val="00990532"/>
    <w:rsid w:val="009906A4"/>
    <w:rsid w:val="00990C63"/>
    <w:rsid w:val="00990DFE"/>
    <w:rsid w:val="00990E67"/>
    <w:rsid w:val="00991002"/>
    <w:rsid w:val="0099171F"/>
    <w:rsid w:val="009917D1"/>
    <w:rsid w:val="00991988"/>
    <w:rsid w:val="00991DD8"/>
    <w:rsid w:val="00991F5E"/>
    <w:rsid w:val="009922E4"/>
    <w:rsid w:val="009923E4"/>
    <w:rsid w:val="00992930"/>
    <w:rsid w:val="009931DB"/>
    <w:rsid w:val="009933E0"/>
    <w:rsid w:val="00993735"/>
    <w:rsid w:val="00993882"/>
    <w:rsid w:val="00993B5E"/>
    <w:rsid w:val="0099435C"/>
    <w:rsid w:val="009945EB"/>
    <w:rsid w:val="00995156"/>
    <w:rsid w:val="00995363"/>
    <w:rsid w:val="00995A08"/>
    <w:rsid w:val="00995AC2"/>
    <w:rsid w:val="00995CD2"/>
    <w:rsid w:val="00995F93"/>
    <w:rsid w:val="0099602A"/>
    <w:rsid w:val="009964EC"/>
    <w:rsid w:val="0099699F"/>
    <w:rsid w:val="0099725E"/>
    <w:rsid w:val="0099726B"/>
    <w:rsid w:val="0099747A"/>
    <w:rsid w:val="00997774"/>
    <w:rsid w:val="00997803"/>
    <w:rsid w:val="00997834"/>
    <w:rsid w:val="00997963"/>
    <w:rsid w:val="00997B2A"/>
    <w:rsid w:val="00997BD4"/>
    <w:rsid w:val="00997E51"/>
    <w:rsid w:val="00997F5F"/>
    <w:rsid w:val="009A02AD"/>
    <w:rsid w:val="009A07D2"/>
    <w:rsid w:val="009A0A52"/>
    <w:rsid w:val="009A0BF3"/>
    <w:rsid w:val="009A0C09"/>
    <w:rsid w:val="009A0FB1"/>
    <w:rsid w:val="009A10FB"/>
    <w:rsid w:val="009A1100"/>
    <w:rsid w:val="009A13B3"/>
    <w:rsid w:val="009A1411"/>
    <w:rsid w:val="009A14F5"/>
    <w:rsid w:val="009A187C"/>
    <w:rsid w:val="009A18B8"/>
    <w:rsid w:val="009A19C6"/>
    <w:rsid w:val="009A19CD"/>
    <w:rsid w:val="009A1AF8"/>
    <w:rsid w:val="009A1DE4"/>
    <w:rsid w:val="009A2604"/>
    <w:rsid w:val="009A2719"/>
    <w:rsid w:val="009A275F"/>
    <w:rsid w:val="009A28FD"/>
    <w:rsid w:val="009A2963"/>
    <w:rsid w:val="009A2AF9"/>
    <w:rsid w:val="009A3050"/>
    <w:rsid w:val="009A3088"/>
    <w:rsid w:val="009A31F0"/>
    <w:rsid w:val="009A34D1"/>
    <w:rsid w:val="009A34E0"/>
    <w:rsid w:val="009A36C5"/>
    <w:rsid w:val="009A37B2"/>
    <w:rsid w:val="009A3E92"/>
    <w:rsid w:val="009A3F56"/>
    <w:rsid w:val="009A4328"/>
    <w:rsid w:val="009A45DA"/>
    <w:rsid w:val="009A46E4"/>
    <w:rsid w:val="009A474E"/>
    <w:rsid w:val="009A47D9"/>
    <w:rsid w:val="009A47FB"/>
    <w:rsid w:val="009A4B1D"/>
    <w:rsid w:val="009A4D74"/>
    <w:rsid w:val="009A4D9A"/>
    <w:rsid w:val="009A4F58"/>
    <w:rsid w:val="009A53B7"/>
    <w:rsid w:val="009A5CE7"/>
    <w:rsid w:val="009A614F"/>
    <w:rsid w:val="009A61ED"/>
    <w:rsid w:val="009A64BF"/>
    <w:rsid w:val="009A6644"/>
    <w:rsid w:val="009A689A"/>
    <w:rsid w:val="009A6CB9"/>
    <w:rsid w:val="009A6F99"/>
    <w:rsid w:val="009A7097"/>
    <w:rsid w:val="009A7410"/>
    <w:rsid w:val="009A794B"/>
    <w:rsid w:val="009A7A88"/>
    <w:rsid w:val="009A7E13"/>
    <w:rsid w:val="009A7E99"/>
    <w:rsid w:val="009B0055"/>
    <w:rsid w:val="009B0203"/>
    <w:rsid w:val="009B0335"/>
    <w:rsid w:val="009B0A61"/>
    <w:rsid w:val="009B0CCD"/>
    <w:rsid w:val="009B14CD"/>
    <w:rsid w:val="009B16AD"/>
    <w:rsid w:val="009B17CE"/>
    <w:rsid w:val="009B225C"/>
    <w:rsid w:val="009B23B1"/>
    <w:rsid w:val="009B2812"/>
    <w:rsid w:val="009B2A42"/>
    <w:rsid w:val="009B2AC0"/>
    <w:rsid w:val="009B2B70"/>
    <w:rsid w:val="009B2CD1"/>
    <w:rsid w:val="009B31AB"/>
    <w:rsid w:val="009B3382"/>
    <w:rsid w:val="009B339B"/>
    <w:rsid w:val="009B3549"/>
    <w:rsid w:val="009B35E5"/>
    <w:rsid w:val="009B3661"/>
    <w:rsid w:val="009B3669"/>
    <w:rsid w:val="009B36E2"/>
    <w:rsid w:val="009B373A"/>
    <w:rsid w:val="009B3942"/>
    <w:rsid w:val="009B3AA1"/>
    <w:rsid w:val="009B3D4A"/>
    <w:rsid w:val="009B3EC8"/>
    <w:rsid w:val="009B405C"/>
    <w:rsid w:val="009B4AB8"/>
    <w:rsid w:val="009B4E12"/>
    <w:rsid w:val="009B4FA0"/>
    <w:rsid w:val="009B5149"/>
    <w:rsid w:val="009B54CE"/>
    <w:rsid w:val="009B559D"/>
    <w:rsid w:val="009B57B1"/>
    <w:rsid w:val="009B584F"/>
    <w:rsid w:val="009B588A"/>
    <w:rsid w:val="009B58E5"/>
    <w:rsid w:val="009B5C81"/>
    <w:rsid w:val="009B5C95"/>
    <w:rsid w:val="009B5D3C"/>
    <w:rsid w:val="009B5F16"/>
    <w:rsid w:val="009B5FB1"/>
    <w:rsid w:val="009B5FE6"/>
    <w:rsid w:val="009B6089"/>
    <w:rsid w:val="009B6366"/>
    <w:rsid w:val="009B664F"/>
    <w:rsid w:val="009B66F9"/>
    <w:rsid w:val="009B6863"/>
    <w:rsid w:val="009B6B5B"/>
    <w:rsid w:val="009B6CB1"/>
    <w:rsid w:val="009B6F11"/>
    <w:rsid w:val="009B70E8"/>
    <w:rsid w:val="009B75A6"/>
    <w:rsid w:val="009B75CC"/>
    <w:rsid w:val="009B765C"/>
    <w:rsid w:val="009B7966"/>
    <w:rsid w:val="009B7B5F"/>
    <w:rsid w:val="009B7C4E"/>
    <w:rsid w:val="009B7C86"/>
    <w:rsid w:val="009B7D62"/>
    <w:rsid w:val="009B7D64"/>
    <w:rsid w:val="009C0097"/>
    <w:rsid w:val="009C03D2"/>
    <w:rsid w:val="009C062B"/>
    <w:rsid w:val="009C0673"/>
    <w:rsid w:val="009C0737"/>
    <w:rsid w:val="009C08A7"/>
    <w:rsid w:val="009C0B6E"/>
    <w:rsid w:val="009C1260"/>
    <w:rsid w:val="009C129F"/>
    <w:rsid w:val="009C1388"/>
    <w:rsid w:val="009C159C"/>
    <w:rsid w:val="009C1680"/>
    <w:rsid w:val="009C1786"/>
    <w:rsid w:val="009C194C"/>
    <w:rsid w:val="009C1972"/>
    <w:rsid w:val="009C1F6E"/>
    <w:rsid w:val="009C225C"/>
    <w:rsid w:val="009C253D"/>
    <w:rsid w:val="009C263C"/>
    <w:rsid w:val="009C28EF"/>
    <w:rsid w:val="009C293E"/>
    <w:rsid w:val="009C298E"/>
    <w:rsid w:val="009C2F20"/>
    <w:rsid w:val="009C304B"/>
    <w:rsid w:val="009C3771"/>
    <w:rsid w:val="009C3C04"/>
    <w:rsid w:val="009C3F3A"/>
    <w:rsid w:val="009C40D7"/>
    <w:rsid w:val="009C41F2"/>
    <w:rsid w:val="009C4326"/>
    <w:rsid w:val="009C4950"/>
    <w:rsid w:val="009C4AC6"/>
    <w:rsid w:val="009C4F52"/>
    <w:rsid w:val="009C5167"/>
    <w:rsid w:val="009C537E"/>
    <w:rsid w:val="009C550D"/>
    <w:rsid w:val="009C553E"/>
    <w:rsid w:val="009C56B8"/>
    <w:rsid w:val="009C5843"/>
    <w:rsid w:val="009C59CD"/>
    <w:rsid w:val="009C5D34"/>
    <w:rsid w:val="009C5FBD"/>
    <w:rsid w:val="009C63B8"/>
    <w:rsid w:val="009C640A"/>
    <w:rsid w:val="009C6459"/>
    <w:rsid w:val="009C6691"/>
    <w:rsid w:val="009C6EC4"/>
    <w:rsid w:val="009C7780"/>
    <w:rsid w:val="009C7867"/>
    <w:rsid w:val="009C79FA"/>
    <w:rsid w:val="009C79FF"/>
    <w:rsid w:val="009C7BCA"/>
    <w:rsid w:val="009C7D43"/>
    <w:rsid w:val="009C7E0F"/>
    <w:rsid w:val="009C7F0E"/>
    <w:rsid w:val="009D010E"/>
    <w:rsid w:val="009D0B6D"/>
    <w:rsid w:val="009D1026"/>
    <w:rsid w:val="009D12A1"/>
    <w:rsid w:val="009D16DB"/>
    <w:rsid w:val="009D16FD"/>
    <w:rsid w:val="009D17A8"/>
    <w:rsid w:val="009D17AD"/>
    <w:rsid w:val="009D18B9"/>
    <w:rsid w:val="009D18EC"/>
    <w:rsid w:val="009D1969"/>
    <w:rsid w:val="009D1B29"/>
    <w:rsid w:val="009D1FF0"/>
    <w:rsid w:val="009D2071"/>
    <w:rsid w:val="009D2299"/>
    <w:rsid w:val="009D2399"/>
    <w:rsid w:val="009D27C6"/>
    <w:rsid w:val="009D2A60"/>
    <w:rsid w:val="009D3095"/>
    <w:rsid w:val="009D372D"/>
    <w:rsid w:val="009D39CE"/>
    <w:rsid w:val="009D39DB"/>
    <w:rsid w:val="009D3C6B"/>
    <w:rsid w:val="009D3CC1"/>
    <w:rsid w:val="009D3E10"/>
    <w:rsid w:val="009D3EF3"/>
    <w:rsid w:val="009D3F3D"/>
    <w:rsid w:val="009D41EA"/>
    <w:rsid w:val="009D422B"/>
    <w:rsid w:val="009D433D"/>
    <w:rsid w:val="009D45D4"/>
    <w:rsid w:val="009D48D9"/>
    <w:rsid w:val="009D4918"/>
    <w:rsid w:val="009D4937"/>
    <w:rsid w:val="009D493D"/>
    <w:rsid w:val="009D50FD"/>
    <w:rsid w:val="009D5CDA"/>
    <w:rsid w:val="009D6398"/>
    <w:rsid w:val="009D64AC"/>
    <w:rsid w:val="009D65D8"/>
    <w:rsid w:val="009D67C7"/>
    <w:rsid w:val="009D6907"/>
    <w:rsid w:val="009D6B98"/>
    <w:rsid w:val="009D6EEF"/>
    <w:rsid w:val="009D6F63"/>
    <w:rsid w:val="009D73A5"/>
    <w:rsid w:val="009D74CB"/>
    <w:rsid w:val="009D75B4"/>
    <w:rsid w:val="009D78E6"/>
    <w:rsid w:val="009D7A84"/>
    <w:rsid w:val="009D7F52"/>
    <w:rsid w:val="009E027C"/>
    <w:rsid w:val="009E074B"/>
    <w:rsid w:val="009E0AC4"/>
    <w:rsid w:val="009E0D03"/>
    <w:rsid w:val="009E100A"/>
    <w:rsid w:val="009E1780"/>
    <w:rsid w:val="009E17E8"/>
    <w:rsid w:val="009E1A62"/>
    <w:rsid w:val="009E1A9C"/>
    <w:rsid w:val="009E1ECB"/>
    <w:rsid w:val="009E1F20"/>
    <w:rsid w:val="009E1FF2"/>
    <w:rsid w:val="009E23B5"/>
    <w:rsid w:val="009E2468"/>
    <w:rsid w:val="009E248B"/>
    <w:rsid w:val="009E2623"/>
    <w:rsid w:val="009E277D"/>
    <w:rsid w:val="009E28D9"/>
    <w:rsid w:val="009E2981"/>
    <w:rsid w:val="009E2A37"/>
    <w:rsid w:val="009E2A96"/>
    <w:rsid w:val="009E2BA7"/>
    <w:rsid w:val="009E2DF8"/>
    <w:rsid w:val="009E2E54"/>
    <w:rsid w:val="009E30DE"/>
    <w:rsid w:val="009E3385"/>
    <w:rsid w:val="009E3939"/>
    <w:rsid w:val="009E3AB7"/>
    <w:rsid w:val="009E3B5B"/>
    <w:rsid w:val="009E3DBD"/>
    <w:rsid w:val="009E3EA1"/>
    <w:rsid w:val="009E3EE4"/>
    <w:rsid w:val="009E41AB"/>
    <w:rsid w:val="009E447D"/>
    <w:rsid w:val="009E45A9"/>
    <w:rsid w:val="009E4752"/>
    <w:rsid w:val="009E4A76"/>
    <w:rsid w:val="009E4F48"/>
    <w:rsid w:val="009E508F"/>
    <w:rsid w:val="009E5383"/>
    <w:rsid w:val="009E5511"/>
    <w:rsid w:val="009E5909"/>
    <w:rsid w:val="009E5BC3"/>
    <w:rsid w:val="009E5D92"/>
    <w:rsid w:val="009E5E37"/>
    <w:rsid w:val="009E6874"/>
    <w:rsid w:val="009E6A7C"/>
    <w:rsid w:val="009E6B72"/>
    <w:rsid w:val="009E6F9B"/>
    <w:rsid w:val="009E7877"/>
    <w:rsid w:val="009E7972"/>
    <w:rsid w:val="009F00CA"/>
    <w:rsid w:val="009F01F5"/>
    <w:rsid w:val="009F06F4"/>
    <w:rsid w:val="009F0CB6"/>
    <w:rsid w:val="009F0CE1"/>
    <w:rsid w:val="009F0CFA"/>
    <w:rsid w:val="009F0F8F"/>
    <w:rsid w:val="009F1546"/>
    <w:rsid w:val="009F169C"/>
    <w:rsid w:val="009F16F0"/>
    <w:rsid w:val="009F1835"/>
    <w:rsid w:val="009F19AC"/>
    <w:rsid w:val="009F1A5B"/>
    <w:rsid w:val="009F1AA1"/>
    <w:rsid w:val="009F1B15"/>
    <w:rsid w:val="009F1D50"/>
    <w:rsid w:val="009F1DEA"/>
    <w:rsid w:val="009F1ECF"/>
    <w:rsid w:val="009F1F98"/>
    <w:rsid w:val="009F2011"/>
    <w:rsid w:val="009F2431"/>
    <w:rsid w:val="009F26F6"/>
    <w:rsid w:val="009F2B1D"/>
    <w:rsid w:val="009F2B2E"/>
    <w:rsid w:val="009F2BE9"/>
    <w:rsid w:val="009F2D0D"/>
    <w:rsid w:val="009F2E5D"/>
    <w:rsid w:val="009F32D8"/>
    <w:rsid w:val="009F34E5"/>
    <w:rsid w:val="009F3547"/>
    <w:rsid w:val="009F39E9"/>
    <w:rsid w:val="009F3E0D"/>
    <w:rsid w:val="009F4089"/>
    <w:rsid w:val="009F419C"/>
    <w:rsid w:val="009F4589"/>
    <w:rsid w:val="009F458A"/>
    <w:rsid w:val="009F4625"/>
    <w:rsid w:val="009F4B93"/>
    <w:rsid w:val="009F4BCC"/>
    <w:rsid w:val="009F4BFC"/>
    <w:rsid w:val="009F4D96"/>
    <w:rsid w:val="009F4DF7"/>
    <w:rsid w:val="009F4DF8"/>
    <w:rsid w:val="009F4E78"/>
    <w:rsid w:val="009F4F65"/>
    <w:rsid w:val="009F50A4"/>
    <w:rsid w:val="009F5151"/>
    <w:rsid w:val="009F516C"/>
    <w:rsid w:val="009F549A"/>
    <w:rsid w:val="009F55B8"/>
    <w:rsid w:val="009F584E"/>
    <w:rsid w:val="009F5A92"/>
    <w:rsid w:val="009F5BDB"/>
    <w:rsid w:val="009F67EA"/>
    <w:rsid w:val="009F694D"/>
    <w:rsid w:val="009F6C33"/>
    <w:rsid w:val="009F6D40"/>
    <w:rsid w:val="009F7181"/>
    <w:rsid w:val="009F76FD"/>
    <w:rsid w:val="009F7845"/>
    <w:rsid w:val="009F7887"/>
    <w:rsid w:val="00A000FC"/>
    <w:rsid w:val="00A00167"/>
    <w:rsid w:val="00A0019A"/>
    <w:rsid w:val="00A001B3"/>
    <w:rsid w:val="00A009E2"/>
    <w:rsid w:val="00A00ADC"/>
    <w:rsid w:val="00A00CFA"/>
    <w:rsid w:val="00A00DF2"/>
    <w:rsid w:val="00A00E0F"/>
    <w:rsid w:val="00A0129F"/>
    <w:rsid w:val="00A0178F"/>
    <w:rsid w:val="00A01B52"/>
    <w:rsid w:val="00A01CC2"/>
    <w:rsid w:val="00A01E78"/>
    <w:rsid w:val="00A0202E"/>
    <w:rsid w:val="00A02840"/>
    <w:rsid w:val="00A02A44"/>
    <w:rsid w:val="00A02BAA"/>
    <w:rsid w:val="00A032D7"/>
    <w:rsid w:val="00A03480"/>
    <w:rsid w:val="00A03560"/>
    <w:rsid w:val="00A03633"/>
    <w:rsid w:val="00A039CC"/>
    <w:rsid w:val="00A03B54"/>
    <w:rsid w:val="00A03D69"/>
    <w:rsid w:val="00A03F12"/>
    <w:rsid w:val="00A03F8D"/>
    <w:rsid w:val="00A04053"/>
    <w:rsid w:val="00A040B5"/>
    <w:rsid w:val="00A0451C"/>
    <w:rsid w:val="00A0477E"/>
    <w:rsid w:val="00A047DB"/>
    <w:rsid w:val="00A047FE"/>
    <w:rsid w:val="00A0494A"/>
    <w:rsid w:val="00A04A21"/>
    <w:rsid w:val="00A04C9E"/>
    <w:rsid w:val="00A04F86"/>
    <w:rsid w:val="00A051A3"/>
    <w:rsid w:val="00A054F5"/>
    <w:rsid w:val="00A05632"/>
    <w:rsid w:val="00A056FA"/>
    <w:rsid w:val="00A057DA"/>
    <w:rsid w:val="00A05828"/>
    <w:rsid w:val="00A058D3"/>
    <w:rsid w:val="00A059E5"/>
    <w:rsid w:val="00A05B41"/>
    <w:rsid w:val="00A05B6D"/>
    <w:rsid w:val="00A05E2C"/>
    <w:rsid w:val="00A062BF"/>
    <w:rsid w:val="00A0638E"/>
    <w:rsid w:val="00A06397"/>
    <w:rsid w:val="00A063CE"/>
    <w:rsid w:val="00A069CA"/>
    <w:rsid w:val="00A06B5B"/>
    <w:rsid w:val="00A06DA4"/>
    <w:rsid w:val="00A07040"/>
    <w:rsid w:val="00A07543"/>
    <w:rsid w:val="00A07617"/>
    <w:rsid w:val="00A07727"/>
    <w:rsid w:val="00A07890"/>
    <w:rsid w:val="00A07A45"/>
    <w:rsid w:val="00A07EF8"/>
    <w:rsid w:val="00A102A4"/>
    <w:rsid w:val="00A10689"/>
    <w:rsid w:val="00A1068A"/>
    <w:rsid w:val="00A10789"/>
    <w:rsid w:val="00A10C93"/>
    <w:rsid w:val="00A10F81"/>
    <w:rsid w:val="00A1135E"/>
    <w:rsid w:val="00A1146B"/>
    <w:rsid w:val="00A116D3"/>
    <w:rsid w:val="00A118FC"/>
    <w:rsid w:val="00A11AB1"/>
    <w:rsid w:val="00A11B65"/>
    <w:rsid w:val="00A11CA5"/>
    <w:rsid w:val="00A11D83"/>
    <w:rsid w:val="00A11DFC"/>
    <w:rsid w:val="00A11EC7"/>
    <w:rsid w:val="00A12406"/>
    <w:rsid w:val="00A124D9"/>
    <w:rsid w:val="00A12528"/>
    <w:rsid w:val="00A1267D"/>
    <w:rsid w:val="00A12E6D"/>
    <w:rsid w:val="00A12EAB"/>
    <w:rsid w:val="00A13022"/>
    <w:rsid w:val="00A13060"/>
    <w:rsid w:val="00A13171"/>
    <w:rsid w:val="00A1321C"/>
    <w:rsid w:val="00A13293"/>
    <w:rsid w:val="00A136CC"/>
    <w:rsid w:val="00A13B46"/>
    <w:rsid w:val="00A14632"/>
    <w:rsid w:val="00A147C9"/>
    <w:rsid w:val="00A14FC4"/>
    <w:rsid w:val="00A15197"/>
    <w:rsid w:val="00A1520E"/>
    <w:rsid w:val="00A1525E"/>
    <w:rsid w:val="00A15690"/>
    <w:rsid w:val="00A1583A"/>
    <w:rsid w:val="00A15946"/>
    <w:rsid w:val="00A15B62"/>
    <w:rsid w:val="00A15E31"/>
    <w:rsid w:val="00A15F44"/>
    <w:rsid w:val="00A15F97"/>
    <w:rsid w:val="00A160E2"/>
    <w:rsid w:val="00A163D8"/>
    <w:rsid w:val="00A16CB8"/>
    <w:rsid w:val="00A1700D"/>
    <w:rsid w:val="00A172A7"/>
    <w:rsid w:val="00A17323"/>
    <w:rsid w:val="00A17A3E"/>
    <w:rsid w:val="00A17EA3"/>
    <w:rsid w:val="00A204F9"/>
    <w:rsid w:val="00A20559"/>
    <w:rsid w:val="00A209F0"/>
    <w:rsid w:val="00A20AB0"/>
    <w:rsid w:val="00A20B2C"/>
    <w:rsid w:val="00A20B2D"/>
    <w:rsid w:val="00A20C73"/>
    <w:rsid w:val="00A20F5D"/>
    <w:rsid w:val="00A20F7C"/>
    <w:rsid w:val="00A21230"/>
    <w:rsid w:val="00A21493"/>
    <w:rsid w:val="00A217E6"/>
    <w:rsid w:val="00A217F2"/>
    <w:rsid w:val="00A2194B"/>
    <w:rsid w:val="00A21A1F"/>
    <w:rsid w:val="00A21B0B"/>
    <w:rsid w:val="00A21F66"/>
    <w:rsid w:val="00A2213B"/>
    <w:rsid w:val="00A22481"/>
    <w:rsid w:val="00A225CA"/>
    <w:rsid w:val="00A2275A"/>
    <w:rsid w:val="00A22991"/>
    <w:rsid w:val="00A22B6B"/>
    <w:rsid w:val="00A22E66"/>
    <w:rsid w:val="00A22F80"/>
    <w:rsid w:val="00A2307B"/>
    <w:rsid w:val="00A234F0"/>
    <w:rsid w:val="00A23905"/>
    <w:rsid w:val="00A23983"/>
    <w:rsid w:val="00A239D0"/>
    <w:rsid w:val="00A23C5C"/>
    <w:rsid w:val="00A23DBF"/>
    <w:rsid w:val="00A24535"/>
    <w:rsid w:val="00A24874"/>
    <w:rsid w:val="00A24A94"/>
    <w:rsid w:val="00A24B04"/>
    <w:rsid w:val="00A24B0F"/>
    <w:rsid w:val="00A24D0E"/>
    <w:rsid w:val="00A24F91"/>
    <w:rsid w:val="00A2518B"/>
    <w:rsid w:val="00A2530E"/>
    <w:rsid w:val="00A25403"/>
    <w:rsid w:val="00A255F2"/>
    <w:rsid w:val="00A25E01"/>
    <w:rsid w:val="00A25F2A"/>
    <w:rsid w:val="00A2643F"/>
    <w:rsid w:val="00A26440"/>
    <w:rsid w:val="00A2660B"/>
    <w:rsid w:val="00A2681F"/>
    <w:rsid w:val="00A27268"/>
    <w:rsid w:val="00A274FC"/>
    <w:rsid w:val="00A27949"/>
    <w:rsid w:val="00A279AC"/>
    <w:rsid w:val="00A27A87"/>
    <w:rsid w:val="00A27D01"/>
    <w:rsid w:val="00A27E7D"/>
    <w:rsid w:val="00A30319"/>
    <w:rsid w:val="00A3057D"/>
    <w:rsid w:val="00A3082E"/>
    <w:rsid w:val="00A30838"/>
    <w:rsid w:val="00A30C92"/>
    <w:rsid w:val="00A311C1"/>
    <w:rsid w:val="00A312B8"/>
    <w:rsid w:val="00A313A5"/>
    <w:rsid w:val="00A316FE"/>
    <w:rsid w:val="00A3183C"/>
    <w:rsid w:val="00A319F9"/>
    <w:rsid w:val="00A31FB1"/>
    <w:rsid w:val="00A3238B"/>
    <w:rsid w:val="00A32392"/>
    <w:rsid w:val="00A324A6"/>
    <w:rsid w:val="00A3250E"/>
    <w:rsid w:val="00A32A22"/>
    <w:rsid w:val="00A32CE6"/>
    <w:rsid w:val="00A32F19"/>
    <w:rsid w:val="00A32FC5"/>
    <w:rsid w:val="00A330D4"/>
    <w:rsid w:val="00A33100"/>
    <w:rsid w:val="00A33181"/>
    <w:rsid w:val="00A33237"/>
    <w:rsid w:val="00A333EC"/>
    <w:rsid w:val="00A33525"/>
    <w:rsid w:val="00A335AE"/>
    <w:rsid w:val="00A33A48"/>
    <w:rsid w:val="00A33ACD"/>
    <w:rsid w:val="00A33B52"/>
    <w:rsid w:val="00A33BDC"/>
    <w:rsid w:val="00A33E21"/>
    <w:rsid w:val="00A33EF7"/>
    <w:rsid w:val="00A340A6"/>
    <w:rsid w:val="00A341E4"/>
    <w:rsid w:val="00A3436F"/>
    <w:rsid w:val="00A34407"/>
    <w:rsid w:val="00A345D7"/>
    <w:rsid w:val="00A34719"/>
    <w:rsid w:val="00A3483A"/>
    <w:rsid w:val="00A34C1A"/>
    <w:rsid w:val="00A34FB9"/>
    <w:rsid w:val="00A35236"/>
    <w:rsid w:val="00A354ED"/>
    <w:rsid w:val="00A35528"/>
    <w:rsid w:val="00A35570"/>
    <w:rsid w:val="00A3576D"/>
    <w:rsid w:val="00A35927"/>
    <w:rsid w:val="00A36143"/>
    <w:rsid w:val="00A362B1"/>
    <w:rsid w:val="00A36352"/>
    <w:rsid w:val="00A363BE"/>
    <w:rsid w:val="00A36858"/>
    <w:rsid w:val="00A36B6F"/>
    <w:rsid w:val="00A37114"/>
    <w:rsid w:val="00A37297"/>
    <w:rsid w:val="00A37356"/>
    <w:rsid w:val="00A37880"/>
    <w:rsid w:val="00A37E10"/>
    <w:rsid w:val="00A37F5F"/>
    <w:rsid w:val="00A40422"/>
    <w:rsid w:val="00A40565"/>
    <w:rsid w:val="00A40B53"/>
    <w:rsid w:val="00A40FB8"/>
    <w:rsid w:val="00A41587"/>
    <w:rsid w:val="00A415AD"/>
    <w:rsid w:val="00A4171C"/>
    <w:rsid w:val="00A419FC"/>
    <w:rsid w:val="00A41D06"/>
    <w:rsid w:val="00A42844"/>
    <w:rsid w:val="00A42A26"/>
    <w:rsid w:val="00A42DD1"/>
    <w:rsid w:val="00A431C7"/>
    <w:rsid w:val="00A431D4"/>
    <w:rsid w:val="00A431E1"/>
    <w:rsid w:val="00A43306"/>
    <w:rsid w:val="00A435C9"/>
    <w:rsid w:val="00A43EA4"/>
    <w:rsid w:val="00A43FC7"/>
    <w:rsid w:val="00A4410A"/>
    <w:rsid w:val="00A447F9"/>
    <w:rsid w:val="00A448AD"/>
    <w:rsid w:val="00A44C9E"/>
    <w:rsid w:val="00A44CDB"/>
    <w:rsid w:val="00A44D67"/>
    <w:rsid w:val="00A45439"/>
    <w:rsid w:val="00A4567E"/>
    <w:rsid w:val="00A45744"/>
    <w:rsid w:val="00A45AE8"/>
    <w:rsid w:val="00A45B27"/>
    <w:rsid w:val="00A45C1E"/>
    <w:rsid w:val="00A45D08"/>
    <w:rsid w:val="00A46099"/>
    <w:rsid w:val="00A46171"/>
    <w:rsid w:val="00A463AF"/>
    <w:rsid w:val="00A46445"/>
    <w:rsid w:val="00A464F2"/>
    <w:rsid w:val="00A464F8"/>
    <w:rsid w:val="00A46891"/>
    <w:rsid w:val="00A469AD"/>
    <w:rsid w:val="00A46B2C"/>
    <w:rsid w:val="00A46F40"/>
    <w:rsid w:val="00A4738D"/>
    <w:rsid w:val="00A47390"/>
    <w:rsid w:val="00A47424"/>
    <w:rsid w:val="00A4742B"/>
    <w:rsid w:val="00A47474"/>
    <w:rsid w:val="00A507EE"/>
    <w:rsid w:val="00A5080A"/>
    <w:rsid w:val="00A508F5"/>
    <w:rsid w:val="00A50C48"/>
    <w:rsid w:val="00A50D50"/>
    <w:rsid w:val="00A50F53"/>
    <w:rsid w:val="00A51037"/>
    <w:rsid w:val="00A51090"/>
    <w:rsid w:val="00A510BA"/>
    <w:rsid w:val="00A512EF"/>
    <w:rsid w:val="00A5137C"/>
    <w:rsid w:val="00A5178D"/>
    <w:rsid w:val="00A5207C"/>
    <w:rsid w:val="00A5220D"/>
    <w:rsid w:val="00A5238A"/>
    <w:rsid w:val="00A52428"/>
    <w:rsid w:val="00A5251F"/>
    <w:rsid w:val="00A52637"/>
    <w:rsid w:val="00A52866"/>
    <w:rsid w:val="00A528A5"/>
    <w:rsid w:val="00A52C38"/>
    <w:rsid w:val="00A52C65"/>
    <w:rsid w:val="00A5343C"/>
    <w:rsid w:val="00A5373A"/>
    <w:rsid w:val="00A53DA1"/>
    <w:rsid w:val="00A54032"/>
    <w:rsid w:val="00A54500"/>
    <w:rsid w:val="00A546D0"/>
    <w:rsid w:val="00A547BF"/>
    <w:rsid w:val="00A5486F"/>
    <w:rsid w:val="00A549CF"/>
    <w:rsid w:val="00A556A8"/>
    <w:rsid w:val="00A558E4"/>
    <w:rsid w:val="00A558F1"/>
    <w:rsid w:val="00A559B9"/>
    <w:rsid w:val="00A55BA9"/>
    <w:rsid w:val="00A55EFB"/>
    <w:rsid w:val="00A560ED"/>
    <w:rsid w:val="00A56160"/>
    <w:rsid w:val="00A565A8"/>
    <w:rsid w:val="00A5676D"/>
    <w:rsid w:val="00A567DA"/>
    <w:rsid w:val="00A56872"/>
    <w:rsid w:val="00A56EE7"/>
    <w:rsid w:val="00A56F89"/>
    <w:rsid w:val="00A56FAB"/>
    <w:rsid w:val="00A5741F"/>
    <w:rsid w:val="00A57994"/>
    <w:rsid w:val="00A57A48"/>
    <w:rsid w:val="00A57FDF"/>
    <w:rsid w:val="00A6059D"/>
    <w:rsid w:val="00A6093A"/>
    <w:rsid w:val="00A60ABC"/>
    <w:rsid w:val="00A60FEE"/>
    <w:rsid w:val="00A610E3"/>
    <w:rsid w:val="00A6128E"/>
    <w:rsid w:val="00A61597"/>
    <w:rsid w:val="00A6168C"/>
    <w:rsid w:val="00A61772"/>
    <w:rsid w:val="00A61AD4"/>
    <w:rsid w:val="00A61F82"/>
    <w:rsid w:val="00A6218D"/>
    <w:rsid w:val="00A62462"/>
    <w:rsid w:val="00A6250C"/>
    <w:rsid w:val="00A625E8"/>
    <w:rsid w:val="00A626D7"/>
    <w:rsid w:val="00A62894"/>
    <w:rsid w:val="00A62976"/>
    <w:rsid w:val="00A629C4"/>
    <w:rsid w:val="00A6314A"/>
    <w:rsid w:val="00A63615"/>
    <w:rsid w:val="00A63DD9"/>
    <w:rsid w:val="00A6408C"/>
    <w:rsid w:val="00A643B0"/>
    <w:rsid w:val="00A644B7"/>
    <w:rsid w:val="00A644F4"/>
    <w:rsid w:val="00A64A53"/>
    <w:rsid w:val="00A64B52"/>
    <w:rsid w:val="00A64C6A"/>
    <w:rsid w:val="00A64D9C"/>
    <w:rsid w:val="00A64E1D"/>
    <w:rsid w:val="00A653DD"/>
    <w:rsid w:val="00A654E9"/>
    <w:rsid w:val="00A65537"/>
    <w:rsid w:val="00A65AB7"/>
    <w:rsid w:val="00A65BFE"/>
    <w:rsid w:val="00A65D35"/>
    <w:rsid w:val="00A65DC8"/>
    <w:rsid w:val="00A66010"/>
    <w:rsid w:val="00A6601C"/>
    <w:rsid w:val="00A66170"/>
    <w:rsid w:val="00A6621A"/>
    <w:rsid w:val="00A663E1"/>
    <w:rsid w:val="00A66408"/>
    <w:rsid w:val="00A6672B"/>
    <w:rsid w:val="00A66975"/>
    <w:rsid w:val="00A66A42"/>
    <w:rsid w:val="00A66A84"/>
    <w:rsid w:val="00A66E29"/>
    <w:rsid w:val="00A670F8"/>
    <w:rsid w:val="00A6727A"/>
    <w:rsid w:val="00A67317"/>
    <w:rsid w:val="00A67863"/>
    <w:rsid w:val="00A700BD"/>
    <w:rsid w:val="00A701C6"/>
    <w:rsid w:val="00A70233"/>
    <w:rsid w:val="00A7034A"/>
    <w:rsid w:val="00A7060B"/>
    <w:rsid w:val="00A709F7"/>
    <w:rsid w:val="00A70A7E"/>
    <w:rsid w:val="00A70CC1"/>
    <w:rsid w:val="00A70D59"/>
    <w:rsid w:val="00A70D61"/>
    <w:rsid w:val="00A71307"/>
    <w:rsid w:val="00A71CE7"/>
    <w:rsid w:val="00A71F97"/>
    <w:rsid w:val="00A723C8"/>
    <w:rsid w:val="00A727D6"/>
    <w:rsid w:val="00A72802"/>
    <w:rsid w:val="00A72BD8"/>
    <w:rsid w:val="00A72F18"/>
    <w:rsid w:val="00A72FE6"/>
    <w:rsid w:val="00A73023"/>
    <w:rsid w:val="00A731F6"/>
    <w:rsid w:val="00A73276"/>
    <w:rsid w:val="00A73662"/>
    <w:rsid w:val="00A73BF6"/>
    <w:rsid w:val="00A74133"/>
    <w:rsid w:val="00A742CF"/>
    <w:rsid w:val="00A745FB"/>
    <w:rsid w:val="00A7463B"/>
    <w:rsid w:val="00A7487A"/>
    <w:rsid w:val="00A7524F"/>
    <w:rsid w:val="00A754D6"/>
    <w:rsid w:val="00A757C8"/>
    <w:rsid w:val="00A761E3"/>
    <w:rsid w:val="00A762F1"/>
    <w:rsid w:val="00A7656D"/>
    <w:rsid w:val="00A7660D"/>
    <w:rsid w:val="00A76686"/>
    <w:rsid w:val="00A768E1"/>
    <w:rsid w:val="00A76968"/>
    <w:rsid w:val="00A77392"/>
    <w:rsid w:val="00A775C1"/>
    <w:rsid w:val="00A77935"/>
    <w:rsid w:val="00A77BE9"/>
    <w:rsid w:val="00A77E7C"/>
    <w:rsid w:val="00A77EE2"/>
    <w:rsid w:val="00A80515"/>
    <w:rsid w:val="00A80641"/>
    <w:rsid w:val="00A806E8"/>
    <w:rsid w:val="00A80E2F"/>
    <w:rsid w:val="00A81288"/>
    <w:rsid w:val="00A81398"/>
    <w:rsid w:val="00A815A0"/>
    <w:rsid w:val="00A8165B"/>
    <w:rsid w:val="00A824E0"/>
    <w:rsid w:val="00A827EE"/>
    <w:rsid w:val="00A829D1"/>
    <w:rsid w:val="00A82BBF"/>
    <w:rsid w:val="00A82DBA"/>
    <w:rsid w:val="00A83197"/>
    <w:rsid w:val="00A8323C"/>
    <w:rsid w:val="00A8335B"/>
    <w:rsid w:val="00A83574"/>
    <w:rsid w:val="00A836CA"/>
    <w:rsid w:val="00A83760"/>
    <w:rsid w:val="00A83CBC"/>
    <w:rsid w:val="00A8457F"/>
    <w:rsid w:val="00A8495C"/>
    <w:rsid w:val="00A84A81"/>
    <w:rsid w:val="00A84D61"/>
    <w:rsid w:val="00A84E2F"/>
    <w:rsid w:val="00A84F02"/>
    <w:rsid w:val="00A8515E"/>
    <w:rsid w:val="00A855E2"/>
    <w:rsid w:val="00A856BC"/>
    <w:rsid w:val="00A85B4F"/>
    <w:rsid w:val="00A85C20"/>
    <w:rsid w:val="00A85D37"/>
    <w:rsid w:val="00A8604E"/>
    <w:rsid w:val="00A86309"/>
    <w:rsid w:val="00A86537"/>
    <w:rsid w:val="00A86582"/>
    <w:rsid w:val="00A8686F"/>
    <w:rsid w:val="00A86971"/>
    <w:rsid w:val="00A86F51"/>
    <w:rsid w:val="00A87043"/>
    <w:rsid w:val="00A87147"/>
    <w:rsid w:val="00A87448"/>
    <w:rsid w:val="00A876B9"/>
    <w:rsid w:val="00A878A5"/>
    <w:rsid w:val="00A8797C"/>
    <w:rsid w:val="00A87BEC"/>
    <w:rsid w:val="00A87C87"/>
    <w:rsid w:val="00A87CE6"/>
    <w:rsid w:val="00A87D67"/>
    <w:rsid w:val="00A87E3B"/>
    <w:rsid w:val="00A87E7C"/>
    <w:rsid w:val="00A9011F"/>
    <w:rsid w:val="00A902A0"/>
    <w:rsid w:val="00A90456"/>
    <w:rsid w:val="00A906C8"/>
    <w:rsid w:val="00A90AE0"/>
    <w:rsid w:val="00A90E06"/>
    <w:rsid w:val="00A90EE8"/>
    <w:rsid w:val="00A9107A"/>
    <w:rsid w:val="00A91735"/>
    <w:rsid w:val="00A91931"/>
    <w:rsid w:val="00A91A95"/>
    <w:rsid w:val="00A91F56"/>
    <w:rsid w:val="00A920F2"/>
    <w:rsid w:val="00A926CD"/>
    <w:rsid w:val="00A9291A"/>
    <w:rsid w:val="00A92A2F"/>
    <w:rsid w:val="00A9305C"/>
    <w:rsid w:val="00A9306F"/>
    <w:rsid w:val="00A934DC"/>
    <w:rsid w:val="00A9350C"/>
    <w:rsid w:val="00A935FF"/>
    <w:rsid w:val="00A93660"/>
    <w:rsid w:val="00A9369A"/>
    <w:rsid w:val="00A936E1"/>
    <w:rsid w:val="00A93E35"/>
    <w:rsid w:val="00A9426D"/>
    <w:rsid w:val="00A94323"/>
    <w:rsid w:val="00A9440F"/>
    <w:rsid w:val="00A94422"/>
    <w:rsid w:val="00A945B5"/>
    <w:rsid w:val="00A951E6"/>
    <w:rsid w:val="00A9575F"/>
    <w:rsid w:val="00A95F9A"/>
    <w:rsid w:val="00A96215"/>
    <w:rsid w:val="00A962E3"/>
    <w:rsid w:val="00A96648"/>
    <w:rsid w:val="00A96665"/>
    <w:rsid w:val="00A966C6"/>
    <w:rsid w:val="00A969CD"/>
    <w:rsid w:val="00A96B2E"/>
    <w:rsid w:val="00A96E29"/>
    <w:rsid w:val="00A96E6C"/>
    <w:rsid w:val="00A975F0"/>
    <w:rsid w:val="00A978CC"/>
    <w:rsid w:val="00A979B5"/>
    <w:rsid w:val="00A979E6"/>
    <w:rsid w:val="00A97F16"/>
    <w:rsid w:val="00AA00B3"/>
    <w:rsid w:val="00AA0477"/>
    <w:rsid w:val="00AA0750"/>
    <w:rsid w:val="00AA0790"/>
    <w:rsid w:val="00AA0B5F"/>
    <w:rsid w:val="00AA0E21"/>
    <w:rsid w:val="00AA0F2E"/>
    <w:rsid w:val="00AA0F30"/>
    <w:rsid w:val="00AA12B8"/>
    <w:rsid w:val="00AA1588"/>
    <w:rsid w:val="00AA16D6"/>
    <w:rsid w:val="00AA181F"/>
    <w:rsid w:val="00AA1E9E"/>
    <w:rsid w:val="00AA2073"/>
    <w:rsid w:val="00AA2283"/>
    <w:rsid w:val="00AA2326"/>
    <w:rsid w:val="00AA25AE"/>
    <w:rsid w:val="00AA275D"/>
    <w:rsid w:val="00AA2B86"/>
    <w:rsid w:val="00AA2D73"/>
    <w:rsid w:val="00AA311A"/>
    <w:rsid w:val="00AA36DE"/>
    <w:rsid w:val="00AA375A"/>
    <w:rsid w:val="00AA37EC"/>
    <w:rsid w:val="00AA37FF"/>
    <w:rsid w:val="00AA384A"/>
    <w:rsid w:val="00AA3B33"/>
    <w:rsid w:val="00AA3EAC"/>
    <w:rsid w:val="00AA407F"/>
    <w:rsid w:val="00AA40EB"/>
    <w:rsid w:val="00AA4233"/>
    <w:rsid w:val="00AA43E1"/>
    <w:rsid w:val="00AA45F3"/>
    <w:rsid w:val="00AA4A50"/>
    <w:rsid w:val="00AA4F5D"/>
    <w:rsid w:val="00AA5A5D"/>
    <w:rsid w:val="00AA5AB2"/>
    <w:rsid w:val="00AA5B16"/>
    <w:rsid w:val="00AA5B36"/>
    <w:rsid w:val="00AA5E91"/>
    <w:rsid w:val="00AA6403"/>
    <w:rsid w:val="00AA64D5"/>
    <w:rsid w:val="00AA6A34"/>
    <w:rsid w:val="00AA6D37"/>
    <w:rsid w:val="00AA6E12"/>
    <w:rsid w:val="00AA764B"/>
    <w:rsid w:val="00AA76A4"/>
    <w:rsid w:val="00AA7794"/>
    <w:rsid w:val="00AA7882"/>
    <w:rsid w:val="00AA7CCF"/>
    <w:rsid w:val="00AA7CF9"/>
    <w:rsid w:val="00AA7DAA"/>
    <w:rsid w:val="00AA7F38"/>
    <w:rsid w:val="00AB0195"/>
    <w:rsid w:val="00AB021A"/>
    <w:rsid w:val="00AB02FB"/>
    <w:rsid w:val="00AB06BB"/>
    <w:rsid w:val="00AB0912"/>
    <w:rsid w:val="00AB0B4F"/>
    <w:rsid w:val="00AB0C12"/>
    <w:rsid w:val="00AB0D49"/>
    <w:rsid w:val="00AB0E8D"/>
    <w:rsid w:val="00AB15AA"/>
    <w:rsid w:val="00AB17C3"/>
    <w:rsid w:val="00AB1C25"/>
    <w:rsid w:val="00AB1E4B"/>
    <w:rsid w:val="00AB1EC3"/>
    <w:rsid w:val="00AB1FC4"/>
    <w:rsid w:val="00AB25CC"/>
    <w:rsid w:val="00AB2698"/>
    <w:rsid w:val="00AB27FA"/>
    <w:rsid w:val="00AB302F"/>
    <w:rsid w:val="00AB3164"/>
    <w:rsid w:val="00AB31E2"/>
    <w:rsid w:val="00AB3242"/>
    <w:rsid w:val="00AB3280"/>
    <w:rsid w:val="00AB3473"/>
    <w:rsid w:val="00AB381F"/>
    <w:rsid w:val="00AB3D29"/>
    <w:rsid w:val="00AB3DF3"/>
    <w:rsid w:val="00AB42F7"/>
    <w:rsid w:val="00AB45CC"/>
    <w:rsid w:val="00AB46A0"/>
    <w:rsid w:val="00AB4957"/>
    <w:rsid w:val="00AB4B73"/>
    <w:rsid w:val="00AB4DBA"/>
    <w:rsid w:val="00AB51E8"/>
    <w:rsid w:val="00AB5223"/>
    <w:rsid w:val="00AB5293"/>
    <w:rsid w:val="00AB535E"/>
    <w:rsid w:val="00AB53FF"/>
    <w:rsid w:val="00AB554A"/>
    <w:rsid w:val="00AB5840"/>
    <w:rsid w:val="00AB5875"/>
    <w:rsid w:val="00AB5A12"/>
    <w:rsid w:val="00AB5E2C"/>
    <w:rsid w:val="00AB6014"/>
    <w:rsid w:val="00AB645C"/>
    <w:rsid w:val="00AB66BC"/>
    <w:rsid w:val="00AB678D"/>
    <w:rsid w:val="00AB6A39"/>
    <w:rsid w:val="00AB6B68"/>
    <w:rsid w:val="00AB7006"/>
    <w:rsid w:val="00AB7328"/>
    <w:rsid w:val="00AB7560"/>
    <w:rsid w:val="00AB7774"/>
    <w:rsid w:val="00AB7789"/>
    <w:rsid w:val="00AB7903"/>
    <w:rsid w:val="00AB79CB"/>
    <w:rsid w:val="00AB7BCF"/>
    <w:rsid w:val="00AB7D6C"/>
    <w:rsid w:val="00AB7FAD"/>
    <w:rsid w:val="00AC00ED"/>
    <w:rsid w:val="00AC0303"/>
    <w:rsid w:val="00AC06A1"/>
    <w:rsid w:val="00AC078B"/>
    <w:rsid w:val="00AC14B7"/>
    <w:rsid w:val="00AC15D6"/>
    <w:rsid w:val="00AC15E9"/>
    <w:rsid w:val="00AC16A7"/>
    <w:rsid w:val="00AC1783"/>
    <w:rsid w:val="00AC185E"/>
    <w:rsid w:val="00AC1D4A"/>
    <w:rsid w:val="00AC201A"/>
    <w:rsid w:val="00AC214C"/>
    <w:rsid w:val="00AC23D1"/>
    <w:rsid w:val="00AC25D8"/>
    <w:rsid w:val="00AC2886"/>
    <w:rsid w:val="00AC2996"/>
    <w:rsid w:val="00AC3637"/>
    <w:rsid w:val="00AC36E8"/>
    <w:rsid w:val="00AC3B65"/>
    <w:rsid w:val="00AC3CA9"/>
    <w:rsid w:val="00AC44B8"/>
    <w:rsid w:val="00AC4524"/>
    <w:rsid w:val="00AC4B92"/>
    <w:rsid w:val="00AC4F14"/>
    <w:rsid w:val="00AC4F93"/>
    <w:rsid w:val="00AC502E"/>
    <w:rsid w:val="00AC50AC"/>
    <w:rsid w:val="00AC50D1"/>
    <w:rsid w:val="00AC51FE"/>
    <w:rsid w:val="00AC520F"/>
    <w:rsid w:val="00AC5721"/>
    <w:rsid w:val="00AC59E8"/>
    <w:rsid w:val="00AC59FF"/>
    <w:rsid w:val="00AC5C2A"/>
    <w:rsid w:val="00AC635A"/>
    <w:rsid w:val="00AC6526"/>
    <w:rsid w:val="00AC6709"/>
    <w:rsid w:val="00AC675C"/>
    <w:rsid w:val="00AC6A23"/>
    <w:rsid w:val="00AC6A64"/>
    <w:rsid w:val="00AC7250"/>
    <w:rsid w:val="00AC7991"/>
    <w:rsid w:val="00AC7A0A"/>
    <w:rsid w:val="00AC7AD7"/>
    <w:rsid w:val="00AC7C81"/>
    <w:rsid w:val="00AC7D16"/>
    <w:rsid w:val="00AC7D8A"/>
    <w:rsid w:val="00AC7D98"/>
    <w:rsid w:val="00AD00C7"/>
    <w:rsid w:val="00AD020C"/>
    <w:rsid w:val="00AD0A70"/>
    <w:rsid w:val="00AD0E6C"/>
    <w:rsid w:val="00AD136B"/>
    <w:rsid w:val="00AD136C"/>
    <w:rsid w:val="00AD15E0"/>
    <w:rsid w:val="00AD1786"/>
    <w:rsid w:val="00AD18E9"/>
    <w:rsid w:val="00AD2165"/>
    <w:rsid w:val="00AD24D4"/>
    <w:rsid w:val="00AD2751"/>
    <w:rsid w:val="00AD2B43"/>
    <w:rsid w:val="00AD2B46"/>
    <w:rsid w:val="00AD2BD8"/>
    <w:rsid w:val="00AD2BEB"/>
    <w:rsid w:val="00AD2CBA"/>
    <w:rsid w:val="00AD2D0D"/>
    <w:rsid w:val="00AD3092"/>
    <w:rsid w:val="00AD31CE"/>
    <w:rsid w:val="00AD31EB"/>
    <w:rsid w:val="00AD3351"/>
    <w:rsid w:val="00AD341D"/>
    <w:rsid w:val="00AD35C0"/>
    <w:rsid w:val="00AD3D86"/>
    <w:rsid w:val="00AD3F4F"/>
    <w:rsid w:val="00AD431B"/>
    <w:rsid w:val="00AD4398"/>
    <w:rsid w:val="00AD44FC"/>
    <w:rsid w:val="00AD4842"/>
    <w:rsid w:val="00AD4C43"/>
    <w:rsid w:val="00AD4EA1"/>
    <w:rsid w:val="00AD522C"/>
    <w:rsid w:val="00AD5460"/>
    <w:rsid w:val="00AD5798"/>
    <w:rsid w:val="00AD5A2A"/>
    <w:rsid w:val="00AD5D7C"/>
    <w:rsid w:val="00AD6013"/>
    <w:rsid w:val="00AD6213"/>
    <w:rsid w:val="00AD68A7"/>
    <w:rsid w:val="00AD69DC"/>
    <w:rsid w:val="00AD6C12"/>
    <w:rsid w:val="00AD7149"/>
    <w:rsid w:val="00AD7411"/>
    <w:rsid w:val="00AD7886"/>
    <w:rsid w:val="00AD79C7"/>
    <w:rsid w:val="00AD7A9F"/>
    <w:rsid w:val="00AD7EC1"/>
    <w:rsid w:val="00AD7ED2"/>
    <w:rsid w:val="00AD7FC8"/>
    <w:rsid w:val="00AE0129"/>
    <w:rsid w:val="00AE02C9"/>
    <w:rsid w:val="00AE032D"/>
    <w:rsid w:val="00AE056B"/>
    <w:rsid w:val="00AE0C1C"/>
    <w:rsid w:val="00AE0C64"/>
    <w:rsid w:val="00AE0ED8"/>
    <w:rsid w:val="00AE0FBD"/>
    <w:rsid w:val="00AE17F4"/>
    <w:rsid w:val="00AE1C17"/>
    <w:rsid w:val="00AE1DDE"/>
    <w:rsid w:val="00AE1F0F"/>
    <w:rsid w:val="00AE2106"/>
    <w:rsid w:val="00AE212D"/>
    <w:rsid w:val="00AE23B8"/>
    <w:rsid w:val="00AE259E"/>
    <w:rsid w:val="00AE2679"/>
    <w:rsid w:val="00AE26E7"/>
    <w:rsid w:val="00AE2758"/>
    <w:rsid w:val="00AE290C"/>
    <w:rsid w:val="00AE2D6B"/>
    <w:rsid w:val="00AE2DA5"/>
    <w:rsid w:val="00AE2E63"/>
    <w:rsid w:val="00AE2EB3"/>
    <w:rsid w:val="00AE305B"/>
    <w:rsid w:val="00AE340F"/>
    <w:rsid w:val="00AE3586"/>
    <w:rsid w:val="00AE3591"/>
    <w:rsid w:val="00AE383C"/>
    <w:rsid w:val="00AE3ACB"/>
    <w:rsid w:val="00AE3C01"/>
    <w:rsid w:val="00AE3C43"/>
    <w:rsid w:val="00AE3EB2"/>
    <w:rsid w:val="00AE4001"/>
    <w:rsid w:val="00AE42E8"/>
    <w:rsid w:val="00AE4694"/>
    <w:rsid w:val="00AE4BA0"/>
    <w:rsid w:val="00AE5251"/>
    <w:rsid w:val="00AE56AD"/>
    <w:rsid w:val="00AE5887"/>
    <w:rsid w:val="00AE59AC"/>
    <w:rsid w:val="00AE5F28"/>
    <w:rsid w:val="00AE628E"/>
    <w:rsid w:val="00AE6297"/>
    <w:rsid w:val="00AE6866"/>
    <w:rsid w:val="00AE68CD"/>
    <w:rsid w:val="00AE6D89"/>
    <w:rsid w:val="00AE6EB6"/>
    <w:rsid w:val="00AE6F62"/>
    <w:rsid w:val="00AE70E1"/>
    <w:rsid w:val="00AE72C8"/>
    <w:rsid w:val="00AE73DC"/>
    <w:rsid w:val="00AE7629"/>
    <w:rsid w:val="00AE7669"/>
    <w:rsid w:val="00AE7B2F"/>
    <w:rsid w:val="00AE7D36"/>
    <w:rsid w:val="00AE7FA2"/>
    <w:rsid w:val="00AF0B77"/>
    <w:rsid w:val="00AF0BAD"/>
    <w:rsid w:val="00AF0D2C"/>
    <w:rsid w:val="00AF0F37"/>
    <w:rsid w:val="00AF10E3"/>
    <w:rsid w:val="00AF1906"/>
    <w:rsid w:val="00AF1D3B"/>
    <w:rsid w:val="00AF249C"/>
    <w:rsid w:val="00AF24B1"/>
    <w:rsid w:val="00AF264D"/>
    <w:rsid w:val="00AF2694"/>
    <w:rsid w:val="00AF26EC"/>
    <w:rsid w:val="00AF26F1"/>
    <w:rsid w:val="00AF273D"/>
    <w:rsid w:val="00AF2769"/>
    <w:rsid w:val="00AF2C9E"/>
    <w:rsid w:val="00AF2D20"/>
    <w:rsid w:val="00AF2EF9"/>
    <w:rsid w:val="00AF2FCD"/>
    <w:rsid w:val="00AF37EA"/>
    <w:rsid w:val="00AF3AEC"/>
    <w:rsid w:val="00AF3C7A"/>
    <w:rsid w:val="00AF3FFB"/>
    <w:rsid w:val="00AF43DD"/>
    <w:rsid w:val="00AF4456"/>
    <w:rsid w:val="00AF456F"/>
    <w:rsid w:val="00AF4635"/>
    <w:rsid w:val="00AF4C1D"/>
    <w:rsid w:val="00AF4F78"/>
    <w:rsid w:val="00AF5108"/>
    <w:rsid w:val="00AF527B"/>
    <w:rsid w:val="00AF538D"/>
    <w:rsid w:val="00AF556A"/>
    <w:rsid w:val="00AF59C1"/>
    <w:rsid w:val="00AF5B69"/>
    <w:rsid w:val="00AF6015"/>
    <w:rsid w:val="00AF619B"/>
    <w:rsid w:val="00AF6264"/>
    <w:rsid w:val="00AF640C"/>
    <w:rsid w:val="00AF6902"/>
    <w:rsid w:val="00AF6CAD"/>
    <w:rsid w:val="00AF6CEB"/>
    <w:rsid w:val="00AF6F4F"/>
    <w:rsid w:val="00AF710D"/>
    <w:rsid w:val="00AF762A"/>
    <w:rsid w:val="00AF7842"/>
    <w:rsid w:val="00AF7AD5"/>
    <w:rsid w:val="00AF7AE3"/>
    <w:rsid w:val="00AF7EAD"/>
    <w:rsid w:val="00AF7FAE"/>
    <w:rsid w:val="00B0049F"/>
    <w:rsid w:val="00B006ED"/>
    <w:rsid w:val="00B009C4"/>
    <w:rsid w:val="00B00BF0"/>
    <w:rsid w:val="00B00FFC"/>
    <w:rsid w:val="00B01162"/>
    <w:rsid w:val="00B01389"/>
    <w:rsid w:val="00B0147D"/>
    <w:rsid w:val="00B0178B"/>
    <w:rsid w:val="00B017CE"/>
    <w:rsid w:val="00B01A63"/>
    <w:rsid w:val="00B020A3"/>
    <w:rsid w:val="00B02255"/>
    <w:rsid w:val="00B02538"/>
    <w:rsid w:val="00B02589"/>
    <w:rsid w:val="00B0271E"/>
    <w:rsid w:val="00B0287B"/>
    <w:rsid w:val="00B029A6"/>
    <w:rsid w:val="00B030EC"/>
    <w:rsid w:val="00B034C3"/>
    <w:rsid w:val="00B03AC3"/>
    <w:rsid w:val="00B03B72"/>
    <w:rsid w:val="00B03D67"/>
    <w:rsid w:val="00B03DDF"/>
    <w:rsid w:val="00B03E68"/>
    <w:rsid w:val="00B04A64"/>
    <w:rsid w:val="00B04C26"/>
    <w:rsid w:val="00B04D47"/>
    <w:rsid w:val="00B051E6"/>
    <w:rsid w:val="00B052D0"/>
    <w:rsid w:val="00B05590"/>
    <w:rsid w:val="00B0561C"/>
    <w:rsid w:val="00B05924"/>
    <w:rsid w:val="00B05F56"/>
    <w:rsid w:val="00B0613F"/>
    <w:rsid w:val="00B06148"/>
    <w:rsid w:val="00B06189"/>
    <w:rsid w:val="00B061DD"/>
    <w:rsid w:val="00B0633F"/>
    <w:rsid w:val="00B0643C"/>
    <w:rsid w:val="00B064A9"/>
    <w:rsid w:val="00B0686B"/>
    <w:rsid w:val="00B06973"/>
    <w:rsid w:val="00B06A68"/>
    <w:rsid w:val="00B06F81"/>
    <w:rsid w:val="00B0712F"/>
    <w:rsid w:val="00B0763B"/>
    <w:rsid w:val="00B07803"/>
    <w:rsid w:val="00B079DF"/>
    <w:rsid w:val="00B07D56"/>
    <w:rsid w:val="00B07E4E"/>
    <w:rsid w:val="00B10035"/>
    <w:rsid w:val="00B1022E"/>
    <w:rsid w:val="00B103EE"/>
    <w:rsid w:val="00B10669"/>
    <w:rsid w:val="00B1072A"/>
    <w:rsid w:val="00B10C12"/>
    <w:rsid w:val="00B10E18"/>
    <w:rsid w:val="00B115D2"/>
    <w:rsid w:val="00B1160C"/>
    <w:rsid w:val="00B116A9"/>
    <w:rsid w:val="00B116E6"/>
    <w:rsid w:val="00B11CBF"/>
    <w:rsid w:val="00B11CE0"/>
    <w:rsid w:val="00B12458"/>
    <w:rsid w:val="00B12677"/>
    <w:rsid w:val="00B1268D"/>
    <w:rsid w:val="00B126DD"/>
    <w:rsid w:val="00B127D0"/>
    <w:rsid w:val="00B12829"/>
    <w:rsid w:val="00B128C8"/>
    <w:rsid w:val="00B12A58"/>
    <w:rsid w:val="00B12AE9"/>
    <w:rsid w:val="00B12B16"/>
    <w:rsid w:val="00B12D48"/>
    <w:rsid w:val="00B12D5B"/>
    <w:rsid w:val="00B12F73"/>
    <w:rsid w:val="00B133FF"/>
    <w:rsid w:val="00B1398D"/>
    <w:rsid w:val="00B13B66"/>
    <w:rsid w:val="00B140BD"/>
    <w:rsid w:val="00B14141"/>
    <w:rsid w:val="00B1434F"/>
    <w:rsid w:val="00B144E1"/>
    <w:rsid w:val="00B1463E"/>
    <w:rsid w:val="00B147EA"/>
    <w:rsid w:val="00B14C97"/>
    <w:rsid w:val="00B15CFE"/>
    <w:rsid w:val="00B15E49"/>
    <w:rsid w:val="00B16159"/>
    <w:rsid w:val="00B167AF"/>
    <w:rsid w:val="00B168A1"/>
    <w:rsid w:val="00B16A82"/>
    <w:rsid w:val="00B16BD1"/>
    <w:rsid w:val="00B16C1D"/>
    <w:rsid w:val="00B16CEA"/>
    <w:rsid w:val="00B17104"/>
    <w:rsid w:val="00B17E37"/>
    <w:rsid w:val="00B17FE7"/>
    <w:rsid w:val="00B2028E"/>
    <w:rsid w:val="00B204B9"/>
    <w:rsid w:val="00B206D1"/>
    <w:rsid w:val="00B208ED"/>
    <w:rsid w:val="00B21212"/>
    <w:rsid w:val="00B21B1B"/>
    <w:rsid w:val="00B21B28"/>
    <w:rsid w:val="00B228C7"/>
    <w:rsid w:val="00B22932"/>
    <w:rsid w:val="00B22AA5"/>
    <w:rsid w:val="00B22BA6"/>
    <w:rsid w:val="00B22CB1"/>
    <w:rsid w:val="00B22D1A"/>
    <w:rsid w:val="00B2307E"/>
    <w:rsid w:val="00B233AC"/>
    <w:rsid w:val="00B2355D"/>
    <w:rsid w:val="00B239BF"/>
    <w:rsid w:val="00B23B4A"/>
    <w:rsid w:val="00B23E18"/>
    <w:rsid w:val="00B23ED1"/>
    <w:rsid w:val="00B2415F"/>
    <w:rsid w:val="00B241CF"/>
    <w:rsid w:val="00B24372"/>
    <w:rsid w:val="00B243A1"/>
    <w:rsid w:val="00B24741"/>
    <w:rsid w:val="00B24D5B"/>
    <w:rsid w:val="00B2533C"/>
    <w:rsid w:val="00B2534C"/>
    <w:rsid w:val="00B255AF"/>
    <w:rsid w:val="00B25614"/>
    <w:rsid w:val="00B257C5"/>
    <w:rsid w:val="00B25968"/>
    <w:rsid w:val="00B25B12"/>
    <w:rsid w:val="00B25F7C"/>
    <w:rsid w:val="00B260AE"/>
    <w:rsid w:val="00B260F5"/>
    <w:rsid w:val="00B26EF0"/>
    <w:rsid w:val="00B27009"/>
    <w:rsid w:val="00B27514"/>
    <w:rsid w:val="00B2775E"/>
    <w:rsid w:val="00B2788F"/>
    <w:rsid w:val="00B27C94"/>
    <w:rsid w:val="00B27D20"/>
    <w:rsid w:val="00B27D85"/>
    <w:rsid w:val="00B30434"/>
    <w:rsid w:val="00B305A0"/>
    <w:rsid w:val="00B305DB"/>
    <w:rsid w:val="00B309E3"/>
    <w:rsid w:val="00B30A2B"/>
    <w:rsid w:val="00B30C15"/>
    <w:rsid w:val="00B31026"/>
    <w:rsid w:val="00B31939"/>
    <w:rsid w:val="00B31C19"/>
    <w:rsid w:val="00B31FE7"/>
    <w:rsid w:val="00B320C4"/>
    <w:rsid w:val="00B320D3"/>
    <w:rsid w:val="00B32204"/>
    <w:rsid w:val="00B322B5"/>
    <w:rsid w:val="00B3234F"/>
    <w:rsid w:val="00B32969"/>
    <w:rsid w:val="00B32A3E"/>
    <w:rsid w:val="00B32D41"/>
    <w:rsid w:val="00B32F99"/>
    <w:rsid w:val="00B332D5"/>
    <w:rsid w:val="00B3343B"/>
    <w:rsid w:val="00B33898"/>
    <w:rsid w:val="00B33B38"/>
    <w:rsid w:val="00B33B88"/>
    <w:rsid w:val="00B33D2B"/>
    <w:rsid w:val="00B33F52"/>
    <w:rsid w:val="00B33FBF"/>
    <w:rsid w:val="00B340EF"/>
    <w:rsid w:val="00B34412"/>
    <w:rsid w:val="00B34665"/>
    <w:rsid w:val="00B34773"/>
    <w:rsid w:val="00B34B33"/>
    <w:rsid w:val="00B34D3B"/>
    <w:rsid w:val="00B34FB7"/>
    <w:rsid w:val="00B352CB"/>
    <w:rsid w:val="00B3541B"/>
    <w:rsid w:val="00B35AD9"/>
    <w:rsid w:val="00B35ED7"/>
    <w:rsid w:val="00B36138"/>
    <w:rsid w:val="00B361AA"/>
    <w:rsid w:val="00B36522"/>
    <w:rsid w:val="00B36720"/>
    <w:rsid w:val="00B36791"/>
    <w:rsid w:val="00B368E8"/>
    <w:rsid w:val="00B3695A"/>
    <w:rsid w:val="00B36A3B"/>
    <w:rsid w:val="00B36B5D"/>
    <w:rsid w:val="00B36E14"/>
    <w:rsid w:val="00B3706F"/>
    <w:rsid w:val="00B37101"/>
    <w:rsid w:val="00B37163"/>
    <w:rsid w:val="00B3719D"/>
    <w:rsid w:val="00B371D0"/>
    <w:rsid w:val="00B3756A"/>
    <w:rsid w:val="00B37B4C"/>
    <w:rsid w:val="00B37C60"/>
    <w:rsid w:val="00B37D44"/>
    <w:rsid w:val="00B37D64"/>
    <w:rsid w:val="00B3A093"/>
    <w:rsid w:val="00B40895"/>
    <w:rsid w:val="00B408BB"/>
    <w:rsid w:val="00B40E7B"/>
    <w:rsid w:val="00B41103"/>
    <w:rsid w:val="00B41109"/>
    <w:rsid w:val="00B41550"/>
    <w:rsid w:val="00B416DB"/>
    <w:rsid w:val="00B41B79"/>
    <w:rsid w:val="00B4271E"/>
    <w:rsid w:val="00B42958"/>
    <w:rsid w:val="00B42ACA"/>
    <w:rsid w:val="00B42B63"/>
    <w:rsid w:val="00B4320B"/>
    <w:rsid w:val="00B4337E"/>
    <w:rsid w:val="00B43413"/>
    <w:rsid w:val="00B43565"/>
    <w:rsid w:val="00B4362F"/>
    <w:rsid w:val="00B437D8"/>
    <w:rsid w:val="00B437F6"/>
    <w:rsid w:val="00B43849"/>
    <w:rsid w:val="00B43942"/>
    <w:rsid w:val="00B43F3A"/>
    <w:rsid w:val="00B440B3"/>
    <w:rsid w:val="00B4444C"/>
    <w:rsid w:val="00B445A3"/>
    <w:rsid w:val="00B448C9"/>
    <w:rsid w:val="00B44A6C"/>
    <w:rsid w:val="00B44BC4"/>
    <w:rsid w:val="00B44F2E"/>
    <w:rsid w:val="00B45183"/>
    <w:rsid w:val="00B452C4"/>
    <w:rsid w:val="00B45676"/>
    <w:rsid w:val="00B45A57"/>
    <w:rsid w:val="00B45CBE"/>
    <w:rsid w:val="00B45E1C"/>
    <w:rsid w:val="00B462D2"/>
    <w:rsid w:val="00B463B8"/>
    <w:rsid w:val="00B46AF9"/>
    <w:rsid w:val="00B46BF1"/>
    <w:rsid w:val="00B46C05"/>
    <w:rsid w:val="00B46C4C"/>
    <w:rsid w:val="00B46E8B"/>
    <w:rsid w:val="00B4734C"/>
    <w:rsid w:val="00B47588"/>
    <w:rsid w:val="00B47608"/>
    <w:rsid w:val="00B47690"/>
    <w:rsid w:val="00B479EC"/>
    <w:rsid w:val="00B47BDE"/>
    <w:rsid w:val="00B47FD4"/>
    <w:rsid w:val="00B50221"/>
    <w:rsid w:val="00B5029E"/>
    <w:rsid w:val="00B50343"/>
    <w:rsid w:val="00B5042B"/>
    <w:rsid w:val="00B50A43"/>
    <w:rsid w:val="00B50D5A"/>
    <w:rsid w:val="00B5100B"/>
    <w:rsid w:val="00B51182"/>
    <w:rsid w:val="00B5129D"/>
    <w:rsid w:val="00B51386"/>
    <w:rsid w:val="00B51CB5"/>
    <w:rsid w:val="00B51D64"/>
    <w:rsid w:val="00B522EB"/>
    <w:rsid w:val="00B5264B"/>
    <w:rsid w:val="00B528B9"/>
    <w:rsid w:val="00B52ACB"/>
    <w:rsid w:val="00B52DF5"/>
    <w:rsid w:val="00B52FD3"/>
    <w:rsid w:val="00B539CB"/>
    <w:rsid w:val="00B53C97"/>
    <w:rsid w:val="00B53D63"/>
    <w:rsid w:val="00B53EAC"/>
    <w:rsid w:val="00B53EF0"/>
    <w:rsid w:val="00B540CD"/>
    <w:rsid w:val="00B54685"/>
    <w:rsid w:val="00B54858"/>
    <w:rsid w:val="00B54CD1"/>
    <w:rsid w:val="00B54FD6"/>
    <w:rsid w:val="00B553DA"/>
    <w:rsid w:val="00B553E4"/>
    <w:rsid w:val="00B55521"/>
    <w:rsid w:val="00B5559F"/>
    <w:rsid w:val="00B55727"/>
    <w:rsid w:val="00B561C9"/>
    <w:rsid w:val="00B56224"/>
    <w:rsid w:val="00B567BA"/>
    <w:rsid w:val="00B56BE8"/>
    <w:rsid w:val="00B56CBC"/>
    <w:rsid w:val="00B570BB"/>
    <w:rsid w:val="00B575D0"/>
    <w:rsid w:val="00B57970"/>
    <w:rsid w:val="00B579BF"/>
    <w:rsid w:val="00B57B52"/>
    <w:rsid w:val="00B57E64"/>
    <w:rsid w:val="00B60140"/>
    <w:rsid w:val="00B60229"/>
    <w:rsid w:val="00B60314"/>
    <w:rsid w:val="00B6046D"/>
    <w:rsid w:val="00B60653"/>
    <w:rsid w:val="00B6082E"/>
    <w:rsid w:val="00B60902"/>
    <w:rsid w:val="00B6097E"/>
    <w:rsid w:val="00B60CF7"/>
    <w:rsid w:val="00B60D0F"/>
    <w:rsid w:val="00B61240"/>
    <w:rsid w:val="00B614CC"/>
    <w:rsid w:val="00B61B6E"/>
    <w:rsid w:val="00B61C19"/>
    <w:rsid w:val="00B61CD9"/>
    <w:rsid w:val="00B61DA6"/>
    <w:rsid w:val="00B61DF5"/>
    <w:rsid w:val="00B6225A"/>
    <w:rsid w:val="00B623BA"/>
    <w:rsid w:val="00B62521"/>
    <w:rsid w:val="00B625C7"/>
    <w:rsid w:val="00B6267F"/>
    <w:rsid w:val="00B626A6"/>
    <w:rsid w:val="00B62A88"/>
    <w:rsid w:val="00B62D89"/>
    <w:rsid w:val="00B631EA"/>
    <w:rsid w:val="00B633A6"/>
    <w:rsid w:val="00B6347F"/>
    <w:rsid w:val="00B63515"/>
    <w:rsid w:val="00B63788"/>
    <w:rsid w:val="00B63797"/>
    <w:rsid w:val="00B63C06"/>
    <w:rsid w:val="00B63E6E"/>
    <w:rsid w:val="00B63FA0"/>
    <w:rsid w:val="00B641A4"/>
    <w:rsid w:val="00B6462F"/>
    <w:rsid w:val="00B649B1"/>
    <w:rsid w:val="00B64A7A"/>
    <w:rsid w:val="00B64FAA"/>
    <w:rsid w:val="00B65291"/>
    <w:rsid w:val="00B652B7"/>
    <w:rsid w:val="00B65578"/>
    <w:rsid w:val="00B657FF"/>
    <w:rsid w:val="00B65E9E"/>
    <w:rsid w:val="00B66008"/>
    <w:rsid w:val="00B66069"/>
    <w:rsid w:val="00B662CE"/>
    <w:rsid w:val="00B667A8"/>
    <w:rsid w:val="00B668D8"/>
    <w:rsid w:val="00B66A3C"/>
    <w:rsid w:val="00B67278"/>
    <w:rsid w:val="00B672A9"/>
    <w:rsid w:val="00B672F7"/>
    <w:rsid w:val="00B67336"/>
    <w:rsid w:val="00B67388"/>
    <w:rsid w:val="00B67674"/>
    <w:rsid w:val="00B676DB"/>
    <w:rsid w:val="00B67858"/>
    <w:rsid w:val="00B678D5"/>
    <w:rsid w:val="00B678EE"/>
    <w:rsid w:val="00B67A24"/>
    <w:rsid w:val="00B67A6B"/>
    <w:rsid w:val="00B67AD3"/>
    <w:rsid w:val="00B67EBA"/>
    <w:rsid w:val="00B70059"/>
    <w:rsid w:val="00B70481"/>
    <w:rsid w:val="00B705A7"/>
    <w:rsid w:val="00B70881"/>
    <w:rsid w:val="00B709DC"/>
    <w:rsid w:val="00B70A80"/>
    <w:rsid w:val="00B70EBE"/>
    <w:rsid w:val="00B710C9"/>
    <w:rsid w:val="00B715C6"/>
    <w:rsid w:val="00B71974"/>
    <w:rsid w:val="00B71984"/>
    <w:rsid w:val="00B71A9C"/>
    <w:rsid w:val="00B72042"/>
    <w:rsid w:val="00B723A5"/>
    <w:rsid w:val="00B727E4"/>
    <w:rsid w:val="00B72E81"/>
    <w:rsid w:val="00B72F52"/>
    <w:rsid w:val="00B7307C"/>
    <w:rsid w:val="00B7339F"/>
    <w:rsid w:val="00B74AF0"/>
    <w:rsid w:val="00B74C1D"/>
    <w:rsid w:val="00B7509D"/>
    <w:rsid w:val="00B750D7"/>
    <w:rsid w:val="00B753E5"/>
    <w:rsid w:val="00B75601"/>
    <w:rsid w:val="00B7561D"/>
    <w:rsid w:val="00B75701"/>
    <w:rsid w:val="00B75BAB"/>
    <w:rsid w:val="00B75D3B"/>
    <w:rsid w:val="00B75EDC"/>
    <w:rsid w:val="00B75F93"/>
    <w:rsid w:val="00B761A5"/>
    <w:rsid w:val="00B762CD"/>
    <w:rsid w:val="00B7673C"/>
    <w:rsid w:val="00B76971"/>
    <w:rsid w:val="00B76AB2"/>
    <w:rsid w:val="00B76EB6"/>
    <w:rsid w:val="00B773C6"/>
    <w:rsid w:val="00B7752B"/>
    <w:rsid w:val="00B77796"/>
    <w:rsid w:val="00B777D0"/>
    <w:rsid w:val="00B77849"/>
    <w:rsid w:val="00B801F8"/>
    <w:rsid w:val="00B803E5"/>
    <w:rsid w:val="00B80424"/>
    <w:rsid w:val="00B805A9"/>
    <w:rsid w:val="00B806B8"/>
    <w:rsid w:val="00B80982"/>
    <w:rsid w:val="00B809AD"/>
    <w:rsid w:val="00B80D45"/>
    <w:rsid w:val="00B80EFB"/>
    <w:rsid w:val="00B8151D"/>
    <w:rsid w:val="00B81B95"/>
    <w:rsid w:val="00B81F79"/>
    <w:rsid w:val="00B82962"/>
    <w:rsid w:val="00B82B17"/>
    <w:rsid w:val="00B82C44"/>
    <w:rsid w:val="00B82CFB"/>
    <w:rsid w:val="00B82E6E"/>
    <w:rsid w:val="00B82FE8"/>
    <w:rsid w:val="00B8347E"/>
    <w:rsid w:val="00B835D2"/>
    <w:rsid w:val="00B83912"/>
    <w:rsid w:val="00B83BFC"/>
    <w:rsid w:val="00B845D2"/>
    <w:rsid w:val="00B84789"/>
    <w:rsid w:val="00B84962"/>
    <w:rsid w:val="00B84A3D"/>
    <w:rsid w:val="00B84A96"/>
    <w:rsid w:val="00B84B01"/>
    <w:rsid w:val="00B84CD2"/>
    <w:rsid w:val="00B84DF1"/>
    <w:rsid w:val="00B8532E"/>
    <w:rsid w:val="00B85354"/>
    <w:rsid w:val="00B855A6"/>
    <w:rsid w:val="00B85826"/>
    <w:rsid w:val="00B85DB8"/>
    <w:rsid w:val="00B85EF2"/>
    <w:rsid w:val="00B85FE5"/>
    <w:rsid w:val="00B8610A"/>
    <w:rsid w:val="00B8611E"/>
    <w:rsid w:val="00B86179"/>
    <w:rsid w:val="00B86334"/>
    <w:rsid w:val="00B866F0"/>
    <w:rsid w:val="00B867C0"/>
    <w:rsid w:val="00B86AAA"/>
    <w:rsid w:val="00B86F1A"/>
    <w:rsid w:val="00B87215"/>
    <w:rsid w:val="00B87304"/>
    <w:rsid w:val="00B87589"/>
    <w:rsid w:val="00B8769E"/>
    <w:rsid w:val="00B876E0"/>
    <w:rsid w:val="00B87A64"/>
    <w:rsid w:val="00B87C95"/>
    <w:rsid w:val="00B90082"/>
    <w:rsid w:val="00B9037D"/>
    <w:rsid w:val="00B90547"/>
    <w:rsid w:val="00B90750"/>
    <w:rsid w:val="00B9094A"/>
    <w:rsid w:val="00B90B3E"/>
    <w:rsid w:val="00B90C4B"/>
    <w:rsid w:val="00B90C8D"/>
    <w:rsid w:val="00B90F3F"/>
    <w:rsid w:val="00B91063"/>
    <w:rsid w:val="00B9116A"/>
    <w:rsid w:val="00B91679"/>
    <w:rsid w:val="00B91A95"/>
    <w:rsid w:val="00B91CDF"/>
    <w:rsid w:val="00B92841"/>
    <w:rsid w:val="00B928E1"/>
    <w:rsid w:val="00B9292C"/>
    <w:rsid w:val="00B92E94"/>
    <w:rsid w:val="00B92F38"/>
    <w:rsid w:val="00B92FB7"/>
    <w:rsid w:val="00B9307A"/>
    <w:rsid w:val="00B932D6"/>
    <w:rsid w:val="00B93385"/>
    <w:rsid w:val="00B933F7"/>
    <w:rsid w:val="00B93534"/>
    <w:rsid w:val="00B936E8"/>
    <w:rsid w:val="00B9374F"/>
    <w:rsid w:val="00B9386A"/>
    <w:rsid w:val="00B93A03"/>
    <w:rsid w:val="00B93C7A"/>
    <w:rsid w:val="00B93CA0"/>
    <w:rsid w:val="00B93EB0"/>
    <w:rsid w:val="00B94063"/>
    <w:rsid w:val="00B9409E"/>
    <w:rsid w:val="00B94782"/>
    <w:rsid w:val="00B94890"/>
    <w:rsid w:val="00B94AC9"/>
    <w:rsid w:val="00B94B43"/>
    <w:rsid w:val="00B94CB6"/>
    <w:rsid w:val="00B94DA7"/>
    <w:rsid w:val="00B94EBF"/>
    <w:rsid w:val="00B94FC1"/>
    <w:rsid w:val="00B951AA"/>
    <w:rsid w:val="00B95201"/>
    <w:rsid w:val="00B9534F"/>
    <w:rsid w:val="00B953B2"/>
    <w:rsid w:val="00B95459"/>
    <w:rsid w:val="00B9554E"/>
    <w:rsid w:val="00B95964"/>
    <w:rsid w:val="00B95C11"/>
    <w:rsid w:val="00B95C94"/>
    <w:rsid w:val="00B95D3A"/>
    <w:rsid w:val="00B95FE9"/>
    <w:rsid w:val="00B96409"/>
    <w:rsid w:val="00B9656E"/>
    <w:rsid w:val="00B96C8C"/>
    <w:rsid w:val="00B96D8C"/>
    <w:rsid w:val="00B96E59"/>
    <w:rsid w:val="00B96EE1"/>
    <w:rsid w:val="00B97002"/>
    <w:rsid w:val="00B971D5"/>
    <w:rsid w:val="00B97664"/>
    <w:rsid w:val="00B979BA"/>
    <w:rsid w:val="00B97BB7"/>
    <w:rsid w:val="00B97BC6"/>
    <w:rsid w:val="00BA02B6"/>
    <w:rsid w:val="00BA0331"/>
    <w:rsid w:val="00BA09A9"/>
    <w:rsid w:val="00BA0A62"/>
    <w:rsid w:val="00BA0C21"/>
    <w:rsid w:val="00BA0D26"/>
    <w:rsid w:val="00BA17C7"/>
    <w:rsid w:val="00BA2071"/>
    <w:rsid w:val="00BA259F"/>
    <w:rsid w:val="00BA2BD5"/>
    <w:rsid w:val="00BA2C6C"/>
    <w:rsid w:val="00BA2F5F"/>
    <w:rsid w:val="00BA30EE"/>
    <w:rsid w:val="00BA334A"/>
    <w:rsid w:val="00BA334C"/>
    <w:rsid w:val="00BA347A"/>
    <w:rsid w:val="00BA34F3"/>
    <w:rsid w:val="00BA352E"/>
    <w:rsid w:val="00BA3B64"/>
    <w:rsid w:val="00BA3E20"/>
    <w:rsid w:val="00BA3E7F"/>
    <w:rsid w:val="00BA4198"/>
    <w:rsid w:val="00BA480C"/>
    <w:rsid w:val="00BA4A13"/>
    <w:rsid w:val="00BA4A7D"/>
    <w:rsid w:val="00BA4DEC"/>
    <w:rsid w:val="00BA4E3B"/>
    <w:rsid w:val="00BA59D6"/>
    <w:rsid w:val="00BA5ACA"/>
    <w:rsid w:val="00BA5C79"/>
    <w:rsid w:val="00BA60DA"/>
    <w:rsid w:val="00BA6143"/>
    <w:rsid w:val="00BA6153"/>
    <w:rsid w:val="00BA65CE"/>
    <w:rsid w:val="00BA6A9D"/>
    <w:rsid w:val="00BA6B77"/>
    <w:rsid w:val="00BA6CC8"/>
    <w:rsid w:val="00BA6D72"/>
    <w:rsid w:val="00BA7116"/>
    <w:rsid w:val="00BA72DC"/>
    <w:rsid w:val="00BA76B1"/>
    <w:rsid w:val="00BA7744"/>
    <w:rsid w:val="00BA783E"/>
    <w:rsid w:val="00BA7C2A"/>
    <w:rsid w:val="00BA7D2B"/>
    <w:rsid w:val="00BB00B0"/>
    <w:rsid w:val="00BB05A7"/>
    <w:rsid w:val="00BB0880"/>
    <w:rsid w:val="00BB0895"/>
    <w:rsid w:val="00BB0FE2"/>
    <w:rsid w:val="00BB1395"/>
    <w:rsid w:val="00BB173E"/>
    <w:rsid w:val="00BB17F6"/>
    <w:rsid w:val="00BB1D6F"/>
    <w:rsid w:val="00BB21CF"/>
    <w:rsid w:val="00BB22E3"/>
    <w:rsid w:val="00BB2371"/>
    <w:rsid w:val="00BB23BF"/>
    <w:rsid w:val="00BB2581"/>
    <w:rsid w:val="00BB265D"/>
    <w:rsid w:val="00BB27CA"/>
    <w:rsid w:val="00BB2B9B"/>
    <w:rsid w:val="00BB2CE6"/>
    <w:rsid w:val="00BB3000"/>
    <w:rsid w:val="00BB342F"/>
    <w:rsid w:val="00BB387B"/>
    <w:rsid w:val="00BB3891"/>
    <w:rsid w:val="00BB3B4C"/>
    <w:rsid w:val="00BB3D0A"/>
    <w:rsid w:val="00BB3D0B"/>
    <w:rsid w:val="00BB3D94"/>
    <w:rsid w:val="00BB4143"/>
    <w:rsid w:val="00BB48FB"/>
    <w:rsid w:val="00BB4A12"/>
    <w:rsid w:val="00BB4A41"/>
    <w:rsid w:val="00BB4DDE"/>
    <w:rsid w:val="00BB4F08"/>
    <w:rsid w:val="00BB5153"/>
    <w:rsid w:val="00BB556A"/>
    <w:rsid w:val="00BB57E9"/>
    <w:rsid w:val="00BB5BF0"/>
    <w:rsid w:val="00BB5D78"/>
    <w:rsid w:val="00BB5DE6"/>
    <w:rsid w:val="00BB5F48"/>
    <w:rsid w:val="00BB5FD5"/>
    <w:rsid w:val="00BB60A9"/>
    <w:rsid w:val="00BB6134"/>
    <w:rsid w:val="00BB63DA"/>
    <w:rsid w:val="00BB6659"/>
    <w:rsid w:val="00BB66A7"/>
    <w:rsid w:val="00BB67D8"/>
    <w:rsid w:val="00BB6821"/>
    <w:rsid w:val="00BB690C"/>
    <w:rsid w:val="00BB6985"/>
    <w:rsid w:val="00BB6D0A"/>
    <w:rsid w:val="00BB6E4A"/>
    <w:rsid w:val="00BB6F4F"/>
    <w:rsid w:val="00BB71DE"/>
    <w:rsid w:val="00BB759F"/>
    <w:rsid w:val="00BB7E8B"/>
    <w:rsid w:val="00BB7EC5"/>
    <w:rsid w:val="00BB7F4B"/>
    <w:rsid w:val="00BC05B3"/>
    <w:rsid w:val="00BC1303"/>
    <w:rsid w:val="00BC139C"/>
    <w:rsid w:val="00BC14AA"/>
    <w:rsid w:val="00BC1A23"/>
    <w:rsid w:val="00BC1A4A"/>
    <w:rsid w:val="00BC1C79"/>
    <w:rsid w:val="00BC1C83"/>
    <w:rsid w:val="00BC20AC"/>
    <w:rsid w:val="00BC228A"/>
    <w:rsid w:val="00BC232A"/>
    <w:rsid w:val="00BC23D9"/>
    <w:rsid w:val="00BC24FF"/>
    <w:rsid w:val="00BC2511"/>
    <w:rsid w:val="00BC2662"/>
    <w:rsid w:val="00BC3163"/>
    <w:rsid w:val="00BC3348"/>
    <w:rsid w:val="00BC35F9"/>
    <w:rsid w:val="00BC36E4"/>
    <w:rsid w:val="00BC37A5"/>
    <w:rsid w:val="00BC3F25"/>
    <w:rsid w:val="00BC3F8B"/>
    <w:rsid w:val="00BC423C"/>
    <w:rsid w:val="00BC42FE"/>
    <w:rsid w:val="00BC4310"/>
    <w:rsid w:val="00BC44E6"/>
    <w:rsid w:val="00BC45E4"/>
    <w:rsid w:val="00BC47A5"/>
    <w:rsid w:val="00BC4812"/>
    <w:rsid w:val="00BC4EFD"/>
    <w:rsid w:val="00BC557B"/>
    <w:rsid w:val="00BC564A"/>
    <w:rsid w:val="00BC581A"/>
    <w:rsid w:val="00BC5974"/>
    <w:rsid w:val="00BC5DAD"/>
    <w:rsid w:val="00BC6181"/>
    <w:rsid w:val="00BC65A6"/>
    <w:rsid w:val="00BC6D48"/>
    <w:rsid w:val="00BC6DA1"/>
    <w:rsid w:val="00BC6DE7"/>
    <w:rsid w:val="00BC6EF4"/>
    <w:rsid w:val="00BC6F0F"/>
    <w:rsid w:val="00BC70FA"/>
    <w:rsid w:val="00BC7741"/>
    <w:rsid w:val="00BC77E4"/>
    <w:rsid w:val="00BC7CCC"/>
    <w:rsid w:val="00BC7D88"/>
    <w:rsid w:val="00BD0142"/>
    <w:rsid w:val="00BD05CE"/>
    <w:rsid w:val="00BD066E"/>
    <w:rsid w:val="00BD074B"/>
    <w:rsid w:val="00BD0DE9"/>
    <w:rsid w:val="00BD108A"/>
    <w:rsid w:val="00BD128D"/>
    <w:rsid w:val="00BD1451"/>
    <w:rsid w:val="00BD14E1"/>
    <w:rsid w:val="00BD1663"/>
    <w:rsid w:val="00BD19B8"/>
    <w:rsid w:val="00BD1C7A"/>
    <w:rsid w:val="00BD1D0A"/>
    <w:rsid w:val="00BD1E68"/>
    <w:rsid w:val="00BD1F20"/>
    <w:rsid w:val="00BD1F88"/>
    <w:rsid w:val="00BD2880"/>
    <w:rsid w:val="00BD2925"/>
    <w:rsid w:val="00BD2A4A"/>
    <w:rsid w:val="00BD2F8A"/>
    <w:rsid w:val="00BD3001"/>
    <w:rsid w:val="00BD3041"/>
    <w:rsid w:val="00BD391D"/>
    <w:rsid w:val="00BD3BDB"/>
    <w:rsid w:val="00BD3C07"/>
    <w:rsid w:val="00BD3C85"/>
    <w:rsid w:val="00BD416E"/>
    <w:rsid w:val="00BD41FB"/>
    <w:rsid w:val="00BD4358"/>
    <w:rsid w:val="00BD4849"/>
    <w:rsid w:val="00BD48B7"/>
    <w:rsid w:val="00BD49AC"/>
    <w:rsid w:val="00BD4BEB"/>
    <w:rsid w:val="00BD4DFC"/>
    <w:rsid w:val="00BD5446"/>
    <w:rsid w:val="00BD5ABA"/>
    <w:rsid w:val="00BD5B50"/>
    <w:rsid w:val="00BD5B6A"/>
    <w:rsid w:val="00BD5C3B"/>
    <w:rsid w:val="00BD5C55"/>
    <w:rsid w:val="00BD603A"/>
    <w:rsid w:val="00BD6326"/>
    <w:rsid w:val="00BD655C"/>
    <w:rsid w:val="00BD6600"/>
    <w:rsid w:val="00BD66DC"/>
    <w:rsid w:val="00BD6CF2"/>
    <w:rsid w:val="00BD6D2E"/>
    <w:rsid w:val="00BD70C8"/>
    <w:rsid w:val="00BD73DA"/>
    <w:rsid w:val="00BD7900"/>
    <w:rsid w:val="00BD7A90"/>
    <w:rsid w:val="00BD7FCD"/>
    <w:rsid w:val="00BE001C"/>
    <w:rsid w:val="00BE0109"/>
    <w:rsid w:val="00BE0696"/>
    <w:rsid w:val="00BE082B"/>
    <w:rsid w:val="00BE0984"/>
    <w:rsid w:val="00BE0CE2"/>
    <w:rsid w:val="00BE1130"/>
    <w:rsid w:val="00BE1329"/>
    <w:rsid w:val="00BE133D"/>
    <w:rsid w:val="00BE13B1"/>
    <w:rsid w:val="00BE1A3C"/>
    <w:rsid w:val="00BE1D34"/>
    <w:rsid w:val="00BE1D73"/>
    <w:rsid w:val="00BE1F34"/>
    <w:rsid w:val="00BE2111"/>
    <w:rsid w:val="00BE21B3"/>
    <w:rsid w:val="00BE2494"/>
    <w:rsid w:val="00BE2754"/>
    <w:rsid w:val="00BE2806"/>
    <w:rsid w:val="00BE2BAC"/>
    <w:rsid w:val="00BE30A0"/>
    <w:rsid w:val="00BE3251"/>
    <w:rsid w:val="00BE3546"/>
    <w:rsid w:val="00BE35B7"/>
    <w:rsid w:val="00BE36CD"/>
    <w:rsid w:val="00BE3C6F"/>
    <w:rsid w:val="00BE3E74"/>
    <w:rsid w:val="00BE482D"/>
    <w:rsid w:val="00BE4A4B"/>
    <w:rsid w:val="00BE4C40"/>
    <w:rsid w:val="00BE4CD1"/>
    <w:rsid w:val="00BE4E45"/>
    <w:rsid w:val="00BE50AC"/>
    <w:rsid w:val="00BE50C3"/>
    <w:rsid w:val="00BE5321"/>
    <w:rsid w:val="00BE5472"/>
    <w:rsid w:val="00BE589A"/>
    <w:rsid w:val="00BE5EFF"/>
    <w:rsid w:val="00BE617A"/>
    <w:rsid w:val="00BE61BD"/>
    <w:rsid w:val="00BE6574"/>
    <w:rsid w:val="00BE65CC"/>
    <w:rsid w:val="00BE675E"/>
    <w:rsid w:val="00BE697E"/>
    <w:rsid w:val="00BE70B2"/>
    <w:rsid w:val="00BE71B2"/>
    <w:rsid w:val="00BE738E"/>
    <w:rsid w:val="00BE7496"/>
    <w:rsid w:val="00BE7568"/>
    <w:rsid w:val="00BE763F"/>
    <w:rsid w:val="00BE7B52"/>
    <w:rsid w:val="00BF030B"/>
    <w:rsid w:val="00BF05CD"/>
    <w:rsid w:val="00BF06A9"/>
    <w:rsid w:val="00BF074B"/>
    <w:rsid w:val="00BF0932"/>
    <w:rsid w:val="00BF1184"/>
    <w:rsid w:val="00BF13D1"/>
    <w:rsid w:val="00BF1635"/>
    <w:rsid w:val="00BF1820"/>
    <w:rsid w:val="00BF1911"/>
    <w:rsid w:val="00BF1B26"/>
    <w:rsid w:val="00BF1B62"/>
    <w:rsid w:val="00BF27C7"/>
    <w:rsid w:val="00BF2BC9"/>
    <w:rsid w:val="00BF320A"/>
    <w:rsid w:val="00BF3345"/>
    <w:rsid w:val="00BF34D5"/>
    <w:rsid w:val="00BF3622"/>
    <w:rsid w:val="00BF3CA6"/>
    <w:rsid w:val="00BF3F53"/>
    <w:rsid w:val="00BF3FE3"/>
    <w:rsid w:val="00BF4102"/>
    <w:rsid w:val="00BF423F"/>
    <w:rsid w:val="00BF4482"/>
    <w:rsid w:val="00BF455F"/>
    <w:rsid w:val="00BF499C"/>
    <w:rsid w:val="00BF4A65"/>
    <w:rsid w:val="00BF4A8E"/>
    <w:rsid w:val="00BF4BB3"/>
    <w:rsid w:val="00BF52D5"/>
    <w:rsid w:val="00BF54EC"/>
    <w:rsid w:val="00BF5542"/>
    <w:rsid w:val="00BF55A2"/>
    <w:rsid w:val="00BF59EB"/>
    <w:rsid w:val="00BF5B3A"/>
    <w:rsid w:val="00BF5B89"/>
    <w:rsid w:val="00BF6123"/>
    <w:rsid w:val="00BF626E"/>
    <w:rsid w:val="00BF66E0"/>
    <w:rsid w:val="00BF67F9"/>
    <w:rsid w:val="00BF6820"/>
    <w:rsid w:val="00BF69AA"/>
    <w:rsid w:val="00BF6AF0"/>
    <w:rsid w:val="00BF6C28"/>
    <w:rsid w:val="00BF6D94"/>
    <w:rsid w:val="00BF6E44"/>
    <w:rsid w:val="00BF6EDF"/>
    <w:rsid w:val="00BF7004"/>
    <w:rsid w:val="00BF7768"/>
    <w:rsid w:val="00BF7800"/>
    <w:rsid w:val="00BF7998"/>
    <w:rsid w:val="00C00182"/>
    <w:rsid w:val="00C006D4"/>
    <w:rsid w:val="00C00CA6"/>
    <w:rsid w:val="00C00E9D"/>
    <w:rsid w:val="00C0106D"/>
    <w:rsid w:val="00C01362"/>
    <w:rsid w:val="00C014E1"/>
    <w:rsid w:val="00C01524"/>
    <w:rsid w:val="00C01A7E"/>
    <w:rsid w:val="00C01B92"/>
    <w:rsid w:val="00C01D35"/>
    <w:rsid w:val="00C01D6F"/>
    <w:rsid w:val="00C0201B"/>
    <w:rsid w:val="00C020F4"/>
    <w:rsid w:val="00C02703"/>
    <w:rsid w:val="00C02FED"/>
    <w:rsid w:val="00C03153"/>
    <w:rsid w:val="00C039FD"/>
    <w:rsid w:val="00C03E78"/>
    <w:rsid w:val="00C04570"/>
    <w:rsid w:val="00C04763"/>
    <w:rsid w:val="00C04C75"/>
    <w:rsid w:val="00C04CE9"/>
    <w:rsid w:val="00C052F4"/>
    <w:rsid w:val="00C05459"/>
    <w:rsid w:val="00C05482"/>
    <w:rsid w:val="00C0556D"/>
    <w:rsid w:val="00C05750"/>
    <w:rsid w:val="00C05918"/>
    <w:rsid w:val="00C05B2C"/>
    <w:rsid w:val="00C05B70"/>
    <w:rsid w:val="00C05C0A"/>
    <w:rsid w:val="00C05CB0"/>
    <w:rsid w:val="00C05D28"/>
    <w:rsid w:val="00C0611F"/>
    <w:rsid w:val="00C0624D"/>
    <w:rsid w:val="00C06286"/>
    <w:rsid w:val="00C0650D"/>
    <w:rsid w:val="00C06553"/>
    <w:rsid w:val="00C06A96"/>
    <w:rsid w:val="00C06C91"/>
    <w:rsid w:val="00C06CFF"/>
    <w:rsid w:val="00C06F22"/>
    <w:rsid w:val="00C06F4B"/>
    <w:rsid w:val="00C06F73"/>
    <w:rsid w:val="00C07073"/>
    <w:rsid w:val="00C07193"/>
    <w:rsid w:val="00C071FB"/>
    <w:rsid w:val="00C0740A"/>
    <w:rsid w:val="00C0761F"/>
    <w:rsid w:val="00C076DF"/>
    <w:rsid w:val="00C078B2"/>
    <w:rsid w:val="00C07953"/>
    <w:rsid w:val="00C07AAE"/>
    <w:rsid w:val="00C10248"/>
    <w:rsid w:val="00C107A8"/>
    <w:rsid w:val="00C10992"/>
    <w:rsid w:val="00C10A92"/>
    <w:rsid w:val="00C10D70"/>
    <w:rsid w:val="00C10E11"/>
    <w:rsid w:val="00C10E83"/>
    <w:rsid w:val="00C10EB0"/>
    <w:rsid w:val="00C11616"/>
    <w:rsid w:val="00C11AF3"/>
    <w:rsid w:val="00C11FA7"/>
    <w:rsid w:val="00C122F4"/>
    <w:rsid w:val="00C125A7"/>
    <w:rsid w:val="00C129F2"/>
    <w:rsid w:val="00C12A45"/>
    <w:rsid w:val="00C12C7B"/>
    <w:rsid w:val="00C13309"/>
    <w:rsid w:val="00C133DE"/>
    <w:rsid w:val="00C13420"/>
    <w:rsid w:val="00C13618"/>
    <w:rsid w:val="00C137CD"/>
    <w:rsid w:val="00C13826"/>
    <w:rsid w:val="00C13993"/>
    <w:rsid w:val="00C13D71"/>
    <w:rsid w:val="00C13F17"/>
    <w:rsid w:val="00C143B9"/>
    <w:rsid w:val="00C14712"/>
    <w:rsid w:val="00C14D30"/>
    <w:rsid w:val="00C14FA3"/>
    <w:rsid w:val="00C1590E"/>
    <w:rsid w:val="00C15C25"/>
    <w:rsid w:val="00C15DFE"/>
    <w:rsid w:val="00C15F19"/>
    <w:rsid w:val="00C16192"/>
    <w:rsid w:val="00C168F0"/>
    <w:rsid w:val="00C16920"/>
    <w:rsid w:val="00C169C5"/>
    <w:rsid w:val="00C16A49"/>
    <w:rsid w:val="00C16A84"/>
    <w:rsid w:val="00C16B31"/>
    <w:rsid w:val="00C16F4D"/>
    <w:rsid w:val="00C16FA0"/>
    <w:rsid w:val="00C1734D"/>
    <w:rsid w:val="00C175AC"/>
    <w:rsid w:val="00C176B2"/>
    <w:rsid w:val="00C17726"/>
    <w:rsid w:val="00C17804"/>
    <w:rsid w:val="00C17C88"/>
    <w:rsid w:val="00C2007E"/>
    <w:rsid w:val="00C20152"/>
    <w:rsid w:val="00C20388"/>
    <w:rsid w:val="00C2052F"/>
    <w:rsid w:val="00C20594"/>
    <w:rsid w:val="00C205C5"/>
    <w:rsid w:val="00C20641"/>
    <w:rsid w:val="00C20931"/>
    <w:rsid w:val="00C20BCE"/>
    <w:rsid w:val="00C20CA7"/>
    <w:rsid w:val="00C20CB3"/>
    <w:rsid w:val="00C21581"/>
    <w:rsid w:val="00C21582"/>
    <w:rsid w:val="00C21892"/>
    <w:rsid w:val="00C219C2"/>
    <w:rsid w:val="00C21D4D"/>
    <w:rsid w:val="00C21E9E"/>
    <w:rsid w:val="00C22BCA"/>
    <w:rsid w:val="00C22EA6"/>
    <w:rsid w:val="00C22FE1"/>
    <w:rsid w:val="00C22FE4"/>
    <w:rsid w:val="00C23028"/>
    <w:rsid w:val="00C230BF"/>
    <w:rsid w:val="00C2312F"/>
    <w:rsid w:val="00C234C5"/>
    <w:rsid w:val="00C23782"/>
    <w:rsid w:val="00C239C1"/>
    <w:rsid w:val="00C24AD2"/>
    <w:rsid w:val="00C24AFB"/>
    <w:rsid w:val="00C2509F"/>
    <w:rsid w:val="00C25116"/>
    <w:rsid w:val="00C252D8"/>
    <w:rsid w:val="00C253A9"/>
    <w:rsid w:val="00C254CE"/>
    <w:rsid w:val="00C25535"/>
    <w:rsid w:val="00C25629"/>
    <w:rsid w:val="00C25723"/>
    <w:rsid w:val="00C25D76"/>
    <w:rsid w:val="00C25DBB"/>
    <w:rsid w:val="00C25E03"/>
    <w:rsid w:val="00C26760"/>
    <w:rsid w:val="00C2690E"/>
    <w:rsid w:val="00C26965"/>
    <w:rsid w:val="00C26967"/>
    <w:rsid w:val="00C26B28"/>
    <w:rsid w:val="00C26EF3"/>
    <w:rsid w:val="00C270E4"/>
    <w:rsid w:val="00C27548"/>
    <w:rsid w:val="00C27B9D"/>
    <w:rsid w:val="00C27D8A"/>
    <w:rsid w:val="00C27F2E"/>
    <w:rsid w:val="00C3037A"/>
    <w:rsid w:val="00C303A3"/>
    <w:rsid w:val="00C3089A"/>
    <w:rsid w:val="00C30B67"/>
    <w:rsid w:val="00C30CB3"/>
    <w:rsid w:val="00C30D30"/>
    <w:rsid w:val="00C30FD7"/>
    <w:rsid w:val="00C31143"/>
    <w:rsid w:val="00C312F5"/>
    <w:rsid w:val="00C316D0"/>
    <w:rsid w:val="00C31CEA"/>
    <w:rsid w:val="00C3205E"/>
    <w:rsid w:val="00C320C7"/>
    <w:rsid w:val="00C3231F"/>
    <w:rsid w:val="00C32383"/>
    <w:rsid w:val="00C3241E"/>
    <w:rsid w:val="00C3246F"/>
    <w:rsid w:val="00C3265D"/>
    <w:rsid w:val="00C32797"/>
    <w:rsid w:val="00C32994"/>
    <w:rsid w:val="00C32A36"/>
    <w:rsid w:val="00C32D0B"/>
    <w:rsid w:val="00C331C3"/>
    <w:rsid w:val="00C3339A"/>
    <w:rsid w:val="00C335DB"/>
    <w:rsid w:val="00C3374F"/>
    <w:rsid w:val="00C33AA0"/>
    <w:rsid w:val="00C33BBE"/>
    <w:rsid w:val="00C33DF5"/>
    <w:rsid w:val="00C34036"/>
    <w:rsid w:val="00C3410C"/>
    <w:rsid w:val="00C34189"/>
    <w:rsid w:val="00C3473D"/>
    <w:rsid w:val="00C349AD"/>
    <w:rsid w:val="00C34BE5"/>
    <w:rsid w:val="00C34BE6"/>
    <w:rsid w:val="00C34CCB"/>
    <w:rsid w:val="00C34F83"/>
    <w:rsid w:val="00C351E3"/>
    <w:rsid w:val="00C352C1"/>
    <w:rsid w:val="00C35ACC"/>
    <w:rsid w:val="00C35B3D"/>
    <w:rsid w:val="00C361E7"/>
    <w:rsid w:val="00C361F5"/>
    <w:rsid w:val="00C362F8"/>
    <w:rsid w:val="00C364EA"/>
    <w:rsid w:val="00C368F9"/>
    <w:rsid w:val="00C36ECC"/>
    <w:rsid w:val="00C36F44"/>
    <w:rsid w:val="00C3707B"/>
    <w:rsid w:val="00C372C9"/>
    <w:rsid w:val="00C37542"/>
    <w:rsid w:val="00C376AE"/>
    <w:rsid w:val="00C3778C"/>
    <w:rsid w:val="00C3781D"/>
    <w:rsid w:val="00C37A97"/>
    <w:rsid w:val="00C37A9C"/>
    <w:rsid w:val="00C37C8D"/>
    <w:rsid w:val="00C37CEF"/>
    <w:rsid w:val="00C37DD2"/>
    <w:rsid w:val="00C37DF4"/>
    <w:rsid w:val="00C37F94"/>
    <w:rsid w:val="00C401A5"/>
    <w:rsid w:val="00C40448"/>
    <w:rsid w:val="00C40609"/>
    <w:rsid w:val="00C406DC"/>
    <w:rsid w:val="00C4095F"/>
    <w:rsid w:val="00C40AAE"/>
    <w:rsid w:val="00C40AEB"/>
    <w:rsid w:val="00C40C26"/>
    <w:rsid w:val="00C4121C"/>
    <w:rsid w:val="00C413AF"/>
    <w:rsid w:val="00C41443"/>
    <w:rsid w:val="00C415B6"/>
    <w:rsid w:val="00C4216C"/>
    <w:rsid w:val="00C42418"/>
    <w:rsid w:val="00C424CA"/>
    <w:rsid w:val="00C428C6"/>
    <w:rsid w:val="00C428E1"/>
    <w:rsid w:val="00C42A8D"/>
    <w:rsid w:val="00C435B2"/>
    <w:rsid w:val="00C43AAA"/>
    <w:rsid w:val="00C43C9F"/>
    <w:rsid w:val="00C43E24"/>
    <w:rsid w:val="00C43E40"/>
    <w:rsid w:val="00C43E5C"/>
    <w:rsid w:val="00C440A7"/>
    <w:rsid w:val="00C4455E"/>
    <w:rsid w:val="00C446F5"/>
    <w:rsid w:val="00C448C4"/>
    <w:rsid w:val="00C448DE"/>
    <w:rsid w:val="00C44F6F"/>
    <w:rsid w:val="00C44F77"/>
    <w:rsid w:val="00C44FD0"/>
    <w:rsid w:val="00C45040"/>
    <w:rsid w:val="00C450B9"/>
    <w:rsid w:val="00C450CF"/>
    <w:rsid w:val="00C45175"/>
    <w:rsid w:val="00C45447"/>
    <w:rsid w:val="00C4580D"/>
    <w:rsid w:val="00C4587B"/>
    <w:rsid w:val="00C45A44"/>
    <w:rsid w:val="00C45C3E"/>
    <w:rsid w:val="00C45D00"/>
    <w:rsid w:val="00C45D9C"/>
    <w:rsid w:val="00C45DC9"/>
    <w:rsid w:val="00C45DFB"/>
    <w:rsid w:val="00C45E1C"/>
    <w:rsid w:val="00C45EF0"/>
    <w:rsid w:val="00C46035"/>
    <w:rsid w:val="00C4611C"/>
    <w:rsid w:val="00C46746"/>
    <w:rsid w:val="00C46A11"/>
    <w:rsid w:val="00C46CA8"/>
    <w:rsid w:val="00C46CE2"/>
    <w:rsid w:val="00C46F02"/>
    <w:rsid w:val="00C47105"/>
    <w:rsid w:val="00C47179"/>
    <w:rsid w:val="00C4744B"/>
    <w:rsid w:val="00C47615"/>
    <w:rsid w:val="00C477E4"/>
    <w:rsid w:val="00C4791F"/>
    <w:rsid w:val="00C47A94"/>
    <w:rsid w:val="00C47B92"/>
    <w:rsid w:val="00C47CB5"/>
    <w:rsid w:val="00C47D05"/>
    <w:rsid w:val="00C4CB7E"/>
    <w:rsid w:val="00C5007A"/>
    <w:rsid w:val="00C501C4"/>
    <w:rsid w:val="00C502B0"/>
    <w:rsid w:val="00C5042E"/>
    <w:rsid w:val="00C509AB"/>
    <w:rsid w:val="00C510C3"/>
    <w:rsid w:val="00C51352"/>
    <w:rsid w:val="00C515A4"/>
    <w:rsid w:val="00C51E88"/>
    <w:rsid w:val="00C51F18"/>
    <w:rsid w:val="00C51F4B"/>
    <w:rsid w:val="00C5208C"/>
    <w:rsid w:val="00C524D7"/>
    <w:rsid w:val="00C52AB1"/>
    <w:rsid w:val="00C52CB6"/>
    <w:rsid w:val="00C52D74"/>
    <w:rsid w:val="00C52DE3"/>
    <w:rsid w:val="00C53379"/>
    <w:rsid w:val="00C53564"/>
    <w:rsid w:val="00C53A82"/>
    <w:rsid w:val="00C54462"/>
    <w:rsid w:val="00C54555"/>
    <w:rsid w:val="00C545A4"/>
    <w:rsid w:val="00C54678"/>
    <w:rsid w:val="00C5480A"/>
    <w:rsid w:val="00C5492A"/>
    <w:rsid w:val="00C557C3"/>
    <w:rsid w:val="00C55983"/>
    <w:rsid w:val="00C55C57"/>
    <w:rsid w:val="00C55D59"/>
    <w:rsid w:val="00C55E0D"/>
    <w:rsid w:val="00C55E21"/>
    <w:rsid w:val="00C562CF"/>
    <w:rsid w:val="00C56BBD"/>
    <w:rsid w:val="00C56C5E"/>
    <w:rsid w:val="00C56C8A"/>
    <w:rsid w:val="00C56EFC"/>
    <w:rsid w:val="00C56F73"/>
    <w:rsid w:val="00C57B29"/>
    <w:rsid w:val="00C57B3D"/>
    <w:rsid w:val="00C6048B"/>
    <w:rsid w:val="00C608BC"/>
    <w:rsid w:val="00C60B3B"/>
    <w:rsid w:val="00C60BC9"/>
    <w:rsid w:val="00C610A5"/>
    <w:rsid w:val="00C61103"/>
    <w:rsid w:val="00C61BDB"/>
    <w:rsid w:val="00C61D28"/>
    <w:rsid w:val="00C61FEF"/>
    <w:rsid w:val="00C620B3"/>
    <w:rsid w:val="00C62112"/>
    <w:rsid w:val="00C62486"/>
    <w:rsid w:val="00C627E5"/>
    <w:rsid w:val="00C6299F"/>
    <w:rsid w:val="00C62ACA"/>
    <w:rsid w:val="00C63007"/>
    <w:rsid w:val="00C6318A"/>
    <w:rsid w:val="00C63342"/>
    <w:rsid w:val="00C6337B"/>
    <w:rsid w:val="00C634C2"/>
    <w:rsid w:val="00C635C8"/>
    <w:rsid w:val="00C636A4"/>
    <w:rsid w:val="00C637F0"/>
    <w:rsid w:val="00C6386D"/>
    <w:rsid w:val="00C64004"/>
    <w:rsid w:val="00C641C5"/>
    <w:rsid w:val="00C64557"/>
    <w:rsid w:val="00C64A0D"/>
    <w:rsid w:val="00C64C74"/>
    <w:rsid w:val="00C64ED0"/>
    <w:rsid w:val="00C650F0"/>
    <w:rsid w:val="00C651CF"/>
    <w:rsid w:val="00C654F0"/>
    <w:rsid w:val="00C657CD"/>
    <w:rsid w:val="00C659EF"/>
    <w:rsid w:val="00C65B65"/>
    <w:rsid w:val="00C65BD0"/>
    <w:rsid w:val="00C65C32"/>
    <w:rsid w:val="00C65D72"/>
    <w:rsid w:val="00C66007"/>
    <w:rsid w:val="00C66125"/>
    <w:rsid w:val="00C66238"/>
    <w:rsid w:val="00C66377"/>
    <w:rsid w:val="00C6638C"/>
    <w:rsid w:val="00C6640B"/>
    <w:rsid w:val="00C664A4"/>
    <w:rsid w:val="00C66519"/>
    <w:rsid w:val="00C665D3"/>
    <w:rsid w:val="00C66928"/>
    <w:rsid w:val="00C66AAE"/>
    <w:rsid w:val="00C66ABC"/>
    <w:rsid w:val="00C66EEA"/>
    <w:rsid w:val="00C6723A"/>
    <w:rsid w:val="00C672FC"/>
    <w:rsid w:val="00C67B0B"/>
    <w:rsid w:val="00C67F02"/>
    <w:rsid w:val="00C7047B"/>
    <w:rsid w:val="00C70768"/>
    <w:rsid w:val="00C70A30"/>
    <w:rsid w:val="00C70B82"/>
    <w:rsid w:val="00C70FA8"/>
    <w:rsid w:val="00C71221"/>
    <w:rsid w:val="00C7129D"/>
    <w:rsid w:val="00C712F6"/>
    <w:rsid w:val="00C7143C"/>
    <w:rsid w:val="00C715E0"/>
    <w:rsid w:val="00C716A5"/>
    <w:rsid w:val="00C71894"/>
    <w:rsid w:val="00C71928"/>
    <w:rsid w:val="00C7192B"/>
    <w:rsid w:val="00C719AB"/>
    <w:rsid w:val="00C71ABF"/>
    <w:rsid w:val="00C71FF3"/>
    <w:rsid w:val="00C72022"/>
    <w:rsid w:val="00C720B6"/>
    <w:rsid w:val="00C72174"/>
    <w:rsid w:val="00C723A0"/>
    <w:rsid w:val="00C72561"/>
    <w:rsid w:val="00C72934"/>
    <w:rsid w:val="00C72966"/>
    <w:rsid w:val="00C72A9E"/>
    <w:rsid w:val="00C72DC8"/>
    <w:rsid w:val="00C72E09"/>
    <w:rsid w:val="00C730B6"/>
    <w:rsid w:val="00C732EE"/>
    <w:rsid w:val="00C7333D"/>
    <w:rsid w:val="00C736C8"/>
    <w:rsid w:val="00C7375C"/>
    <w:rsid w:val="00C73A49"/>
    <w:rsid w:val="00C74213"/>
    <w:rsid w:val="00C74266"/>
    <w:rsid w:val="00C742D6"/>
    <w:rsid w:val="00C747EB"/>
    <w:rsid w:val="00C74845"/>
    <w:rsid w:val="00C74903"/>
    <w:rsid w:val="00C74A82"/>
    <w:rsid w:val="00C74B04"/>
    <w:rsid w:val="00C74E50"/>
    <w:rsid w:val="00C75152"/>
    <w:rsid w:val="00C751AF"/>
    <w:rsid w:val="00C7548E"/>
    <w:rsid w:val="00C755ED"/>
    <w:rsid w:val="00C759A0"/>
    <w:rsid w:val="00C75EC6"/>
    <w:rsid w:val="00C76229"/>
    <w:rsid w:val="00C7624F"/>
    <w:rsid w:val="00C76367"/>
    <w:rsid w:val="00C7646F"/>
    <w:rsid w:val="00C765C2"/>
    <w:rsid w:val="00C766E2"/>
    <w:rsid w:val="00C76B3D"/>
    <w:rsid w:val="00C76E05"/>
    <w:rsid w:val="00C7713D"/>
    <w:rsid w:val="00C771E8"/>
    <w:rsid w:val="00C771F2"/>
    <w:rsid w:val="00C77379"/>
    <w:rsid w:val="00C7740E"/>
    <w:rsid w:val="00C77785"/>
    <w:rsid w:val="00C777F5"/>
    <w:rsid w:val="00C77A3A"/>
    <w:rsid w:val="00C800C5"/>
    <w:rsid w:val="00C806EC"/>
    <w:rsid w:val="00C8079C"/>
    <w:rsid w:val="00C809FB"/>
    <w:rsid w:val="00C80C6D"/>
    <w:rsid w:val="00C811A3"/>
    <w:rsid w:val="00C818CF"/>
    <w:rsid w:val="00C81A0B"/>
    <w:rsid w:val="00C81A18"/>
    <w:rsid w:val="00C81ADB"/>
    <w:rsid w:val="00C81F25"/>
    <w:rsid w:val="00C81FE6"/>
    <w:rsid w:val="00C822BC"/>
    <w:rsid w:val="00C8241A"/>
    <w:rsid w:val="00C8264A"/>
    <w:rsid w:val="00C82966"/>
    <w:rsid w:val="00C829AD"/>
    <w:rsid w:val="00C82A3B"/>
    <w:rsid w:val="00C82F0C"/>
    <w:rsid w:val="00C82F2A"/>
    <w:rsid w:val="00C83764"/>
    <w:rsid w:val="00C83953"/>
    <w:rsid w:val="00C83AF0"/>
    <w:rsid w:val="00C83B27"/>
    <w:rsid w:val="00C83F6E"/>
    <w:rsid w:val="00C841C3"/>
    <w:rsid w:val="00C8421F"/>
    <w:rsid w:val="00C84241"/>
    <w:rsid w:val="00C84254"/>
    <w:rsid w:val="00C84407"/>
    <w:rsid w:val="00C8442E"/>
    <w:rsid w:val="00C846B9"/>
    <w:rsid w:val="00C846CD"/>
    <w:rsid w:val="00C8493C"/>
    <w:rsid w:val="00C84A71"/>
    <w:rsid w:val="00C84DE1"/>
    <w:rsid w:val="00C84F13"/>
    <w:rsid w:val="00C851B6"/>
    <w:rsid w:val="00C852B6"/>
    <w:rsid w:val="00C8575D"/>
    <w:rsid w:val="00C85888"/>
    <w:rsid w:val="00C859FF"/>
    <w:rsid w:val="00C85C86"/>
    <w:rsid w:val="00C85EAA"/>
    <w:rsid w:val="00C85F2B"/>
    <w:rsid w:val="00C861F5"/>
    <w:rsid w:val="00C86225"/>
    <w:rsid w:val="00C862A2"/>
    <w:rsid w:val="00C86470"/>
    <w:rsid w:val="00C866E0"/>
    <w:rsid w:val="00C86845"/>
    <w:rsid w:val="00C8689A"/>
    <w:rsid w:val="00C86A0C"/>
    <w:rsid w:val="00C86EE1"/>
    <w:rsid w:val="00C87BFD"/>
    <w:rsid w:val="00C87D24"/>
    <w:rsid w:val="00C87ED2"/>
    <w:rsid w:val="00C90480"/>
    <w:rsid w:val="00C9055B"/>
    <w:rsid w:val="00C90674"/>
    <w:rsid w:val="00C90869"/>
    <w:rsid w:val="00C90899"/>
    <w:rsid w:val="00C90A2D"/>
    <w:rsid w:val="00C90D23"/>
    <w:rsid w:val="00C91A50"/>
    <w:rsid w:val="00C91F03"/>
    <w:rsid w:val="00C92327"/>
    <w:rsid w:val="00C9235C"/>
    <w:rsid w:val="00C9254B"/>
    <w:rsid w:val="00C925AB"/>
    <w:rsid w:val="00C92635"/>
    <w:rsid w:val="00C92883"/>
    <w:rsid w:val="00C92B81"/>
    <w:rsid w:val="00C92E67"/>
    <w:rsid w:val="00C92F44"/>
    <w:rsid w:val="00C931A4"/>
    <w:rsid w:val="00C93283"/>
    <w:rsid w:val="00C93614"/>
    <w:rsid w:val="00C9363C"/>
    <w:rsid w:val="00C9386E"/>
    <w:rsid w:val="00C93CBC"/>
    <w:rsid w:val="00C941BB"/>
    <w:rsid w:val="00C94269"/>
    <w:rsid w:val="00C94556"/>
    <w:rsid w:val="00C94792"/>
    <w:rsid w:val="00C94A4E"/>
    <w:rsid w:val="00C94B2A"/>
    <w:rsid w:val="00C94FA0"/>
    <w:rsid w:val="00C95047"/>
    <w:rsid w:val="00C951C4"/>
    <w:rsid w:val="00C9532A"/>
    <w:rsid w:val="00C954C6"/>
    <w:rsid w:val="00C9553A"/>
    <w:rsid w:val="00C95B6E"/>
    <w:rsid w:val="00C95E98"/>
    <w:rsid w:val="00C95EF9"/>
    <w:rsid w:val="00C9648D"/>
    <w:rsid w:val="00C9664F"/>
    <w:rsid w:val="00C96837"/>
    <w:rsid w:val="00C96B61"/>
    <w:rsid w:val="00C96CEA"/>
    <w:rsid w:val="00C96EA2"/>
    <w:rsid w:val="00C9709A"/>
    <w:rsid w:val="00C9716F"/>
    <w:rsid w:val="00C974F3"/>
    <w:rsid w:val="00C9751F"/>
    <w:rsid w:val="00C9760E"/>
    <w:rsid w:val="00C977BD"/>
    <w:rsid w:val="00C97A46"/>
    <w:rsid w:val="00C97E0F"/>
    <w:rsid w:val="00C97FBE"/>
    <w:rsid w:val="00CA0014"/>
    <w:rsid w:val="00CA03FC"/>
    <w:rsid w:val="00CA081B"/>
    <w:rsid w:val="00CA0942"/>
    <w:rsid w:val="00CA0C94"/>
    <w:rsid w:val="00CA0D45"/>
    <w:rsid w:val="00CA12D7"/>
    <w:rsid w:val="00CA148F"/>
    <w:rsid w:val="00CA1556"/>
    <w:rsid w:val="00CA1A46"/>
    <w:rsid w:val="00CA1DFC"/>
    <w:rsid w:val="00CA1EBE"/>
    <w:rsid w:val="00CA29E2"/>
    <w:rsid w:val="00CA2A41"/>
    <w:rsid w:val="00CA2B1D"/>
    <w:rsid w:val="00CA2DC7"/>
    <w:rsid w:val="00CA2E07"/>
    <w:rsid w:val="00CA2E7F"/>
    <w:rsid w:val="00CA3042"/>
    <w:rsid w:val="00CA30A9"/>
    <w:rsid w:val="00CA3382"/>
    <w:rsid w:val="00CA3FF1"/>
    <w:rsid w:val="00CA4091"/>
    <w:rsid w:val="00CA42B2"/>
    <w:rsid w:val="00CA4378"/>
    <w:rsid w:val="00CA4395"/>
    <w:rsid w:val="00CA472C"/>
    <w:rsid w:val="00CA474C"/>
    <w:rsid w:val="00CA47C2"/>
    <w:rsid w:val="00CA4B88"/>
    <w:rsid w:val="00CA5124"/>
    <w:rsid w:val="00CA554A"/>
    <w:rsid w:val="00CA5576"/>
    <w:rsid w:val="00CA5685"/>
    <w:rsid w:val="00CA570D"/>
    <w:rsid w:val="00CA588F"/>
    <w:rsid w:val="00CA5A40"/>
    <w:rsid w:val="00CA5BD9"/>
    <w:rsid w:val="00CA6626"/>
    <w:rsid w:val="00CA6723"/>
    <w:rsid w:val="00CA6729"/>
    <w:rsid w:val="00CA6B32"/>
    <w:rsid w:val="00CA6F02"/>
    <w:rsid w:val="00CA72A9"/>
    <w:rsid w:val="00CA7334"/>
    <w:rsid w:val="00CA75B0"/>
    <w:rsid w:val="00CA7629"/>
    <w:rsid w:val="00CA7699"/>
    <w:rsid w:val="00CA7718"/>
    <w:rsid w:val="00CA773B"/>
    <w:rsid w:val="00CA795C"/>
    <w:rsid w:val="00CA7DE0"/>
    <w:rsid w:val="00CB00DB"/>
    <w:rsid w:val="00CB0173"/>
    <w:rsid w:val="00CB01BA"/>
    <w:rsid w:val="00CB02EE"/>
    <w:rsid w:val="00CB04BA"/>
    <w:rsid w:val="00CB050E"/>
    <w:rsid w:val="00CB0573"/>
    <w:rsid w:val="00CB06E2"/>
    <w:rsid w:val="00CB0DFB"/>
    <w:rsid w:val="00CB0E30"/>
    <w:rsid w:val="00CB0EA3"/>
    <w:rsid w:val="00CB1317"/>
    <w:rsid w:val="00CB1655"/>
    <w:rsid w:val="00CB1756"/>
    <w:rsid w:val="00CB17D5"/>
    <w:rsid w:val="00CB1C74"/>
    <w:rsid w:val="00CB22F4"/>
    <w:rsid w:val="00CB2454"/>
    <w:rsid w:val="00CB262C"/>
    <w:rsid w:val="00CB2643"/>
    <w:rsid w:val="00CB27CC"/>
    <w:rsid w:val="00CB2B4A"/>
    <w:rsid w:val="00CB2C8C"/>
    <w:rsid w:val="00CB2DF8"/>
    <w:rsid w:val="00CB2E05"/>
    <w:rsid w:val="00CB2F21"/>
    <w:rsid w:val="00CB2FB2"/>
    <w:rsid w:val="00CB2FF3"/>
    <w:rsid w:val="00CB3153"/>
    <w:rsid w:val="00CB32AC"/>
    <w:rsid w:val="00CB3632"/>
    <w:rsid w:val="00CB38DB"/>
    <w:rsid w:val="00CB3B0D"/>
    <w:rsid w:val="00CB3FB8"/>
    <w:rsid w:val="00CB40D9"/>
    <w:rsid w:val="00CB41C9"/>
    <w:rsid w:val="00CB44D5"/>
    <w:rsid w:val="00CB4B99"/>
    <w:rsid w:val="00CB4CA3"/>
    <w:rsid w:val="00CB4D16"/>
    <w:rsid w:val="00CB4F98"/>
    <w:rsid w:val="00CB51BA"/>
    <w:rsid w:val="00CB53A3"/>
    <w:rsid w:val="00CB5404"/>
    <w:rsid w:val="00CB54C3"/>
    <w:rsid w:val="00CB5557"/>
    <w:rsid w:val="00CB55CB"/>
    <w:rsid w:val="00CB55F9"/>
    <w:rsid w:val="00CB5630"/>
    <w:rsid w:val="00CB56E3"/>
    <w:rsid w:val="00CB5815"/>
    <w:rsid w:val="00CB5905"/>
    <w:rsid w:val="00CB5DC2"/>
    <w:rsid w:val="00CB5E3F"/>
    <w:rsid w:val="00CB6039"/>
    <w:rsid w:val="00CB6119"/>
    <w:rsid w:val="00CB61B3"/>
    <w:rsid w:val="00CB621D"/>
    <w:rsid w:val="00CB6D5F"/>
    <w:rsid w:val="00CB70AF"/>
    <w:rsid w:val="00CB72C6"/>
    <w:rsid w:val="00CB745F"/>
    <w:rsid w:val="00CB766A"/>
    <w:rsid w:val="00CB76A6"/>
    <w:rsid w:val="00CB79AE"/>
    <w:rsid w:val="00CB7DE7"/>
    <w:rsid w:val="00CC0085"/>
    <w:rsid w:val="00CC00C0"/>
    <w:rsid w:val="00CC0190"/>
    <w:rsid w:val="00CC0372"/>
    <w:rsid w:val="00CC0385"/>
    <w:rsid w:val="00CC0392"/>
    <w:rsid w:val="00CC0796"/>
    <w:rsid w:val="00CC0852"/>
    <w:rsid w:val="00CC0937"/>
    <w:rsid w:val="00CC0BDE"/>
    <w:rsid w:val="00CC0C40"/>
    <w:rsid w:val="00CC14A8"/>
    <w:rsid w:val="00CC1B63"/>
    <w:rsid w:val="00CC1C6E"/>
    <w:rsid w:val="00CC2349"/>
    <w:rsid w:val="00CC235D"/>
    <w:rsid w:val="00CC263D"/>
    <w:rsid w:val="00CC2B40"/>
    <w:rsid w:val="00CC2DEF"/>
    <w:rsid w:val="00CC3104"/>
    <w:rsid w:val="00CC31FC"/>
    <w:rsid w:val="00CC33D1"/>
    <w:rsid w:val="00CC35A8"/>
    <w:rsid w:val="00CC37EB"/>
    <w:rsid w:val="00CC3953"/>
    <w:rsid w:val="00CC39E3"/>
    <w:rsid w:val="00CC3C56"/>
    <w:rsid w:val="00CC42DF"/>
    <w:rsid w:val="00CC4584"/>
    <w:rsid w:val="00CC4593"/>
    <w:rsid w:val="00CC48D2"/>
    <w:rsid w:val="00CC4A4A"/>
    <w:rsid w:val="00CC4E14"/>
    <w:rsid w:val="00CC51D4"/>
    <w:rsid w:val="00CC51F4"/>
    <w:rsid w:val="00CC563C"/>
    <w:rsid w:val="00CC57E3"/>
    <w:rsid w:val="00CC585A"/>
    <w:rsid w:val="00CC58FC"/>
    <w:rsid w:val="00CC5E77"/>
    <w:rsid w:val="00CC5ED2"/>
    <w:rsid w:val="00CC606D"/>
    <w:rsid w:val="00CC613A"/>
    <w:rsid w:val="00CC63F6"/>
    <w:rsid w:val="00CC64C7"/>
    <w:rsid w:val="00CC6D2F"/>
    <w:rsid w:val="00CC71DA"/>
    <w:rsid w:val="00CC7B1E"/>
    <w:rsid w:val="00CC7D9A"/>
    <w:rsid w:val="00CC7E9F"/>
    <w:rsid w:val="00CD0479"/>
    <w:rsid w:val="00CD06DB"/>
    <w:rsid w:val="00CD0773"/>
    <w:rsid w:val="00CD15FA"/>
    <w:rsid w:val="00CD1643"/>
    <w:rsid w:val="00CD1EF7"/>
    <w:rsid w:val="00CD23F6"/>
    <w:rsid w:val="00CD2504"/>
    <w:rsid w:val="00CD2784"/>
    <w:rsid w:val="00CD2D07"/>
    <w:rsid w:val="00CD30E4"/>
    <w:rsid w:val="00CD33CC"/>
    <w:rsid w:val="00CD3513"/>
    <w:rsid w:val="00CD355D"/>
    <w:rsid w:val="00CD39F4"/>
    <w:rsid w:val="00CD3A32"/>
    <w:rsid w:val="00CD4093"/>
    <w:rsid w:val="00CD4204"/>
    <w:rsid w:val="00CD445A"/>
    <w:rsid w:val="00CD445C"/>
    <w:rsid w:val="00CD4624"/>
    <w:rsid w:val="00CD4A7E"/>
    <w:rsid w:val="00CD4F7D"/>
    <w:rsid w:val="00CD5204"/>
    <w:rsid w:val="00CD5291"/>
    <w:rsid w:val="00CD5643"/>
    <w:rsid w:val="00CD5FED"/>
    <w:rsid w:val="00CD6027"/>
    <w:rsid w:val="00CD63A9"/>
    <w:rsid w:val="00CD64B8"/>
    <w:rsid w:val="00CD6A07"/>
    <w:rsid w:val="00CD6BFC"/>
    <w:rsid w:val="00CD710C"/>
    <w:rsid w:val="00CD77D1"/>
    <w:rsid w:val="00CD7E46"/>
    <w:rsid w:val="00CE010E"/>
    <w:rsid w:val="00CE0442"/>
    <w:rsid w:val="00CE05C3"/>
    <w:rsid w:val="00CE05C4"/>
    <w:rsid w:val="00CE087A"/>
    <w:rsid w:val="00CE0949"/>
    <w:rsid w:val="00CE0A1F"/>
    <w:rsid w:val="00CE0B4C"/>
    <w:rsid w:val="00CE0C3C"/>
    <w:rsid w:val="00CE0D10"/>
    <w:rsid w:val="00CE0D9F"/>
    <w:rsid w:val="00CE100E"/>
    <w:rsid w:val="00CE157B"/>
    <w:rsid w:val="00CE15C8"/>
    <w:rsid w:val="00CE18E6"/>
    <w:rsid w:val="00CE18F1"/>
    <w:rsid w:val="00CE1A4D"/>
    <w:rsid w:val="00CE1FD3"/>
    <w:rsid w:val="00CE2609"/>
    <w:rsid w:val="00CE2833"/>
    <w:rsid w:val="00CE2B5F"/>
    <w:rsid w:val="00CE2C65"/>
    <w:rsid w:val="00CE2F6F"/>
    <w:rsid w:val="00CE3950"/>
    <w:rsid w:val="00CE39AB"/>
    <w:rsid w:val="00CE3AE2"/>
    <w:rsid w:val="00CE3BCD"/>
    <w:rsid w:val="00CE3D43"/>
    <w:rsid w:val="00CE4094"/>
    <w:rsid w:val="00CE4341"/>
    <w:rsid w:val="00CE443D"/>
    <w:rsid w:val="00CE44CD"/>
    <w:rsid w:val="00CE4677"/>
    <w:rsid w:val="00CE491B"/>
    <w:rsid w:val="00CE4963"/>
    <w:rsid w:val="00CE4EAC"/>
    <w:rsid w:val="00CE52CF"/>
    <w:rsid w:val="00CE5329"/>
    <w:rsid w:val="00CE5466"/>
    <w:rsid w:val="00CE5ACB"/>
    <w:rsid w:val="00CE5EDA"/>
    <w:rsid w:val="00CE5F0E"/>
    <w:rsid w:val="00CE64C2"/>
    <w:rsid w:val="00CE67DC"/>
    <w:rsid w:val="00CE67F7"/>
    <w:rsid w:val="00CE6BCE"/>
    <w:rsid w:val="00CE6FB8"/>
    <w:rsid w:val="00CE715E"/>
    <w:rsid w:val="00CE7BFF"/>
    <w:rsid w:val="00CE7CB2"/>
    <w:rsid w:val="00CE7DCB"/>
    <w:rsid w:val="00CE7F3D"/>
    <w:rsid w:val="00CF007D"/>
    <w:rsid w:val="00CF0424"/>
    <w:rsid w:val="00CF0463"/>
    <w:rsid w:val="00CF06E4"/>
    <w:rsid w:val="00CF0E53"/>
    <w:rsid w:val="00CF1900"/>
    <w:rsid w:val="00CF19AF"/>
    <w:rsid w:val="00CF1A68"/>
    <w:rsid w:val="00CF1C2D"/>
    <w:rsid w:val="00CF1D02"/>
    <w:rsid w:val="00CF1E7B"/>
    <w:rsid w:val="00CF25FD"/>
    <w:rsid w:val="00CF27BC"/>
    <w:rsid w:val="00CF2A29"/>
    <w:rsid w:val="00CF2B0D"/>
    <w:rsid w:val="00CF2D3D"/>
    <w:rsid w:val="00CF2F21"/>
    <w:rsid w:val="00CF2FDE"/>
    <w:rsid w:val="00CF3234"/>
    <w:rsid w:val="00CF3A54"/>
    <w:rsid w:val="00CF3C05"/>
    <w:rsid w:val="00CF3C25"/>
    <w:rsid w:val="00CF3EB8"/>
    <w:rsid w:val="00CF414E"/>
    <w:rsid w:val="00CF444E"/>
    <w:rsid w:val="00CF44B6"/>
    <w:rsid w:val="00CF44BB"/>
    <w:rsid w:val="00CF45B0"/>
    <w:rsid w:val="00CF4993"/>
    <w:rsid w:val="00CF4C75"/>
    <w:rsid w:val="00CF4DF6"/>
    <w:rsid w:val="00CF4EDF"/>
    <w:rsid w:val="00CF4FE1"/>
    <w:rsid w:val="00CF5073"/>
    <w:rsid w:val="00CF5084"/>
    <w:rsid w:val="00CF52A2"/>
    <w:rsid w:val="00CF547C"/>
    <w:rsid w:val="00CF5502"/>
    <w:rsid w:val="00CF5540"/>
    <w:rsid w:val="00CF570A"/>
    <w:rsid w:val="00CF57D5"/>
    <w:rsid w:val="00CF5E89"/>
    <w:rsid w:val="00CF6003"/>
    <w:rsid w:val="00CF6266"/>
    <w:rsid w:val="00CF6665"/>
    <w:rsid w:val="00CF6B1C"/>
    <w:rsid w:val="00CF6F60"/>
    <w:rsid w:val="00CF7039"/>
    <w:rsid w:val="00CF787E"/>
    <w:rsid w:val="00CF7A3C"/>
    <w:rsid w:val="00D000EF"/>
    <w:rsid w:val="00D00D9B"/>
    <w:rsid w:val="00D00EAB"/>
    <w:rsid w:val="00D00F7A"/>
    <w:rsid w:val="00D00FB6"/>
    <w:rsid w:val="00D010A7"/>
    <w:rsid w:val="00D015DB"/>
    <w:rsid w:val="00D01807"/>
    <w:rsid w:val="00D01A68"/>
    <w:rsid w:val="00D01BC7"/>
    <w:rsid w:val="00D01C05"/>
    <w:rsid w:val="00D0207A"/>
    <w:rsid w:val="00D020E7"/>
    <w:rsid w:val="00D02297"/>
    <w:rsid w:val="00D022CE"/>
    <w:rsid w:val="00D024B8"/>
    <w:rsid w:val="00D02830"/>
    <w:rsid w:val="00D028DF"/>
    <w:rsid w:val="00D02BFE"/>
    <w:rsid w:val="00D02C8A"/>
    <w:rsid w:val="00D03572"/>
    <w:rsid w:val="00D03779"/>
    <w:rsid w:val="00D0394F"/>
    <w:rsid w:val="00D03AEB"/>
    <w:rsid w:val="00D03B23"/>
    <w:rsid w:val="00D03B39"/>
    <w:rsid w:val="00D03DE9"/>
    <w:rsid w:val="00D03DFD"/>
    <w:rsid w:val="00D04305"/>
    <w:rsid w:val="00D044C9"/>
    <w:rsid w:val="00D04653"/>
    <w:rsid w:val="00D051F3"/>
    <w:rsid w:val="00D0535D"/>
    <w:rsid w:val="00D053F9"/>
    <w:rsid w:val="00D054EC"/>
    <w:rsid w:val="00D0573F"/>
    <w:rsid w:val="00D05790"/>
    <w:rsid w:val="00D05800"/>
    <w:rsid w:val="00D0597A"/>
    <w:rsid w:val="00D059F0"/>
    <w:rsid w:val="00D05A05"/>
    <w:rsid w:val="00D05CDE"/>
    <w:rsid w:val="00D05EE1"/>
    <w:rsid w:val="00D0607B"/>
    <w:rsid w:val="00D0668E"/>
    <w:rsid w:val="00D066D7"/>
    <w:rsid w:val="00D0673E"/>
    <w:rsid w:val="00D06D89"/>
    <w:rsid w:val="00D06F4E"/>
    <w:rsid w:val="00D07DE7"/>
    <w:rsid w:val="00D07ECC"/>
    <w:rsid w:val="00D100EF"/>
    <w:rsid w:val="00D10110"/>
    <w:rsid w:val="00D11889"/>
    <w:rsid w:val="00D11B5A"/>
    <w:rsid w:val="00D12007"/>
    <w:rsid w:val="00D12244"/>
    <w:rsid w:val="00D1228D"/>
    <w:rsid w:val="00D1267E"/>
    <w:rsid w:val="00D12A9C"/>
    <w:rsid w:val="00D12BF2"/>
    <w:rsid w:val="00D12D91"/>
    <w:rsid w:val="00D13148"/>
    <w:rsid w:val="00D134FC"/>
    <w:rsid w:val="00D13668"/>
    <w:rsid w:val="00D139E4"/>
    <w:rsid w:val="00D13B84"/>
    <w:rsid w:val="00D13E0C"/>
    <w:rsid w:val="00D13ED7"/>
    <w:rsid w:val="00D13F1A"/>
    <w:rsid w:val="00D13F35"/>
    <w:rsid w:val="00D1422B"/>
    <w:rsid w:val="00D143DF"/>
    <w:rsid w:val="00D14982"/>
    <w:rsid w:val="00D14ED5"/>
    <w:rsid w:val="00D150C1"/>
    <w:rsid w:val="00D1530E"/>
    <w:rsid w:val="00D15713"/>
    <w:rsid w:val="00D15AFD"/>
    <w:rsid w:val="00D15D1E"/>
    <w:rsid w:val="00D16721"/>
    <w:rsid w:val="00D16A88"/>
    <w:rsid w:val="00D16BA4"/>
    <w:rsid w:val="00D172EF"/>
    <w:rsid w:val="00D173F2"/>
    <w:rsid w:val="00D177E5"/>
    <w:rsid w:val="00D17D6B"/>
    <w:rsid w:val="00D17F39"/>
    <w:rsid w:val="00D203B8"/>
    <w:rsid w:val="00D2063B"/>
    <w:rsid w:val="00D206A8"/>
    <w:rsid w:val="00D20A01"/>
    <w:rsid w:val="00D20A37"/>
    <w:rsid w:val="00D20E8B"/>
    <w:rsid w:val="00D20E98"/>
    <w:rsid w:val="00D20F65"/>
    <w:rsid w:val="00D2128A"/>
    <w:rsid w:val="00D2134F"/>
    <w:rsid w:val="00D2168F"/>
    <w:rsid w:val="00D21819"/>
    <w:rsid w:val="00D2184C"/>
    <w:rsid w:val="00D218DC"/>
    <w:rsid w:val="00D21A8D"/>
    <w:rsid w:val="00D21A99"/>
    <w:rsid w:val="00D21B28"/>
    <w:rsid w:val="00D21C46"/>
    <w:rsid w:val="00D21E4E"/>
    <w:rsid w:val="00D21EFD"/>
    <w:rsid w:val="00D222DF"/>
    <w:rsid w:val="00D22572"/>
    <w:rsid w:val="00D22FFB"/>
    <w:rsid w:val="00D23327"/>
    <w:rsid w:val="00D234B2"/>
    <w:rsid w:val="00D23587"/>
    <w:rsid w:val="00D23591"/>
    <w:rsid w:val="00D2393B"/>
    <w:rsid w:val="00D23C63"/>
    <w:rsid w:val="00D23DC8"/>
    <w:rsid w:val="00D23EA2"/>
    <w:rsid w:val="00D23F13"/>
    <w:rsid w:val="00D24350"/>
    <w:rsid w:val="00D24377"/>
    <w:rsid w:val="00D2452F"/>
    <w:rsid w:val="00D245B6"/>
    <w:rsid w:val="00D24B84"/>
    <w:rsid w:val="00D25005"/>
    <w:rsid w:val="00D250C1"/>
    <w:rsid w:val="00D2513C"/>
    <w:rsid w:val="00D251E3"/>
    <w:rsid w:val="00D25235"/>
    <w:rsid w:val="00D25593"/>
    <w:rsid w:val="00D25908"/>
    <w:rsid w:val="00D26047"/>
    <w:rsid w:val="00D261F0"/>
    <w:rsid w:val="00D2629B"/>
    <w:rsid w:val="00D26573"/>
    <w:rsid w:val="00D26DAA"/>
    <w:rsid w:val="00D26F71"/>
    <w:rsid w:val="00D270BD"/>
    <w:rsid w:val="00D271B4"/>
    <w:rsid w:val="00D273D7"/>
    <w:rsid w:val="00D27431"/>
    <w:rsid w:val="00D2746D"/>
    <w:rsid w:val="00D27CBE"/>
    <w:rsid w:val="00D27CDA"/>
    <w:rsid w:val="00D27DDC"/>
    <w:rsid w:val="00D27E01"/>
    <w:rsid w:val="00D27F83"/>
    <w:rsid w:val="00D300C0"/>
    <w:rsid w:val="00D301E0"/>
    <w:rsid w:val="00D306F1"/>
    <w:rsid w:val="00D30B02"/>
    <w:rsid w:val="00D30D40"/>
    <w:rsid w:val="00D31396"/>
    <w:rsid w:val="00D3142C"/>
    <w:rsid w:val="00D3143E"/>
    <w:rsid w:val="00D31689"/>
    <w:rsid w:val="00D318E7"/>
    <w:rsid w:val="00D31B46"/>
    <w:rsid w:val="00D31D47"/>
    <w:rsid w:val="00D31F13"/>
    <w:rsid w:val="00D32382"/>
    <w:rsid w:val="00D323A9"/>
    <w:rsid w:val="00D32415"/>
    <w:rsid w:val="00D328E3"/>
    <w:rsid w:val="00D329DF"/>
    <w:rsid w:val="00D329E7"/>
    <w:rsid w:val="00D32A79"/>
    <w:rsid w:val="00D32BB8"/>
    <w:rsid w:val="00D32D00"/>
    <w:rsid w:val="00D3327D"/>
    <w:rsid w:val="00D33565"/>
    <w:rsid w:val="00D336C0"/>
    <w:rsid w:val="00D336E6"/>
    <w:rsid w:val="00D33789"/>
    <w:rsid w:val="00D33885"/>
    <w:rsid w:val="00D33C4E"/>
    <w:rsid w:val="00D33EE8"/>
    <w:rsid w:val="00D34489"/>
    <w:rsid w:val="00D34A7E"/>
    <w:rsid w:val="00D3507B"/>
    <w:rsid w:val="00D3536C"/>
    <w:rsid w:val="00D355F9"/>
    <w:rsid w:val="00D35681"/>
    <w:rsid w:val="00D35EF4"/>
    <w:rsid w:val="00D36130"/>
    <w:rsid w:val="00D3631F"/>
    <w:rsid w:val="00D365EB"/>
    <w:rsid w:val="00D3665D"/>
    <w:rsid w:val="00D36BB6"/>
    <w:rsid w:val="00D36CD7"/>
    <w:rsid w:val="00D36E14"/>
    <w:rsid w:val="00D37068"/>
    <w:rsid w:val="00D3742C"/>
    <w:rsid w:val="00D3770E"/>
    <w:rsid w:val="00D37749"/>
    <w:rsid w:val="00D3783B"/>
    <w:rsid w:val="00D379EB"/>
    <w:rsid w:val="00D37BD9"/>
    <w:rsid w:val="00D37D5E"/>
    <w:rsid w:val="00D37DD0"/>
    <w:rsid w:val="00D4054A"/>
    <w:rsid w:val="00D406D2"/>
    <w:rsid w:val="00D40959"/>
    <w:rsid w:val="00D40DFA"/>
    <w:rsid w:val="00D415B2"/>
    <w:rsid w:val="00D41D75"/>
    <w:rsid w:val="00D41E3F"/>
    <w:rsid w:val="00D41F09"/>
    <w:rsid w:val="00D4214F"/>
    <w:rsid w:val="00D42183"/>
    <w:rsid w:val="00D4243D"/>
    <w:rsid w:val="00D42560"/>
    <w:rsid w:val="00D426C7"/>
    <w:rsid w:val="00D42708"/>
    <w:rsid w:val="00D42C85"/>
    <w:rsid w:val="00D42D8C"/>
    <w:rsid w:val="00D43023"/>
    <w:rsid w:val="00D43245"/>
    <w:rsid w:val="00D43581"/>
    <w:rsid w:val="00D43706"/>
    <w:rsid w:val="00D438B2"/>
    <w:rsid w:val="00D43CB0"/>
    <w:rsid w:val="00D43EB1"/>
    <w:rsid w:val="00D4416D"/>
    <w:rsid w:val="00D445BD"/>
    <w:rsid w:val="00D44624"/>
    <w:rsid w:val="00D446BE"/>
    <w:rsid w:val="00D44875"/>
    <w:rsid w:val="00D455A4"/>
    <w:rsid w:val="00D45B34"/>
    <w:rsid w:val="00D45CE2"/>
    <w:rsid w:val="00D45F0B"/>
    <w:rsid w:val="00D46153"/>
    <w:rsid w:val="00D46286"/>
    <w:rsid w:val="00D46484"/>
    <w:rsid w:val="00D468CD"/>
    <w:rsid w:val="00D46DCC"/>
    <w:rsid w:val="00D46E91"/>
    <w:rsid w:val="00D46EF7"/>
    <w:rsid w:val="00D46F66"/>
    <w:rsid w:val="00D47223"/>
    <w:rsid w:val="00D47358"/>
    <w:rsid w:val="00D473D6"/>
    <w:rsid w:val="00D4793A"/>
    <w:rsid w:val="00D47B4A"/>
    <w:rsid w:val="00D47EAA"/>
    <w:rsid w:val="00D50040"/>
    <w:rsid w:val="00D500DB"/>
    <w:rsid w:val="00D50111"/>
    <w:rsid w:val="00D503CF"/>
    <w:rsid w:val="00D50763"/>
    <w:rsid w:val="00D508CD"/>
    <w:rsid w:val="00D50B56"/>
    <w:rsid w:val="00D50DBA"/>
    <w:rsid w:val="00D512B9"/>
    <w:rsid w:val="00D516FB"/>
    <w:rsid w:val="00D51A98"/>
    <w:rsid w:val="00D5214A"/>
    <w:rsid w:val="00D52823"/>
    <w:rsid w:val="00D52864"/>
    <w:rsid w:val="00D52912"/>
    <w:rsid w:val="00D52CEF"/>
    <w:rsid w:val="00D52EF9"/>
    <w:rsid w:val="00D5313F"/>
    <w:rsid w:val="00D53166"/>
    <w:rsid w:val="00D53353"/>
    <w:rsid w:val="00D53562"/>
    <w:rsid w:val="00D53571"/>
    <w:rsid w:val="00D535CD"/>
    <w:rsid w:val="00D53632"/>
    <w:rsid w:val="00D538CE"/>
    <w:rsid w:val="00D53BAC"/>
    <w:rsid w:val="00D53E9E"/>
    <w:rsid w:val="00D53F19"/>
    <w:rsid w:val="00D5455B"/>
    <w:rsid w:val="00D545E4"/>
    <w:rsid w:val="00D54B10"/>
    <w:rsid w:val="00D54B1B"/>
    <w:rsid w:val="00D54B4E"/>
    <w:rsid w:val="00D54BD0"/>
    <w:rsid w:val="00D55037"/>
    <w:rsid w:val="00D5507A"/>
    <w:rsid w:val="00D5539F"/>
    <w:rsid w:val="00D5583D"/>
    <w:rsid w:val="00D55950"/>
    <w:rsid w:val="00D5596F"/>
    <w:rsid w:val="00D559A0"/>
    <w:rsid w:val="00D55A81"/>
    <w:rsid w:val="00D55DDB"/>
    <w:rsid w:val="00D55F46"/>
    <w:rsid w:val="00D55FCA"/>
    <w:rsid w:val="00D560CA"/>
    <w:rsid w:val="00D561DE"/>
    <w:rsid w:val="00D5692F"/>
    <w:rsid w:val="00D569BA"/>
    <w:rsid w:val="00D56C7A"/>
    <w:rsid w:val="00D56D03"/>
    <w:rsid w:val="00D56E12"/>
    <w:rsid w:val="00D572CC"/>
    <w:rsid w:val="00D573F4"/>
    <w:rsid w:val="00D575C7"/>
    <w:rsid w:val="00D5761C"/>
    <w:rsid w:val="00D578CB"/>
    <w:rsid w:val="00D57942"/>
    <w:rsid w:val="00D579B0"/>
    <w:rsid w:val="00D57C20"/>
    <w:rsid w:val="00D57C31"/>
    <w:rsid w:val="00D57E06"/>
    <w:rsid w:val="00D57FD9"/>
    <w:rsid w:val="00D602CA"/>
    <w:rsid w:val="00D603A6"/>
    <w:rsid w:val="00D603F3"/>
    <w:rsid w:val="00D6075C"/>
    <w:rsid w:val="00D609DA"/>
    <w:rsid w:val="00D609F2"/>
    <w:rsid w:val="00D60B61"/>
    <w:rsid w:val="00D60FA5"/>
    <w:rsid w:val="00D615A1"/>
    <w:rsid w:val="00D618C1"/>
    <w:rsid w:val="00D61A2E"/>
    <w:rsid w:val="00D61D52"/>
    <w:rsid w:val="00D61F09"/>
    <w:rsid w:val="00D62317"/>
    <w:rsid w:val="00D623D2"/>
    <w:rsid w:val="00D6241E"/>
    <w:rsid w:val="00D6257C"/>
    <w:rsid w:val="00D62E3D"/>
    <w:rsid w:val="00D63A97"/>
    <w:rsid w:val="00D63E1C"/>
    <w:rsid w:val="00D63EDB"/>
    <w:rsid w:val="00D63F98"/>
    <w:rsid w:val="00D641DE"/>
    <w:rsid w:val="00D6459E"/>
    <w:rsid w:val="00D64606"/>
    <w:rsid w:val="00D6478E"/>
    <w:rsid w:val="00D64890"/>
    <w:rsid w:val="00D64A5E"/>
    <w:rsid w:val="00D64B2E"/>
    <w:rsid w:val="00D6503D"/>
    <w:rsid w:val="00D65088"/>
    <w:rsid w:val="00D65422"/>
    <w:rsid w:val="00D6572B"/>
    <w:rsid w:val="00D659B4"/>
    <w:rsid w:val="00D65C3C"/>
    <w:rsid w:val="00D66012"/>
    <w:rsid w:val="00D661E6"/>
    <w:rsid w:val="00D66272"/>
    <w:rsid w:val="00D6664F"/>
    <w:rsid w:val="00D669C8"/>
    <w:rsid w:val="00D66A92"/>
    <w:rsid w:val="00D66DA8"/>
    <w:rsid w:val="00D671E5"/>
    <w:rsid w:val="00D672CF"/>
    <w:rsid w:val="00D673DB"/>
    <w:rsid w:val="00D67AA9"/>
    <w:rsid w:val="00D67B48"/>
    <w:rsid w:val="00D67E43"/>
    <w:rsid w:val="00D67F91"/>
    <w:rsid w:val="00D70083"/>
    <w:rsid w:val="00D70138"/>
    <w:rsid w:val="00D702B4"/>
    <w:rsid w:val="00D703D1"/>
    <w:rsid w:val="00D704CE"/>
    <w:rsid w:val="00D705BC"/>
    <w:rsid w:val="00D70D38"/>
    <w:rsid w:val="00D70D83"/>
    <w:rsid w:val="00D70DEF"/>
    <w:rsid w:val="00D70E40"/>
    <w:rsid w:val="00D70EC5"/>
    <w:rsid w:val="00D712E1"/>
    <w:rsid w:val="00D714F5"/>
    <w:rsid w:val="00D715B4"/>
    <w:rsid w:val="00D717D8"/>
    <w:rsid w:val="00D71D0F"/>
    <w:rsid w:val="00D724F2"/>
    <w:rsid w:val="00D727CE"/>
    <w:rsid w:val="00D72CCA"/>
    <w:rsid w:val="00D72E3F"/>
    <w:rsid w:val="00D73074"/>
    <w:rsid w:val="00D73330"/>
    <w:rsid w:val="00D7345C"/>
    <w:rsid w:val="00D73546"/>
    <w:rsid w:val="00D73632"/>
    <w:rsid w:val="00D73715"/>
    <w:rsid w:val="00D738E3"/>
    <w:rsid w:val="00D73C06"/>
    <w:rsid w:val="00D74110"/>
    <w:rsid w:val="00D74173"/>
    <w:rsid w:val="00D74772"/>
    <w:rsid w:val="00D74814"/>
    <w:rsid w:val="00D74ABB"/>
    <w:rsid w:val="00D74F05"/>
    <w:rsid w:val="00D74FB2"/>
    <w:rsid w:val="00D74FBD"/>
    <w:rsid w:val="00D75276"/>
    <w:rsid w:val="00D756F4"/>
    <w:rsid w:val="00D75706"/>
    <w:rsid w:val="00D75797"/>
    <w:rsid w:val="00D7589E"/>
    <w:rsid w:val="00D75BB6"/>
    <w:rsid w:val="00D75DCC"/>
    <w:rsid w:val="00D760AD"/>
    <w:rsid w:val="00D761F6"/>
    <w:rsid w:val="00D764E9"/>
    <w:rsid w:val="00D765A1"/>
    <w:rsid w:val="00D76AB4"/>
    <w:rsid w:val="00D76ACD"/>
    <w:rsid w:val="00D76B03"/>
    <w:rsid w:val="00D76F09"/>
    <w:rsid w:val="00D77589"/>
    <w:rsid w:val="00D77ECA"/>
    <w:rsid w:val="00D80053"/>
    <w:rsid w:val="00D8040C"/>
    <w:rsid w:val="00D806A6"/>
    <w:rsid w:val="00D80B97"/>
    <w:rsid w:val="00D8124E"/>
    <w:rsid w:val="00D81319"/>
    <w:rsid w:val="00D8137A"/>
    <w:rsid w:val="00D816A6"/>
    <w:rsid w:val="00D818CB"/>
    <w:rsid w:val="00D81B41"/>
    <w:rsid w:val="00D81BA3"/>
    <w:rsid w:val="00D81C73"/>
    <w:rsid w:val="00D81C87"/>
    <w:rsid w:val="00D81F45"/>
    <w:rsid w:val="00D82132"/>
    <w:rsid w:val="00D82218"/>
    <w:rsid w:val="00D82840"/>
    <w:rsid w:val="00D82C1D"/>
    <w:rsid w:val="00D8311A"/>
    <w:rsid w:val="00D8324A"/>
    <w:rsid w:val="00D83BF0"/>
    <w:rsid w:val="00D8445D"/>
    <w:rsid w:val="00D846A7"/>
    <w:rsid w:val="00D84780"/>
    <w:rsid w:val="00D84AED"/>
    <w:rsid w:val="00D84CD1"/>
    <w:rsid w:val="00D84D7B"/>
    <w:rsid w:val="00D84DE4"/>
    <w:rsid w:val="00D84FBE"/>
    <w:rsid w:val="00D8505C"/>
    <w:rsid w:val="00D8571F"/>
    <w:rsid w:val="00D85823"/>
    <w:rsid w:val="00D85DA7"/>
    <w:rsid w:val="00D85DFB"/>
    <w:rsid w:val="00D85F50"/>
    <w:rsid w:val="00D86042"/>
    <w:rsid w:val="00D860BE"/>
    <w:rsid w:val="00D860D7"/>
    <w:rsid w:val="00D863E0"/>
    <w:rsid w:val="00D865F8"/>
    <w:rsid w:val="00D866E6"/>
    <w:rsid w:val="00D86791"/>
    <w:rsid w:val="00D8688C"/>
    <w:rsid w:val="00D86913"/>
    <w:rsid w:val="00D8692E"/>
    <w:rsid w:val="00D86BA2"/>
    <w:rsid w:val="00D86C65"/>
    <w:rsid w:val="00D86ED8"/>
    <w:rsid w:val="00D870D7"/>
    <w:rsid w:val="00D870FB"/>
    <w:rsid w:val="00D8754F"/>
    <w:rsid w:val="00D876B6"/>
    <w:rsid w:val="00D87964"/>
    <w:rsid w:val="00D87B82"/>
    <w:rsid w:val="00D87CD3"/>
    <w:rsid w:val="00D87CF7"/>
    <w:rsid w:val="00D87D81"/>
    <w:rsid w:val="00D87F3E"/>
    <w:rsid w:val="00D90063"/>
    <w:rsid w:val="00D9052A"/>
    <w:rsid w:val="00D9083A"/>
    <w:rsid w:val="00D90B09"/>
    <w:rsid w:val="00D90C39"/>
    <w:rsid w:val="00D90E9A"/>
    <w:rsid w:val="00D90F14"/>
    <w:rsid w:val="00D91210"/>
    <w:rsid w:val="00D917EE"/>
    <w:rsid w:val="00D91823"/>
    <w:rsid w:val="00D91865"/>
    <w:rsid w:val="00D91A97"/>
    <w:rsid w:val="00D91AD6"/>
    <w:rsid w:val="00D91DB6"/>
    <w:rsid w:val="00D9200B"/>
    <w:rsid w:val="00D92133"/>
    <w:rsid w:val="00D92316"/>
    <w:rsid w:val="00D9291B"/>
    <w:rsid w:val="00D92BF1"/>
    <w:rsid w:val="00D92CF5"/>
    <w:rsid w:val="00D92F3C"/>
    <w:rsid w:val="00D93155"/>
    <w:rsid w:val="00D935A8"/>
    <w:rsid w:val="00D93A30"/>
    <w:rsid w:val="00D93ECE"/>
    <w:rsid w:val="00D94084"/>
    <w:rsid w:val="00D942DD"/>
    <w:rsid w:val="00D945FC"/>
    <w:rsid w:val="00D94797"/>
    <w:rsid w:val="00D94C45"/>
    <w:rsid w:val="00D94F44"/>
    <w:rsid w:val="00D94F80"/>
    <w:rsid w:val="00D9508C"/>
    <w:rsid w:val="00D950A9"/>
    <w:rsid w:val="00D9519A"/>
    <w:rsid w:val="00D951F4"/>
    <w:rsid w:val="00D95525"/>
    <w:rsid w:val="00D95719"/>
    <w:rsid w:val="00D95E25"/>
    <w:rsid w:val="00D96157"/>
    <w:rsid w:val="00D961AE"/>
    <w:rsid w:val="00D96269"/>
    <w:rsid w:val="00D96353"/>
    <w:rsid w:val="00D96786"/>
    <w:rsid w:val="00D96965"/>
    <w:rsid w:val="00D96E3D"/>
    <w:rsid w:val="00D96F63"/>
    <w:rsid w:val="00D9706C"/>
    <w:rsid w:val="00D971E2"/>
    <w:rsid w:val="00D9745F"/>
    <w:rsid w:val="00D976CC"/>
    <w:rsid w:val="00D9799E"/>
    <w:rsid w:val="00D97E74"/>
    <w:rsid w:val="00DA0036"/>
    <w:rsid w:val="00DA02B2"/>
    <w:rsid w:val="00DA03EA"/>
    <w:rsid w:val="00DA0411"/>
    <w:rsid w:val="00DA0766"/>
    <w:rsid w:val="00DA07A6"/>
    <w:rsid w:val="00DA07DD"/>
    <w:rsid w:val="00DA0819"/>
    <w:rsid w:val="00DA0984"/>
    <w:rsid w:val="00DA0DE6"/>
    <w:rsid w:val="00DA1365"/>
    <w:rsid w:val="00DA1562"/>
    <w:rsid w:val="00DA157A"/>
    <w:rsid w:val="00DA172D"/>
    <w:rsid w:val="00DA17E8"/>
    <w:rsid w:val="00DA19DC"/>
    <w:rsid w:val="00DA1C14"/>
    <w:rsid w:val="00DA1C9D"/>
    <w:rsid w:val="00DA227F"/>
    <w:rsid w:val="00DA25E8"/>
    <w:rsid w:val="00DA2782"/>
    <w:rsid w:val="00DA28CA"/>
    <w:rsid w:val="00DA2AB9"/>
    <w:rsid w:val="00DA2E8E"/>
    <w:rsid w:val="00DA2F08"/>
    <w:rsid w:val="00DA2F67"/>
    <w:rsid w:val="00DA312B"/>
    <w:rsid w:val="00DA32FD"/>
    <w:rsid w:val="00DA3579"/>
    <w:rsid w:val="00DA43B3"/>
    <w:rsid w:val="00DA440C"/>
    <w:rsid w:val="00DA4912"/>
    <w:rsid w:val="00DA4ABC"/>
    <w:rsid w:val="00DA4B37"/>
    <w:rsid w:val="00DA4CD6"/>
    <w:rsid w:val="00DA5061"/>
    <w:rsid w:val="00DA54E1"/>
    <w:rsid w:val="00DA563D"/>
    <w:rsid w:val="00DA5665"/>
    <w:rsid w:val="00DA56FF"/>
    <w:rsid w:val="00DA58A6"/>
    <w:rsid w:val="00DA5AEB"/>
    <w:rsid w:val="00DA5D05"/>
    <w:rsid w:val="00DA5DBA"/>
    <w:rsid w:val="00DA5F74"/>
    <w:rsid w:val="00DA61BD"/>
    <w:rsid w:val="00DA623A"/>
    <w:rsid w:val="00DA67E1"/>
    <w:rsid w:val="00DA6910"/>
    <w:rsid w:val="00DA699B"/>
    <w:rsid w:val="00DA703D"/>
    <w:rsid w:val="00DA71CF"/>
    <w:rsid w:val="00DA7583"/>
    <w:rsid w:val="00DA7994"/>
    <w:rsid w:val="00DB0055"/>
    <w:rsid w:val="00DB0519"/>
    <w:rsid w:val="00DB0532"/>
    <w:rsid w:val="00DB057B"/>
    <w:rsid w:val="00DB06AE"/>
    <w:rsid w:val="00DB06B0"/>
    <w:rsid w:val="00DB0795"/>
    <w:rsid w:val="00DB0813"/>
    <w:rsid w:val="00DB0AC5"/>
    <w:rsid w:val="00DB1027"/>
    <w:rsid w:val="00DB1186"/>
    <w:rsid w:val="00DB1405"/>
    <w:rsid w:val="00DB149C"/>
    <w:rsid w:val="00DB17E2"/>
    <w:rsid w:val="00DB1942"/>
    <w:rsid w:val="00DB1F37"/>
    <w:rsid w:val="00DB2192"/>
    <w:rsid w:val="00DB2466"/>
    <w:rsid w:val="00DB266A"/>
    <w:rsid w:val="00DB27F1"/>
    <w:rsid w:val="00DB2B17"/>
    <w:rsid w:val="00DB2C65"/>
    <w:rsid w:val="00DB2E13"/>
    <w:rsid w:val="00DB2E34"/>
    <w:rsid w:val="00DB33B2"/>
    <w:rsid w:val="00DB3430"/>
    <w:rsid w:val="00DB364A"/>
    <w:rsid w:val="00DB36C2"/>
    <w:rsid w:val="00DB398B"/>
    <w:rsid w:val="00DB3C9C"/>
    <w:rsid w:val="00DB3CF2"/>
    <w:rsid w:val="00DB462D"/>
    <w:rsid w:val="00DB4700"/>
    <w:rsid w:val="00DB488E"/>
    <w:rsid w:val="00DB4917"/>
    <w:rsid w:val="00DB49DA"/>
    <w:rsid w:val="00DB4C86"/>
    <w:rsid w:val="00DB4C9A"/>
    <w:rsid w:val="00DB4CE4"/>
    <w:rsid w:val="00DB4E06"/>
    <w:rsid w:val="00DB51A4"/>
    <w:rsid w:val="00DB538D"/>
    <w:rsid w:val="00DB5722"/>
    <w:rsid w:val="00DB5971"/>
    <w:rsid w:val="00DB601D"/>
    <w:rsid w:val="00DB6153"/>
    <w:rsid w:val="00DB6887"/>
    <w:rsid w:val="00DB6896"/>
    <w:rsid w:val="00DB6A87"/>
    <w:rsid w:val="00DB71E3"/>
    <w:rsid w:val="00DB7610"/>
    <w:rsid w:val="00DB782D"/>
    <w:rsid w:val="00DB7A92"/>
    <w:rsid w:val="00DB7ABB"/>
    <w:rsid w:val="00DB7BFD"/>
    <w:rsid w:val="00DB7D5F"/>
    <w:rsid w:val="00DB7E01"/>
    <w:rsid w:val="00DB7F84"/>
    <w:rsid w:val="00DB7FCE"/>
    <w:rsid w:val="00DC0209"/>
    <w:rsid w:val="00DC083E"/>
    <w:rsid w:val="00DC0BAC"/>
    <w:rsid w:val="00DC0BDC"/>
    <w:rsid w:val="00DC0C9F"/>
    <w:rsid w:val="00DC0CD3"/>
    <w:rsid w:val="00DC113C"/>
    <w:rsid w:val="00DC1525"/>
    <w:rsid w:val="00DC1B36"/>
    <w:rsid w:val="00DC1DF7"/>
    <w:rsid w:val="00DC1EE3"/>
    <w:rsid w:val="00DC1FC0"/>
    <w:rsid w:val="00DC1FF3"/>
    <w:rsid w:val="00DC2043"/>
    <w:rsid w:val="00DC2322"/>
    <w:rsid w:val="00DC25E2"/>
    <w:rsid w:val="00DC27B6"/>
    <w:rsid w:val="00DC29F8"/>
    <w:rsid w:val="00DC2ADD"/>
    <w:rsid w:val="00DC2C3A"/>
    <w:rsid w:val="00DC307B"/>
    <w:rsid w:val="00DC3109"/>
    <w:rsid w:val="00DC3444"/>
    <w:rsid w:val="00DC3591"/>
    <w:rsid w:val="00DC373F"/>
    <w:rsid w:val="00DC37CA"/>
    <w:rsid w:val="00DC38FD"/>
    <w:rsid w:val="00DC395C"/>
    <w:rsid w:val="00DC39F7"/>
    <w:rsid w:val="00DC3A4F"/>
    <w:rsid w:val="00DC3C7E"/>
    <w:rsid w:val="00DC3D2C"/>
    <w:rsid w:val="00DC3D34"/>
    <w:rsid w:val="00DC4016"/>
    <w:rsid w:val="00DC4459"/>
    <w:rsid w:val="00DC477E"/>
    <w:rsid w:val="00DC4792"/>
    <w:rsid w:val="00DC480C"/>
    <w:rsid w:val="00DC4845"/>
    <w:rsid w:val="00DC4FDE"/>
    <w:rsid w:val="00DC509F"/>
    <w:rsid w:val="00DC525A"/>
    <w:rsid w:val="00DC540E"/>
    <w:rsid w:val="00DC5744"/>
    <w:rsid w:val="00DC5978"/>
    <w:rsid w:val="00DC5B3A"/>
    <w:rsid w:val="00DC5BCA"/>
    <w:rsid w:val="00DC5DAD"/>
    <w:rsid w:val="00DC5E9B"/>
    <w:rsid w:val="00DC6541"/>
    <w:rsid w:val="00DC6676"/>
    <w:rsid w:val="00DC6837"/>
    <w:rsid w:val="00DC683D"/>
    <w:rsid w:val="00DC6B31"/>
    <w:rsid w:val="00DC6B4B"/>
    <w:rsid w:val="00DC6C27"/>
    <w:rsid w:val="00DC7141"/>
    <w:rsid w:val="00DC7696"/>
    <w:rsid w:val="00DC76B7"/>
    <w:rsid w:val="00DC785F"/>
    <w:rsid w:val="00DC793C"/>
    <w:rsid w:val="00DC7A9F"/>
    <w:rsid w:val="00DC7E15"/>
    <w:rsid w:val="00DC7EBA"/>
    <w:rsid w:val="00DC7FB7"/>
    <w:rsid w:val="00DD0118"/>
    <w:rsid w:val="00DD01DC"/>
    <w:rsid w:val="00DD0640"/>
    <w:rsid w:val="00DD07AC"/>
    <w:rsid w:val="00DD0AEE"/>
    <w:rsid w:val="00DD0C09"/>
    <w:rsid w:val="00DD0DA6"/>
    <w:rsid w:val="00DD0E8D"/>
    <w:rsid w:val="00DD128B"/>
    <w:rsid w:val="00DD13BD"/>
    <w:rsid w:val="00DD13D3"/>
    <w:rsid w:val="00DD1573"/>
    <w:rsid w:val="00DD1B1D"/>
    <w:rsid w:val="00DD1CB9"/>
    <w:rsid w:val="00DD1D61"/>
    <w:rsid w:val="00DD1DD3"/>
    <w:rsid w:val="00DD1E93"/>
    <w:rsid w:val="00DD1EFD"/>
    <w:rsid w:val="00DD2051"/>
    <w:rsid w:val="00DD2385"/>
    <w:rsid w:val="00DD248B"/>
    <w:rsid w:val="00DD24BD"/>
    <w:rsid w:val="00DD293F"/>
    <w:rsid w:val="00DD2C44"/>
    <w:rsid w:val="00DD2D38"/>
    <w:rsid w:val="00DD2F04"/>
    <w:rsid w:val="00DD32A1"/>
    <w:rsid w:val="00DD35E3"/>
    <w:rsid w:val="00DD39A1"/>
    <w:rsid w:val="00DD3D3B"/>
    <w:rsid w:val="00DD4118"/>
    <w:rsid w:val="00DD4996"/>
    <w:rsid w:val="00DD53E5"/>
    <w:rsid w:val="00DD5653"/>
    <w:rsid w:val="00DD566D"/>
    <w:rsid w:val="00DD56F7"/>
    <w:rsid w:val="00DD5752"/>
    <w:rsid w:val="00DD5867"/>
    <w:rsid w:val="00DD597D"/>
    <w:rsid w:val="00DD5A8F"/>
    <w:rsid w:val="00DD6874"/>
    <w:rsid w:val="00DD6F36"/>
    <w:rsid w:val="00DD7792"/>
    <w:rsid w:val="00DD7AA7"/>
    <w:rsid w:val="00DD8491"/>
    <w:rsid w:val="00DE017F"/>
    <w:rsid w:val="00DE01DB"/>
    <w:rsid w:val="00DE0570"/>
    <w:rsid w:val="00DE0906"/>
    <w:rsid w:val="00DE0B89"/>
    <w:rsid w:val="00DE0DDF"/>
    <w:rsid w:val="00DE0EE6"/>
    <w:rsid w:val="00DE0FA5"/>
    <w:rsid w:val="00DE1168"/>
    <w:rsid w:val="00DE1187"/>
    <w:rsid w:val="00DE1319"/>
    <w:rsid w:val="00DE1446"/>
    <w:rsid w:val="00DE1B57"/>
    <w:rsid w:val="00DE1B9A"/>
    <w:rsid w:val="00DE1BF2"/>
    <w:rsid w:val="00DE1E26"/>
    <w:rsid w:val="00DE2298"/>
    <w:rsid w:val="00DE278E"/>
    <w:rsid w:val="00DE27C3"/>
    <w:rsid w:val="00DE2C88"/>
    <w:rsid w:val="00DE2D24"/>
    <w:rsid w:val="00DE2ED9"/>
    <w:rsid w:val="00DE3515"/>
    <w:rsid w:val="00DE38C8"/>
    <w:rsid w:val="00DE3A45"/>
    <w:rsid w:val="00DE3CD2"/>
    <w:rsid w:val="00DE45D1"/>
    <w:rsid w:val="00DE49DF"/>
    <w:rsid w:val="00DE4F2E"/>
    <w:rsid w:val="00DE4FA0"/>
    <w:rsid w:val="00DE5139"/>
    <w:rsid w:val="00DE546C"/>
    <w:rsid w:val="00DE5545"/>
    <w:rsid w:val="00DE555B"/>
    <w:rsid w:val="00DE5598"/>
    <w:rsid w:val="00DE5B45"/>
    <w:rsid w:val="00DE5B67"/>
    <w:rsid w:val="00DE5FA6"/>
    <w:rsid w:val="00DE6129"/>
    <w:rsid w:val="00DE6313"/>
    <w:rsid w:val="00DE6483"/>
    <w:rsid w:val="00DE65B6"/>
    <w:rsid w:val="00DE67B7"/>
    <w:rsid w:val="00DE6836"/>
    <w:rsid w:val="00DE6A0B"/>
    <w:rsid w:val="00DE6E64"/>
    <w:rsid w:val="00DE7B42"/>
    <w:rsid w:val="00DE7B84"/>
    <w:rsid w:val="00DE7DFB"/>
    <w:rsid w:val="00DF0024"/>
    <w:rsid w:val="00DF0245"/>
    <w:rsid w:val="00DF082F"/>
    <w:rsid w:val="00DF09FA"/>
    <w:rsid w:val="00DF0DCF"/>
    <w:rsid w:val="00DF0E34"/>
    <w:rsid w:val="00DF16C5"/>
    <w:rsid w:val="00DF17F5"/>
    <w:rsid w:val="00DF188F"/>
    <w:rsid w:val="00DF1CBD"/>
    <w:rsid w:val="00DF1DBE"/>
    <w:rsid w:val="00DF1ECD"/>
    <w:rsid w:val="00DF231A"/>
    <w:rsid w:val="00DF268A"/>
    <w:rsid w:val="00DF27C3"/>
    <w:rsid w:val="00DF2858"/>
    <w:rsid w:val="00DF28C7"/>
    <w:rsid w:val="00DF2928"/>
    <w:rsid w:val="00DF2986"/>
    <w:rsid w:val="00DF29F9"/>
    <w:rsid w:val="00DF2A09"/>
    <w:rsid w:val="00DF3073"/>
    <w:rsid w:val="00DF3267"/>
    <w:rsid w:val="00DF346F"/>
    <w:rsid w:val="00DF375E"/>
    <w:rsid w:val="00DF3A8B"/>
    <w:rsid w:val="00DF3AEC"/>
    <w:rsid w:val="00DF3CEF"/>
    <w:rsid w:val="00DF4034"/>
    <w:rsid w:val="00DF4243"/>
    <w:rsid w:val="00DF4606"/>
    <w:rsid w:val="00DF46E0"/>
    <w:rsid w:val="00DF47FB"/>
    <w:rsid w:val="00DF48CB"/>
    <w:rsid w:val="00DF4B15"/>
    <w:rsid w:val="00DF4FD3"/>
    <w:rsid w:val="00DF57AB"/>
    <w:rsid w:val="00DF5A19"/>
    <w:rsid w:val="00DF5B8F"/>
    <w:rsid w:val="00DF5F49"/>
    <w:rsid w:val="00DF607E"/>
    <w:rsid w:val="00DF6189"/>
    <w:rsid w:val="00DF631A"/>
    <w:rsid w:val="00DF6548"/>
    <w:rsid w:val="00DF6779"/>
    <w:rsid w:val="00DF68BF"/>
    <w:rsid w:val="00DF6ED2"/>
    <w:rsid w:val="00DF75E9"/>
    <w:rsid w:val="00DF7858"/>
    <w:rsid w:val="00DF7A45"/>
    <w:rsid w:val="00DF7F76"/>
    <w:rsid w:val="00E001C0"/>
    <w:rsid w:val="00E006B0"/>
    <w:rsid w:val="00E0071B"/>
    <w:rsid w:val="00E00D54"/>
    <w:rsid w:val="00E01262"/>
    <w:rsid w:val="00E012A6"/>
    <w:rsid w:val="00E012D1"/>
    <w:rsid w:val="00E01417"/>
    <w:rsid w:val="00E0173F"/>
    <w:rsid w:val="00E017FE"/>
    <w:rsid w:val="00E01E69"/>
    <w:rsid w:val="00E0281E"/>
    <w:rsid w:val="00E02821"/>
    <w:rsid w:val="00E02A25"/>
    <w:rsid w:val="00E02A35"/>
    <w:rsid w:val="00E02C79"/>
    <w:rsid w:val="00E02D6D"/>
    <w:rsid w:val="00E02FB0"/>
    <w:rsid w:val="00E032FB"/>
    <w:rsid w:val="00E03463"/>
    <w:rsid w:val="00E034D8"/>
    <w:rsid w:val="00E0356B"/>
    <w:rsid w:val="00E0362B"/>
    <w:rsid w:val="00E03751"/>
    <w:rsid w:val="00E038D8"/>
    <w:rsid w:val="00E03CD1"/>
    <w:rsid w:val="00E04292"/>
    <w:rsid w:val="00E044C6"/>
    <w:rsid w:val="00E0460D"/>
    <w:rsid w:val="00E04D7E"/>
    <w:rsid w:val="00E04E43"/>
    <w:rsid w:val="00E05559"/>
    <w:rsid w:val="00E05835"/>
    <w:rsid w:val="00E0583D"/>
    <w:rsid w:val="00E0601A"/>
    <w:rsid w:val="00E0614B"/>
    <w:rsid w:val="00E06445"/>
    <w:rsid w:val="00E0667F"/>
    <w:rsid w:val="00E069CA"/>
    <w:rsid w:val="00E06B05"/>
    <w:rsid w:val="00E074D9"/>
    <w:rsid w:val="00E079B3"/>
    <w:rsid w:val="00E079FA"/>
    <w:rsid w:val="00E07FCC"/>
    <w:rsid w:val="00E1068C"/>
    <w:rsid w:val="00E107AE"/>
    <w:rsid w:val="00E107F4"/>
    <w:rsid w:val="00E1081E"/>
    <w:rsid w:val="00E108E6"/>
    <w:rsid w:val="00E109B1"/>
    <w:rsid w:val="00E10A2A"/>
    <w:rsid w:val="00E10B19"/>
    <w:rsid w:val="00E10D3D"/>
    <w:rsid w:val="00E10FA8"/>
    <w:rsid w:val="00E110F7"/>
    <w:rsid w:val="00E113B7"/>
    <w:rsid w:val="00E11B68"/>
    <w:rsid w:val="00E11E2B"/>
    <w:rsid w:val="00E12454"/>
    <w:rsid w:val="00E12A85"/>
    <w:rsid w:val="00E12A9A"/>
    <w:rsid w:val="00E12DDA"/>
    <w:rsid w:val="00E133D1"/>
    <w:rsid w:val="00E13450"/>
    <w:rsid w:val="00E137E6"/>
    <w:rsid w:val="00E13844"/>
    <w:rsid w:val="00E1415D"/>
    <w:rsid w:val="00E14339"/>
    <w:rsid w:val="00E1436B"/>
    <w:rsid w:val="00E14548"/>
    <w:rsid w:val="00E145B4"/>
    <w:rsid w:val="00E1485D"/>
    <w:rsid w:val="00E14C80"/>
    <w:rsid w:val="00E14FA0"/>
    <w:rsid w:val="00E1582C"/>
    <w:rsid w:val="00E15E17"/>
    <w:rsid w:val="00E15FFE"/>
    <w:rsid w:val="00E1610E"/>
    <w:rsid w:val="00E161F8"/>
    <w:rsid w:val="00E161FB"/>
    <w:rsid w:val="00E163EF"/>
    <w:rsid w:val="00E1654A"/>
    <w:rsid w:val="00E169A2"/>
    <w:rsid w:val="00E16C0B"/>
    <w:rsid w:val="00E16C57"/>
    <w:rsid w:val="00E17169"/>
    <w:rsid w:val="00E176CE"/>
    <w:rsid w:val="00E17F6A"/>
    <w:rsid w:val="00E20558"/>
    <w:rsid w:val="00E209D1"/>
    <w:rsid w:val="00E2106C"/>
    <w:rsid w:val="00E211A9"/>
    <w:rsid w:val="00E21429"/>
    <w:rsid w:val="00E21858"/>
    <w:rsid w:val="00E21888"/>
    <w:rsid w:val="00E21DC9"/>
    <w:rsid w:val="00E22320"/>
    <w:rsid w:val="00E22571"/>
    <w:rsid w:val="00E227F6"/>
    <w:rsid w:val="00E22D34"/>
    <w:rsid w:val="00E23258"/>
    <w:rsid w:val="00E234CF"/>
    <w:rsid w:val="00E237DE"/>
    <w:rsid w:val="00E239B0"/>
    <w:rsid w:val="00E23B51"/>
    <w:rsid w:val="00E23BFE"/>
    <w:rsid w:val="00E23F81"/>
    <w:rsid w:val="00E2446C"/>
    <w:rsid w:val="00E24501"/>
    <w:rsid w:val="00E246AA"/>
    <w:rsid w:val="00E24A40"/>
    <w:rsid w:val="00E24B94"/>
    <w:rsid w:val="00E24D7E"/>
    <w:rsid w:val="00E24E3B"/>
    <w:rsid w:val="00E24EA4"/>
    <w:rsid w:val="00E2538A"/>
    <w:rsid w:val="00E2547A"/>
    <w:rsid w:val="00E256DC"/>
    <w:rsid w:val="00E25949"/>
    <w:rsid w:val="00E259CA"/>
    <w:rsid w:val="00E259E9"/>
    <w:rsid w:val="00E25D1B"/>
    <w:rsid w:val="00E25DD1"/>
    <w:rsid w:val="00E260F1"/>
    <w:rsid w:val="00E26346"/>
    <w:rsid w:val="00E2645F"/>
    <w:rsid w:val="00E265A1"/>
    <w:rsid w:val="00E26774"/>
    <w:rsid w:val="00E270A6"/>
    <w:rsid w:val="00E27103"/>
    <w:rsid w:val="00E271D6"/>
    <w:rsid w:val="00E274BB"/>
    <w:rsid w:val="00E27643"/>
    <w:rsid w:val="00E30064"/>
    <w:rsid w:val="00E3020A"/>
    <w:rsid w:val="00E30259"/>
    <w:rsid w:val="00E3037F"/>
    <w:rsid w:val="00E306CD"/>
    <w:rsid w:val="00E307A6"/>
    <w:rsid w:val="00E308D0"/>
    <w:rsid w:val="00E30D85"/>
    <w:rsid w:val="00E30E85"/>
    <w:rsid w:val="00E30F59"/>
    <w:rsid w:val="00E312EE"/>
    <w:rsid w:val="00E31615"/>
    <w:rsid w:val="00E316F3"/>
    <w:rsid w:val="00E31AB5"/>
    <w:rsid w:val="00E31AFB"/>
    <w:rsid w:val="00E31ECA"/>
    <w:rsid w:val="00E3243A"/>
    <w:rsid w:val="00E32498"/>
    <w:rsid w:val="00E32A3A"/>
    <w:rsid w:val="00E32AE8"/>
    <w:rsid w:val="00E32AEE"/>
    <w:rsid w:val="00E32C26"/>
    <w:rsid w:val="00E330E0"/>
    <w:rsid w:val="00E33291"/>
    <w:rsid w:val="00E336CE"/>
    <w:rsid w:val="00E339D2"/>
    <w:rsid w:val="00E33B2D"/>
    <w:rsid w:val="00E33BF1"/>
    <w:rsid w:val="00E3413F"/>
    <w:rsid w:val="00E343C5"/>
    <w:rsid w:val="00E34A50"/>
    <w:rsid w:val="00E34B70"/>
    <w:rsid w:val="00E34CD5"/>
    <w:rsid w:val="00E34DA9"/>
    <w:rsid w:val="00E34DE4"/>
    <w:rsid w:val="00E34E06"/>
    <w:rsid w:val="00E35145"/>
    <w:rsid w:val="00E35578"/>
    <w:rsid w:val="00E35640"/>
    <w:rsid w:val="00E359A9"/>
    <w:rsid w:val="00E35B28"/>
    <w:rsid w:val="00E35FF0"/>
    <w:rsid w:val="00E36462"/>
    <w:rsid w:val="00E3646D"/>
    <w:rsid w:val="00E3694D"/>
    <w:rsid w:val="00E36CC1"/>
    <w:rsid w:val="00E36D5F"/>
    <w:rsid w:val="00E37056"/>
    <w:rsid w:val="00E3724E"/>
    <w:rsid w:val="00E372D0"/>
    <w:rsid w:val="00E374CB"/>
    <w:rsid w:val="00E374FD"/>
    <w:rsid w:val="00E37664"/>
    <w:rsid w:val="00E3785E"/>
    <w:rsid w:val="00E37A42"/>
    <w:rsid w:val="00E37A9D"/>
    <w:rsid w:val="00E37AE3"/>
    <w:rsid w:val="00E37BA1"/>
    <w:rsid w:val="00E40404"/>
    <w:rsid w:val="00E40628"/>
    <w:rsid w:val="00E410BC"/>
    <w:rsid w:val="00E41147"/>
    <w:rsid w:val="00E41572"/>
    <w:rsid w:val="00E415E5"/>
    <w:rsid w:val="00E4176B"/>
    <w:rsid w:val="00E4185F"/>
    <w:rsid w:val="00E418E7"/>
    <w:rsid w:val="00E41ACF"/>
    <w:rsid w:val="00E41BDD"/>
    <w:rsid w:val="00E41CBA"/>
    <w:rsid w:val="00E41DE6"/>
    <w:rsid w:val="00E41E38"/>
    <w:rsid w:val="00E41F69"/>
    <w:rsid w:val="00E42296"/>
    <w:rsid w:val="00E42365"/>
    <w:rsid w:val="00E42373"/>
    <w:rsid w:val="00E425B0"/>
    <w:rsid w:val="00E426CF"/>
    <w:rsid w:val="00E42788"/>
    <w:rsid w:val="00E42914"/>
    <w:rsid w:val="00E42DCC"/>
    <w:rsid w:val="00E42F96"/>
    <w:rsid w:val="00E430D4"/>
    <w:rsid w:val="00E430D6"/>
    <w:rsid w:val="00E43459"/>
    <w:rsid w:val="00E43510"/>
    <w:rsid w:val="00E436CF"/>
    <w:rsid w:val="00E438A5"/>
    <w:rsid w:val="00E43AC7"/>
    <w:rsid w:val="00E43B5F"/>
    <w:rsid w:val="00E44173"/>
    <w:rsid w:val="00E442A8"/>
    <w:rsid w:val="00E447F5"/>
    <w:rsid w:val="00E448FC"/>
    <w:rsid w:val="00E44988"/>
    <w:rsid w:val="00E44DDF"/>
    <w:rsid w:val="00E44FBB"/>
    <w:rsid w:val="00E45277"/>
    <w:rsid w:val="00E45568"/>
    <w:rsid w:val="00E45605"/>
    <w:rsid w:val="00E45674"/>
    <w:rsid w:val="00E45B0C"/>
    <w:rsid w:val="00E45F59"/>
    <w:rsid w:val="00E46064"/>
    <w:rsid w:val="00E460DD"/>
    <w:rsid w:val="00E46582"/>
    <w:rsid w:val="00E468C1"/>
    <w:rsid w:val="00E46B4C"/>
    <w:rsid w:val="00E46C9F"/>
    <w:rsid w:val="00E46D6E"/>
    <w:rsid w:val="00E46DF5"/>
    <w:rsid w:val="00E4701F"/>
    <w:rsid w:val="00E4749B"/>
    <w:rsid w:val="00E47689"/>
    <w:rsid w:val="00E476BD"/>
    <w:rsid w:val="00E47796"/>
    <w:rsid w:val="00E47D61"/>
    <w:rsid w:val="00E50838"/>
    <w:rsid w:val="00E50A30"/>
    <w:rsid w:val="00E50D78"/>
    <w:rsid w:val="00E50D98"/>
    <w:rsid w:val="00E50EA2"/>
    <w:rsid w:val="00E511C2"/>
    <w:rsid w:val="00E51265"/>
    <w:rsid w:val="00E513C2"/>
    <w:rsid w:val="00E518FB"/>
    <w:rsid w:val="00E51B2D"/>
    <w:rsid w:val="00E51BDC"/>
    <w:rsid w:val="00E51C06"/>
    <w:rsid w:val="00E51C61"/>
    <w:rsid w:val="00E51F08"/>
    <w:rsid w:val="00E51F7A"/>
    <w:rsid w:val="00E520AC"/>
    <w:rsid w:val="00E522D3"/>
    <w:rsid w:val="00E5262C"/>
    <w:rsid w:val="00E52B97"/>
    <w:rsid w:val="00E52D0F"/>
    <w:rsid w:val="00E531A2"/>
    <w:rsid w:val="00E53358"/>
    <w:rsid w:val="00E5340E"/>
    <w:rsid w:val="00E53AA2"/>
    <w:rsid w:val="00E53D26"/>
    <w:rsid w:val="00E53FAB"/>
    <w:rsid w:val="00E542E8"/>
    <w:rsid w:val="00E54305"/>
    <w:rsid w:val="00E54429"/>
    <w:rsid w:val="00E548DC"/>
    <w:rsid w:val="00E54AFB"/>
    <w:rsid w:val="00E54CC3"/>
    <w:rsid w:val="00E54E78"/>
    <w:rsid w:val="00E55005"/>
    <w:rsid w:val="00E55043"/>
    <w:rsid w:val="00E550DC"/>
    <w:rsid w:val="00E55260"/>
    <w:rsid w:val="00E55537"/>
    <w:rsid w:val="00E5593C"/>
    <w:rsid w:val="00E55BD5"/>
    <w:rsid w:val="00E55EFD"/>
    <w:rsid w:val="00E55FD4"/>
    <w:rsid w:val="00E561F8"/>
    <w:rsid w:val="00E5620F"/>
    <w:rsid w:val="00E56256"/>
    <w:rsid w:val="00E56455"/>
    <w:rsid w:val="00E5645B"/>
    <w:rsid w:val="00E5673A"/>
    <w:rsid w:val="00E56C5B"/>
    <w:rsid w:val="00E56E04"/>
    <w:rsid w:val="00E571F0"/>
    <w:rsid w:val="00E57212"/>
    <w:rsid w:val="00E573B5"/>
    <w:rsid w:val="00E57966"/>
    <w:rsid w:val="00E57A3B"/>
    <w:rsid w:val="00E57D9E"/>
    <w:rsid w:val="00E598F2"/>
    <w:rsid w:val="00E6014E"/>
    <w:rsid w:val="00E60160"/>
    <w:rsid w:val="00E604EB"/>
    <w:rsid w:val="00E60799"/>
    <w:rsid w:val="00E607B6"/>
    <w:rsid w:val="00E60C41"/>
    <w:rsid w:val="00E60CC1"/>
    <w:rsid w:val="00E611E0"/>
    <w:rsid w:val="00E6123C"/>
    <w:rsid w:val="00E61357"/>
    <w:rsid w:val="00E614B2"/>
    <w:rsid w:val="00E614DC"/>
    <w:rsid w:val="00E616B5"/>
    <w:rsid w:val="00E61DF9"/>
    <w:rsid w:val="00E61E4E"/>
    <w:rsid w:val="00E6205B"/>
    <w:rsid w:val="00E62167"/>
    <w:rsid w:val="00E6222C"/>
    <w:rsid w:val="00E62233"/>
    <w:rsid w:val="00E622DD"/>
    <w:rsid w:val="00E6238C"/>
    <w:rsid w:val="00E623DB"/>
    <w:rsid w:val="00E6255C"/>
    <w:rsid w:val="00E625CF"/>
    <w:rsid w:val="00E62881"/>
    <w:rsid w:val="00E62997"/>
    <w:rsid w:val="00E62B3D"/>
    <w:rsid w:val="00E62D35"/>
    <w:rsid w:val="00E630D9"/>
    <w:rsid w:val="00E638D5"/>
    <w:rsid w:val="00E638DB"/>
    <w:rsid w:val="00E63ACB"/>
    <w:rsid w:val="00E63D1E"/>
    <w:rsid w:val="00E642DC"/>
    <w:rsid w:val="00E64440"/>
    <w:rsid w:val="00E64516"/>
    <w:rsid w:val="00E64796"/>
    <w:rsid w:val="00E648C4"/>
    <w:rsid w:val="00E649BF"/>
    <w:rsid w:val="00E649CD"/>
    <w:rsid w:val="00E64B3F"/>
    <w:rsid w:val="00E64BE0"/>
    <w:rsid w:val="00E64C39"/>
    <w:rsid w:val="00E64C9B"/>
    <w:rsid w:val="00E64E73"/>
    <w:rsid w:val="00E650B1"/>
    <w:rsid w:val="00E651F3"/>
    <w:rsid w:val="00E65951"/>
    <w:rsid w:val="00E65BD3"/>
    <w:rsid w:val="00E65BE0"/>
    <w:rsid w:val="00E65BE1"/>
    <w:rsid w:val="00E65D80"/>
    <w:rsid w:val="00E66552"/>
    <w:rsid w:val="00E66558"/>
    <w:rsid w:val="00E668F2"/>
    <w:rsid w:val="00E66BF8"/>
    <w:rsid w:val="00E670FB"/>
    <w:rsid w:val="00E67122"/>
    <w:rsid w:val="00E67722"/>
    <w:rsid w:val="00E67E62"/>
    <w:rsid w:val="00E67EF1"/>
    <w:rsid w:val="00E70677"/>
    <w:rsid w:val="00E70689"/>
    <w:rsid w:val="00E70796"/>
    <w:rsid w:val="00E70D06"/>
    <w:rsid w:val="00E70E69"/>
    <w:rsid w:val="00E70F8C"/>
    <w:rsid w:val="00E71676"/>
    <w:rsid w:val="00E71D7F"/>
    <w:rsid w:val="00E71E7E"/>
    <w:rsid w:val="00E72166"/>
    <w:rsid w:val="00E722BA"/>
    <w:rsid w:val="00E72468"/>
    <w:rsid w:val="00E727F8"/>
    <w:rsid w:val="00E72CF1"/>
    <w:rsid w:val="00E730C5"/>
    <w:rsid w:val="00E737CD"/>
    <w:rsid w:val="00E73AEF"/>
    <w:rsid w:val="00E73C77"/>
    <w:rsid w:val="00E73F60"/>
    <w:rsid w:val="00E74100"/>
    <w:rsid w:val="00E742BB"/>
    <w:rsid w:val="00E744A0"/>
    <w:rsid w:val="00E746A0"/>
    <w:rsid w:val="00E74717"/>
    <w:rsid w:val="00E7480E"/>
    <w:rsid w:val="00E74840"/>
    <w:rsid w:val="00E74B68"/>
    <w:rsid w:val="00E74E24"/>
    <w:rsid w:val="00E74FB7"/>
    <w:rsid w:val="00E752B1"/>
    <w:rsid w:val="00E7564F"/>
    <w:rsid w:val="00E75E37"/>
    <w:rsid w:val="00E76201"/>
    <w:rsid w:val="00E7621B"/>
    <w:rsid w:val="00E76444"/>
    <w:rsid w:val="00E7654C"/>
    <w:rsid w:val="00E76B3F"/>
    <w:rsid w:val="00E76CC8"/>
    <w:rsid w:val="00E76D0B"/>
    <w:rsid w:val="00E76D41"/>
    <w:rsid w:val="00E770A9"/>
    <w:rsid w:val="00E77279"/>
    <w:rsid w:val="00E7772A"/>
    <w:rsid w:val="00E77A62"/>
    <w:rsid w:val="00E77C47"/>
    <w:rsid w:val="00E77D4F"/>
    <w:rsid w:val="00E77EA1"/>
    <w:rsid w:val="00E802EB"/>
    <w:rsid w:val="00E80324"/>
    <w:rsid w:val="00E808B9"/>
    <w:rsid w:val="00E80BED"/>
    <w:rsid w:val="00E80F47"/>
    <w:rsid w:val="00E817CF"/>
    <w:rsid w:val="00E81F11"/>
    <w:rsid w:val="00E81F38"/>
    <w:rsid w:val="00E82E22"/>
    <w:rsid w:val="00E82E51"/>
    <w:rsid w:val="00E83035"/>
    <w:rsid w:val="00E835A6"/>
    <w:rsid w:val="00E83649"/>
    <w:rsid w:val="00E83847"/>
    <w:rsid w:val="00E83CA8"/>
    <w:rsid w:val="00E83E40"/>
    <w:rsid w:val="00E840D8"/>
    <w:rsid w:val="00E84504"/>
    <w:rsid w:val="00E8455E"/>
    <w:rsid w:val="00E8470E"/>
    <w:rsid w:val="00E84A8B"/>
    <w:rsid w:val="00E84CCC"/>
    <w:rsid w:val="00E84F74"/>
    <w:rsid w:val="00E850AF"/>
    <w:rsid w:val="00E853E0"/>
    <w:rsid w:val="00E856D9"/>
    <w:rsid w:val="00E85721"/>
    <w:rsid w:val="00E85850"/>
    <w:rsid w:val="00E85C46"/>
    <w:rsid w:val="00E85D4E"/>
    <w:rsid w:val="00E860E3"/>
    <w:rsid w:val="00E86333"/>
    <w:rsid w:val="00E867BD"/>
    <w:rsid w:val="00E8682E"/>
    <w:rsid w:val="00E86871"/>
    <w:rsid w:val="00E86924"/>
    <w:rsid w:val="00E869AF"/>
    <w:rsid w:val="00E869DE"/>
    <w:rsid w:val="00E86E6E"/>
    <w:rsid w:val="00E8720D"/>
    <w:rsid w:val="00E87227"/>
    <w:rsid w:val="00E87286"/>
    <w:rsid w:val="00E872FA"/>
    <w:rsid w:val="00E873F3"/>
    <w:rsid w:val="00E876E0"/>
    <w:rsid w:val="00E87720"/>
    <w:rsid w:val="00E878DE"/>
    <w:rsid w:val="00E87A3B"/>
    <w:rsid w:val="00E87B45"/>
    <w:rsid w:val="00E87EEC"/>
    <w:rsid w:val="00E87EF1"/>
    <w:rsid w:val="00E9030F"/>
    <w:rsid w:val="00E90330"/>
    <w:rsid w:val="00E90597"/>
    <w:rsid w:val="00E9066A"/>
    <w:rsid w:val="00E90765"/>
    <w:rsid w:val="00E9085C"/>
    <w:rsid w:val="00E909CF"/>
    <w:rsid w:val="00E90BCF"/>
    <w:rsid w:val="00E90D16"/>
    <w:rsid w:val="00E90DF8"/>
    <w:rsid w:val="00E90FE3"/>
    <w:rsid w:val="00E91010"/>
    <w:rsid w:val="00E9173F"/>
    <w:rsid w:val="00E917E1"/>
    <w:rsid w:val="00E9196C"/>
    <w:rsid w:val="00E91A16"/>
    <w:rsid w:val="00E91A9F"/>
    <w:rsid w:val="00E91AB7"/>
    <w:rsid w:val="00E91B85"/>
    <w:rsid w:val="00E91FE1"/>
    <w:rsid w:val="00E92137"/>
    <w:rsid w:val="00E924D1"/>
    <w:rsid w:val="00E926EB"/>
    <w:rsid w:val="00E92A73"/>
    <w:rsid w:val="00E92D43"/>
    <w:rsid w:val="00E92D5F"/>
    <w:rsid w:val="00E9324E"/>
    <w:rsid w:val="00E938E5"/>
    <w:rsid w:val="00E93AB3"/>
    <w:rsid w:val="00E93B23"/>
    <w:rsid w:val="00E93C34"/>
    <w:rsid w:val="00E93E4A"/>
    <w:rsid w:val="00E93EFC"/>
    <w:rsid w:val="00E94258"/>
    <w:rsid w:val="00E94317"/>
    <w:rsid w:val="00E9457E"/>
    <w:rsid w:val="00E94EAB"/>
    <w:rsid w:val="00E9503A"/>
    <w:rsid w:val="00E951BE"/>
    <w:rsid w:val="00E95642"/>
    <w:rsid w:val="00E95653"/>
    <w:rsid w:val="00E95787"/>
    <w:rsid w:val="00E95B6B"/>
    <w:rsid w:val="00E95D77"/>
    <w:rsid w:val="00E95F88"/>
    <w:rsid w:val="00E967D4"/>
    <w:rsid w:val="00E96BE1"/>
    <w:rsid w:val="00E9702D"/>
    <w:rsid w:val="00E971C5"/>
    <w:rsid w:val="00E976FC"/>
    <w:rsid w:val="00E97F9A"/>
    <w:rsid w:val="00E987EA"/>
    <w:rsid w:val="00EA02D1"/>
    <w:rsid w:val="00EA02FB"/>
    <w:rsid w:val="00EA0468"/>
    <w:rsid w:val="00EA0877"/>
    <w:rsid w:val="00EA0950"/>
    <w:rsid w:val="00EA0A09"/>
    <w:rsid w:val="00EA10D6"/>
    <w:rsid w:val="00EA112E"/>
    <w:rsid w:val="00EA122F"/>
    <w:rsid w:val="00EA14AB"/>
    <w:rsid w:val="00EA1589"/>
    <w:rsid w:val="00EA18D9"/>
    <w:rsid w:val="00EA1ABF"/>
    <w:rsid w:val="00EA1AE7"/>
    <w:rsid w:val="00EA1B42"/>
    <w:rsid w:val="00EA1C9C"/>
    <w:rsid w:val="00EA230E"/>
    <w:rsid w:val="00EA2365"/>
    <w:rsid w:val="00EA2671"/>
    <w:rsid w:val="00EA26BD"/>
    <w:rsid w:val="00EA26C8"/>
    <w:rsid w:val="00EA2E66"/>
    <w:rsid w:val="00EA2FD4"/>
    <w:rsid w:val="00EA3514"/>
    <w:rsid w:val="00EA360C"/>
    <w:rsid w:val="00EA3B47"/>
    <w:rsid w:val="00EA3DB3"/>
    <w:rsid w:val="00EA3E4A"/>
    <w:rsid w:val="00EA4550"/>
    <w:rsid w:val="00EA4A9E"/>
    <w:rsid w:val="00EA4B6A"/>
    <w:rsid w:val="00EA4E5D"/>
    <w:rsid w:val="00EA56B9"/>
    <w:rsid w:val="00EA590C"/>
    <w:rsid w:val="00EA5AD6"/>
    <w:rsid w:val="00EA5DC0"/>
    <w:rsid w:val="00EA60FC"/>
    <w:rsid w:val="00EA68DE"/>
    <w:rsid w:val="00EA68E3"/>
    <w:rsid w:val="00EA695E"/>
    <w:rsid w:val="00EA6966"/>
    <w:rsid w:val="00EA69C2"/>
    <w:rsid w:val="00EA6A53"/>
    <w:rsid w:val="00EA6B36"/>
    <w:rsid w:val="00EA6D0C"/>
    <w:rsid w:val="00EA7179"/>
    <w:rsid w:val="00EA71FE"/>
    <w:rsid w:val="00EA7625"/>
    <w:rsid w:val="00EA7783"/>
    <w:rsid w:val="00EA7AC3"/>
    <w:rsid w:val="00EA7B19"/>
    <w:rsid w:val="00EA7B5F"/>
    <w:rsid w:val="00EA7F32"/>
    <w:rsid w:val="00EB0052"/>
    <w:rsid w:val="00EB01F7"/>
    <w:rsid w:val="00EB0409"/>
    <w:rsid w:val="00EB09A1"/>
    <w:rsid w:val="00EB0F07"/>
    <w:rsid w:val="00EB1179"/>
    <w:rsid w:val="00EB15A4"/>
    <w:rsid w:val="00EB1A77"/>
    <w:rsid w:val="00EB1ABB"/>
    <w:rsid w:val="00EB1DA5"/>
    <w:rsid w:val="00EB1FDD"/>
    <w:rsid w:val="00EB209B"/>
    <w:rsid w:val="00EB25ED"/>
    <w:rsid w:val="00EB29F7"/>
    <w:rsid w:val="00EB2C7F"/>
    <w:rsid w:val="00EB2CFD"/>
    <w:rsid w:val="00EB2D8F"/>
    <w:rsid w:val="00EB2D92"/>
    <w:rsid w:val="00EB3334"/>
    <w:rsid w:val="00EB36C5"/>
    <w:rsid w:val="00EB3E42"/>
    <w:rsid w:val="00EB3F49"/>
    <w:rsid w:val="00EB3F5F"/>
    <w:rsid w:val="00EB3F84"/>
    <w:rsid w:val="00EB400A"/>
    <w:rsid w:val="00EB40BF"/>
    <w:rsid w:val="00EB40DA"/>
    <w:rsid w:val="00EB4607"/>
    <w:rsid w:val="00EB468A"/>
    <w:rsid w:val="00EB475C"/>
    <w:rsid w:val="00EB475F"/>
    <w:rsid w:val="00EB4771"/>
    <w:rsid w:val="00EB477A"/>
    <w:rsid w:val="00EB4D8F"/>
    <w:rsid w:val="00EB5009"/>
    <w:rsid w:val="00EB600C"/>
    <w:rsid w:val="00EB61E8"/>
    <w:rsid w:val="00EB62A3"/>
    <w:rsid w:val="00EB67A5"/>
    <w:rsid w:val="00EB6DDE"/>
    <w:rsid w:val="00EB727B"/>
    <w:rsid w:val="00EB72B2"/>
    <w:rsid w:val="00EB72E7"/>
    <w:rsid w:val="00EB75D5"/>
    <w:rsid w:val="00EB7953"/>
    <w:rsid w:val="00EB7CAD"/>
    <w:rsid w:val="00EB7D07"/>
    <w:rsid w:val="00EB7FBE"/>
    <w:rsid w:val="00EC0347"/>
    <w:rsid w:val="00EC051B"/>
    <w:rsid w:val="00EC07A5"/>
    <w:rsid w:val="00EC0826"/>
    <w:rsid w:val="00EC1536"/>
    <w:rsid w:val="00EC16F6"/>
    <w:rsid w:val="00EC1A70"/>
    <w:rsid w:val="00EC1DAF"/>
    <w:rsid w:val="00EC1E43"/>
    <w:rsid w:val="00EC1F59"/>
    <w:rsid w:val="00EC2205"/>
    <w:rsid w:val="00EC22A9"/>
    <w:rsid w:val="00EC272A"/>
    <w:rsid w:val="00EC2985"/>
    <w:rsid w:val="00EC2B71"/>
    <w:rsid w:val="00EC2CA0"/>
    <w:rsid w:val="00EC30F0"/>
    <w:rsid w:val="00EC315B"/>
    <w:rsid w:val="00EC3227"/>
    <w:rsid w:val="00EC36AE"/>
    <w:rsid w:val="00EC3713"/>
    <w:rsid w:val="00EC382A"/>
    <w:rsid w:val="00EC38B5"/>
    <w:rsid w:val="00EC3B00"/>
    <w:rsid w:val="00EC3BEA"/>
    <w:rsid w:val="00EC3CD2"/>
    <w:rsid w:val="00EC3EA3"/>
    <w:rsid w:val="00EC3F23"/>
    <w:rsid w:val="00EC4228"/>
    <w:rsid w:val="00EC42C0"/>
    <w:rsid w:val="00EC446F"/>
    <w:rsid w:val="00EC44A2"/>
    <w:rsid w:val="00EC4645"/>
    <w:rsid w:val="00EC468B"/>
    <w:rsid w:val="00EC4894"/>
    <w:rsid w:val="00EC489B"/>
    <w:rsid w:val="00EC49A3"/>
    <w:rsid w:val="00EC4E48"/>
    <w:rsid w:val="00EC4FA7"/>
    <w:rsid w:val="00EC508F"/>
    <w:rsid w:val="00EC50FC"/>
    <w:rsid w:val="00EC514E"/>
    <w:rsid w:val="00EC5343"/>
    <w:rsid w:val="00EC547F"/>
    <w:rsid w:val="00EC56C0"/>
    <w:rsid w:val="00EC5747"/>
    <w:rsid w:val="00EC57D9"/>
    <w:rsid w:val="00EC580A"/>
    <w:rsid w:val="00EC58A3"/>
    <w:rsid w:val="00EC58EA"/>
    <w:rsid w:val="00EC6452"/>
    <w:rsid w:val="00EC6561"/>
    <w:rsid w:val="00EC667C"/>
    <w:rsid w:val="00EC6B41"/>
    <w:rsid w:val="00EC6D85"/>
    <w:rsid w:val="00EC705E"/>
    <w:rsid w:val="00EC70A3"/>
    <w:rsid w:val="00EC7240"/>
    <w:rsid w:val="00EC7242"/>
    <w:rsid w:val="00EC7471"/>
    <w:rsid w:val="00EC74E8"/>
    <w:rsid w:val="00EC7AD2"/>
    <w:rsid w:val="00EC7C23"/>
    <w:rsid w:val="00ED01D8"/>
    <w:rsid w:val="00ED034D"/>
    <w:rsid w:val="00ED04BB"/>
    <w:rsid w:val="00ED054E"/>
    <w:rsid w:val="00ED0D90"/>
    <w:rsid w:val="00ED165D"/>
    <w:rsid w:val="00ED1675"/>
    <w:rsid w:val="00ED1ACF"/>
    <w:rsid w:val="00ED1BAD"/>
    <w:rsid w:val="00ED1E34"/>
    <w:rsid w:val="00ED1F83"/>
    <w:rsid w:val="00ED239C"/>
    <w:rsid w:val="00ED2914"/>
    <w:rsid w:val="00ED2D80"/>
    <w:rsid w:val="00ED2DE0"/>
    <w:rsid w:val="00ED2F59"/>
    <w:rsid w:val="00ED35B1"/>
    <w:rsid w:val="00ED35B6"/>
    <w:rsid w:val="00ED3AD9"/>
    <w:rsid w:val="00ED3B55"/>
    <w:rsid w:val="00ED3C88"/>
    <w:rsid w:val="00ED4043"/>
    <w:rsid w:val="00ED40DD"/>
    <w:rsid w:val="00ED4129"/>
    <w:rsid w:val="00ED45AF"/>
    <w:rsid w:val="00ED487C"/>
    <w:rsid w:val="00ED5017"/>
    <w:rsid w:val="00ED50ED"/>
    <w:rsid w:val="00ED53E0"/>
    <w:rsid w:val="00ED592E"/>
    <w:rsid w:val="00ED5AF4"/>
    <w:rsid w:val="00ED5E01"/>
    <w:rsid w:val="00ED5E68"/>
    <w:rsid w:val="00ED5FD6"/>
    <w:rsid w:val="00ED603D"/>
    <w:rsid w:val="00ED61B0"/>
    <w:rsid w:val="00ED6661"/>
    <w:rsid w:val="00ED6714"/>
    <w:rsid w:val="00ED6F6F"/>
    <w:rsid w:val="00ED717E"/>
    <w:rsid w:val="00ED7805"/>
    <w:rsid w:val="00ED7AFA"/>
    <w:rsid w:val="00ED7F1C"/>
    <w:rsid w:val="00ED7FB4"/>
    <w:rsid w:val="00EE06CC"/>
    <w:rsid w:val="00EE0D2E"/>
    <w:rsid w:val="00EE191A"/>
    <w:rsid w:val="00EE19F0"/>
    <w:rsid w:val="00EE1C9F"/>
    <w:rsid w:val="00EE1CD1"/>
    <w:rsid w:val="00EE1F3B"/>
    <w:rsid w:val="00EE24A6"/>
    <w:rsid w:val="00EE2ACD"/>
    <w:rsid w:val="00EE2C06"/>
    <w:rsid w:val="00EE2EB5"/>
    <w:rsid w:val="00EE2FD4"/>
    <w:rsid w:val="00EE302F"/>
    <w:rsid w:val="00EE321A"/>
    <w:rsid w:val="00EE325E"/>
    <w:rsid w:val="00EE32C8"/>
    <w:rsid w:val="00EE33EB"/>
    <w:rsid w:val="00EE34EF"/>
    <w:rsid w:val="00EE3CD3"/>
    <w:rsid w:val="00EE3E00"/>
    <w:rsid w:val="00EE3E5A"/>
    <w:rsid w:val="00EE4252"/>
    <w:rsid w:val="00EE4321"/>
    <w:rsid w:val="00EE447A"/>
    <w:rsid w:val="00EE452B"/>
    <w:rsid w:val="00EE45C1"/>
    <w:rsid w:val="00EE473D"/>
    <w:rsid w:val="00EE499D"/>
    <w:rsid w:val="00EE4EA7"/>
    <w:rsid w:val="00EE4FA7"/>
    <w:rsid w:val="00EE534B"/>
    <w:rsid w:val="00EE540B"/>
    <w:rsid w:val="00EE586E"/>
    <w:rsid w:val="00EE5BE8"/>
    <w:rsid w:val="00EE5CB9"/>
    <w:rsid w:val="00EE6159"/>
    <w:rsid w:val="00EE6A3F"/>
    <w:rsid w:val="00EE6DD1"/>
    <w:rsid w:val="00EE6EF0"/>
    <w:rsid w:val="00EE789E"/>
    <w:rsid w:val="00EE78EB"/>
    <w:rsid w:val="00EE792E"/>
    <w:rsid w:val="00EE794B"/>
    <w:rsid w:val="00EE7A62"/>
    <w:rsid w:val="00EE7C2B"/>
    <w:rsid w:val="00EF01E3"/>
    <w:rsid w:val="00EF029A"/>
    <w:rsid w:val="00EF0424"/>
    <w:rsid w:val="00EF05D0"/>
    <w:rsid w:val="00EF0799"/>
    <w:rsid w:val="00EF0CEA"/>
    <w:rsid w:val="00EF0EB5"/>
    <w:rsid w:val="00EF0FAB"/>
    <w:rsid w:val="00EF11D6"/>
    <w:rsid w:val="00EF167A"/>
    <w:rsid w:val="00EF1CBD"/>
    <w:rsid w:val="00EF1CC0"/>
    <w:rsid w:val="00EF1EAE"/>
    <w:rsid w:val="00EF2066"/>
    <w:rsid w:val="00EF2089"/>
    <w:rsid w:val="00EF2099"/>
    <w:rsid w:val="00EF26E0"/>
    <w:rsid w:val="00EF29B8"/>
    <w:rsid w:val="00EF29FF"/>
    <w:rsid w:val="00EF2C4D"/>
    <w:rsid w:val="00EF2C79"/>
    <w:rsid w:val="00EF3128"/>
    <w:rsid w:val="00EF3300"/>
    <w:rsid w:val="00EF3349"/>
    <w:rsid w:val="00EF34CB"/>
    <w:rsid w:val="00EF3D60"/>
    <w:rsid w:val="00EF3F2C"/>
    <w:rsid w:val="00EF4701"/>
    <w:rsid w:val="00EF4725"/>
    <w:rsid w:val="00EF4964"/>
    <w:rsid w:val="00EF4CDF"/>
    <w:rsid w:val="00EF50A6"/>
    <w:rsid w:val="00EF536E"/>
    <w:rsid w:val="00EF54C4"/>
    <w:rsid w:val="00EF5620"/>
    <w:rsid w:val="00EF582E"/>
    <w:rsid w:val="00EF5A00"/>
    <w:rsid w:val="00EF5A5B"/>
    <w:rsid w:val="00EF633D"/>
    <w:rsid w:val="00EF634E"/>
    <w:rsid w:val="00EF63CC"/>
    <w:rsid w:val="00EF6858"/>
    <w:rsid w:val="00EF686C"/>
    <w:rsid w:val="00EF6B3B"/>
    <w:rsid w:val="00EF6BF2"/>
    <w:rsid w:val="00EF6C47"/>
    <w:rsid w:val="00EF6DC0"/>
    <w:rsid w:val="00EF6E4D"/>
    <w:rsid w:val="00EF745D"/>
    <w:rsid w:val="00EF74A3"/>
    <w:rsid w:val="00EF76B8"/>
    <w:rsid w:val="00EF799D"/>
    <w:rsid w:val="00EF7BEF"/>
    <w:rsid w:val="00F0001D"/>
    <w:rsid w:val="00F00313"/>
    <w:rsid w:val="00F00344"/>
    <w:rsid w:val="00F009B7"/>
    <w:rsid w:val="00F00AD8"/>
    <w:rsid w:val="00F00C82"/>
    <w:rsid w:val="00F00E96"/>
    <w:rsid w:val="00F011B7"/>
    <w:rsid w:val="00F017C1"/>
    <w:rsid w:val="00F01BFD"/>
    <w:rsid w:val="00F01C9C"/>
    <w:rsid w:val="00F01E52"/>
    <w:rsid w:val="00F02D4D"/>
    <w:rsid w:val="00F02DC8"/>
    <w:rsid w:val="00F03079"/>
    <w:rsid w:val="00F030D7"/>
    <w:rsid w:val="00F03100"/>
    <w:rsid w:val="00F03305"/>
    <w:rsid w:val="00F03312"/>
    <w:rsid w:val="00F03445"/>
    <w:rsid w:val="00F03451"/>
    <w:rsid w:val="00F03B03"/>
    <w:rsid w:val="00F042B1"/>
    <w:rsid w:val="00F042EE"/>
    <w:rsid w:val="00F043AB"/>
    <w:rsid w:val="00F0497C"/>
    <w:rsid w:val="00F04B34"/>
    <w:rsid w:val="00F04DCB"/>
    <w:rsid w:val="00F04F48"/>
    <w:rsid w:val="00F051CC"/>
    <w:rsid w:val="00F0541A"/>
    <w:rsid w:val="00F0562E"/>
    <w:rsid w:val="00F05767"/>
    <w:rsid w:val="00F05A64"/>
    <w:rsid w:val="00F05A99"/>
    <w:rsid w:val="00F05D3E"/>
    <w:rsid w:val="00F0615D"/>
    <w:rsid w:val="00F063A0"/>
    <w:rsid w:val="00F06411"/>
    <w:rsid w:val="00F06621"/>
    <w:rsid w:val="00F06813"/>
    <w:rsid w:val="00F068D8"/>
    <w:rsid w:val="00F06C0F"/>
    <w:rsid w:val="00F06C2E"/>
    <w:rsid w:val="00F07031"/>
    <w:rsid w:val="00F07A33"/>
    <w:rsid w:val="00F07AA0"/>
    <w:rsid w:val="00F07F05"/>
    <w:rsid w:val="00F1000E"/>
    <w:rsid w:val="00F10237"/>
    <w:rsid w:val="00F102D7"/>
    <w:rsid w:val="00F1096D"/>
    <w:rsid w:val="00F10995"/>
    <w:rsid w:val="00F10DEA"/>
    <w:rsid w:val="00F10E77"/>
    <w:rsid w:val="00F10EC5"/>
    <w:rsid w:val="00F10F4D"/>
    <w:rsid w:val="00F113AC"/>
    <w:rsid w:val="00F114A2"/>
    <w:rsid w:val="00F1155E"/>
    <w:rsid w:val="00F11736"/>
    <w:rsid w:val="00F1183C"/>
    <w:rsid w:val="00F119C4"/>
    <w:rsid w:val="00F11A0C"/>
    <w:rsid w:val="00F11DA1"/>
    <w:rsid w:val="00F12315"/>
    <w:rsid w:val="00F12900"/>
    <w:rsid w:val="00F12E40"/>
    <w:rsid w:val="00F12F18"/>
    <w:rsid w:val="00F131CF"/>
    <w:rsid w:val="00F132EA"/>
    <w:rsid w:val="00F1387D"/>
    <w:rsid w:val="00F139B7"/>
    <w:rsid w:val="00F13E18"/>
    <w:rsid w:val="00F140C7"/>
    <w:rsid w:val="00F1463D"/>
    <w:rsid w:val="00F14847"/>
    <w:rsid w:val="00F1497B"/>
    <w:rsid w:val="00F15144"/>
    <w:rsid w:val="00F1556A"/>
    <w:rsid w:val="00F15625"/>
    <w:rsid w:val="00F15670"/>
    <w:rsid w:val="00F159B4"/>
    <w:rsid w:val="00F15CA4"/>
    <w:rsid w:val="00F15E87"/>
    <w:rsid w:val="00F15ED1"/>
    <w:rsid w:val="00F163AE"/>
    <w:rsid w:val="00F166E8"/>
    <w:rsid w:val="00F16E14"/>
    <w:rsid w:val="00F16FA2"/>
    <w:rsid w:val="00F1728C"/>
    <w:rsid w:val="00F1741E"/>
    <w:rsid w:val="00F17805"/>
    <w:rsid w:val="00F17872"/>
    <w:rsid w:val="00F1787C"/>
    <w:rsid w:val="00F178FE"/>
    <w:rsid w:val="00F17B35"/>
    <w:rsid w:val="00F17D5F"/>
    <w:rsid w:val="00F20231"/>
    <w:rsid w:val="00F20378"/>
    <w:rsid w:val="00F20480"/>
    <w:rsid w:val="00F20A28"/>
    <w:rsid w:val="00F20BED"/>
    <w:rsid w:val="00F21228"/>
    <w:rsid w:val="00F21317"/>
    <w:rsid w:val="00F21A64"/>
    <w:rsid w:val="00F21B40"/>
    <w:rsid w:val="00F21D53"/>
    <w:rsid w:val="00F220A8"/>
    <w:rsid w:val="00F2211C"/>
    <w:rsid w:val="00F2214E"/>
    <w:rsid w:val="00F221DC"/>
    <w:rsid w:val="00F22569"/>
    <w:rsid w:val="00F22A03"/>
    <w:rsid w:val="00F22A14"/>
    <w:rsid w:val="00F22CF0"/>
    <w:rsid w:val="00F22CF7"/>
    <w:rsid w:val="00F22DE4"/>
    <w:rsid w:val="00F22F06"/>
    <w:rsid w:val="00F231A8"/>
    <w:rsid w:val="00F23894"/>
    <w:rsid w:val="00F2391C"/>
    <w:rsid w:val="00F23A53"/>
    <w:rsid w:val="00F23BAB"/>
    <w:rsid w:val="00F23C72"/>
    <w:rsid w:val="00F241E4"/>
    <w:rsid w:val="00F24329"/>
    <w:rsid w:val="00F246AC"/>
    <w:rsid w:val="00F247FF"/>
    <w:rsid w:val="00F24BA4"/>
    <w:rsid w:val="00F25417"/>
    <w:rsid w:val="00F25607"/>
    <w:rsid w:val="00F256FF"/>
    <w:rsid w:val="00F25974"/>
    <w:rsid w:val="00F2605C"/>
    <w:rsid w:val="00F260C1"/>
    <w:rsid w:val="00F261A1"/>
    <w:rsid w:val="00F2625A"/>
    <w:rsid w:val="00F26262"/>
    <w:rsid w:val="00F262AD"/>
    <w:rsid w:val="00F266EB"/>
    <w:rsid w:val="00F2677F"/>
    <w:rsid w:val="00F26D80"/>
    <w:rsid w:val="00F26E64"/>
    <w:rsid w:val="00F27CD6"/>
    <w:rsid w:val="00F27E2D"/>
    <w:rsid w:val="00F27E84"/>
    <w:rsid w:val="00F27EF6"/>
    <w:rsid w:val="00F302D9"/>
    <w:rsid w:val="00F3060D"/>
    <w:rsid w:val="00F30938"/>
    <w:rsid w:val="00F309B7"/>
    <w:rsid w:val="00F30B32"/>
    <w:rsid w:val="00F30C7E"/>
    <w:rsid w:val="00F313A5"/>
    <w:rsid w:val="00F313AC"/>
    <w:rsid w:val="00F31509"/>
    <w:rsid w:val="00F3152C"/>
    <w:rsid w:val="00F31840"/>
    <w:rsid w:val="00F31870"/>
    <w:rsid w:val="00F3187A"/>
    <w:rsid w:val="00F31E2B"/>
    <w:rsid w:val="00F324C0"/>
    <w:rsid w:val="00F328B1"/>
    <w:rsid w:val="00F32A52"/>
    <w:rsid w:val="00F32C37"/>
    <w:rsid w:val="00F336C6"/>
    <w:rsid w:val="00F337C4"/>
    <w:rsid w:val="00F33884"/>
    <w:rsid w:val="00F33C04"/>
    <w:rsid w:val="00F33D12"/>
    <w:rsid w:val="00F33D8A"/>
    <w:rsid w:val="00F34111"/>
    <w:rsid w:val="00F34522"/>
    <w:rsid w:val="00F3456A"/>
    <w:rsid w:val="00F34754"/>
    <w:rsid w:val="00F3488C"/>
    <w:rsid w:val="00F34E7B"/>
    <w:rsid w:val="00F34F28"/>
    <w:rsid w:val="00F35378"/>
    <w:rsid w:val="00F35655"/>
    <w:rsid w:val="00F358B7"/>
    <w:rsid w:val="00F35909"/>
    <w:rsid w:val="00F35AAF"/>
    <w:rsid w:val="00F36091"/>
    <w:rsid w:val="00F360F3"/>
    <w:rsid w:val="00F361E5"/>
    <w:rsid w:val="00F36219"/>
    <w:rsid w:val="00F3631A"/>
    <w:rsid w:val="00F36372"/>
    <w:rsid w:val="00F36755"/>
    <w:rsid w:val="00F367B9"/>
    <w:rsid w:val="00F368E6"/>
    <w:rsid w:val="00F36A64"/>
    <w:rsid w:val="00F36C3A"/>
    <w:rsid w:val="00F36E05"/>
    <w:rsid w:val="00F37198"/>
    <w:rsid w:val="00F3741A"/>
    <w:rsid w:val="00F37450"/>
    <w:rsid w:val="00F3769D"/>
    <w:rsid w:val="00F376E8"/>
    <w:rsid w:val="00F37748"/>
    <w:rsid w:val="00F3790C"/>
    <w:rsid w:val="00F37ACA"/>
    <w:rsid w:val="00F37DDF"/>
    <w:rsid w:val="00F37EFC"/>
    <w:rsid w:val="00F37FD1"/>
    <w:rsid w:val="00F37FDD"/>
    <w:rsid w:val="00F40002"/>
    <w:rsid w:val="00F40305"/>
    <w:rsid w:val="00F4037D"/>
    <w:rsid w:val="00F403CD"/>
    <w:rsid w:val="00F404C4"/>
    <w:rsid w:val="00F40560"/>
    <w:rsid w:val="00F408FE"/>
    <w:rsid w:val="00F40A2F"/>
    <w:rsid w:val="00F40A7E"/>
    <w:rsid w:val="00F40C7A"/>
    <w:rsid w:val="00F40D79"/>
    <w:rsid w:val="00F40F0B"/>
    <w:rsid w:val="00F414C0"/>
    <w:rsid w:val="00F41521"/>
    <w:rsid w:val="00F415FE"/>
    <w:rsid w:val="00F417CB"/>
    <w:rsid w:val="00F420DD"/>
    <w:rsid w:val="00F424D2"/>
    <w:rsid w:val="00F427FB"/>
    <w:rsid w:val="00F42E2C"/>
    <w:rsid w:val="00F42FDB"/>
    <w:rsid w:val="00F432AF"/>
    <w:rsid w:val="00F4347E"/>
    <w:rsid w:val="00F43658"/>
    <w:rsid w:val="00F43720"/>
    <w:rsid w:val="00F43D0F"/>
    <w:rsid w:val="00F44419"/>
    <w:rsid w:val="00F4466C"/>
    <w:rsid w:val="00F44ACF"/>
    <w:rsid w:val="00F44B72"/>
    <w:rsid w:val="00F44C21"/>
    <w:rsid w:val="00F44E68"/>
    <w:rsid w:val="00F45215"/>
    <w:rsid w:val="00F4540F"/>
    <w:rsid w:val="00F45527"/>
    <w:rsid w:val="00F45660"/>
    <w:rsid w:val="00F45C9B"/>
    <w:rsid w:val="00F45E2B"/>
    <w:rsid w:val="00F46018"/>
    <w:rsid w:val="00F460A4"/>
    <w:rsid w:val="00F46230"/>
    <w:rsid w:val="00F46545"/>
    <w:rsid w:val="00F468A8"/>
    <w:rsid w:val="00F46961"/>
    <w:rsid w:val="00F469DE"/>
    <w:rsid w:val="00F46BF3"/>
    <w:rsid w:val="00F46EAD"/>
    <w:rsid w:val="00F47180"/>
    <w:rsid w:val="00F471FA"/>
    <w:rsid w:val="00F474E6"/>
    <w:rsid w:val="00F47526"/>
    <w:rsid w:val="00F47537"/>
    <w:rsid w:val="00F47626"/>
    <w:rsid w:val="00F4763C"/>
    <w:rsid w:val="00F47647"/>
    <w:rsid w:val="00F479B8"/>
    <w:rsid w:val="00F47B10"/>
    <w:rsid w:val="00F511FB"/>
    <w:rsid w:val="00F51220"/>
    <w:rsid w:val="00F51294"/>
    <w:rsid w:val="00F5168A"/>
    <w:rsid w:val="00F5190D"/>
    <w:rsid w:val="00F51928"/>
    <w:rsid w:val="00F51C93"/>
    <w:rsid w:val="00F51D54"/>
    <w:rsid w:val="00F52321"/>
    <w:rsid w:val="00F52338"/>
    <w:rsid w:val="00F5246B"/>
    <w:rsid w:val="00F52482"/>
    <w:rsid w:val="00F5266D"/>
    <w:rsid w:val="00F52700"/>
    <w:rsid w:val="00F52799"/>
    <w:rsid w:val="00F528CB"/>
    <w:rsid w:val="00F5294D"/>
    <w:rsid w:val="00F52A2B"/>
    <w:rsid w:val="00F52B30"/>
    <w:rsid w:val="00F52B78"/>
    <w:rsid w:val="00F52E7C"/>
    <w:rsid w:val="00F52EDF"/>
    <w:rsid w:val="00F52EF3"/>
    <w:rsid w:val="00F52F02"/>
    <w:rsid w:val="00F52F18"/>
    <w:rsid w:val="00F5312E"/>
    <w:rsid w:val="00F5318D"/>
    <w:rsid w:val="00F532DB"/>
    <w:rsid w:val="00F534C6"/>
    <w:rsid w:val="00F53713"/>
    <w:rsid w:val="00F5390F"/>
    <w:rsid w:val="00F53BE6"/>
    <w:rsid w:val="00F53FD7"/>
    <w:rsid w:val="00F541AF"/>
    <w:rsid w:val="00F543F7"/>
    <w:rsid w:val="00F54503"/>
    <w:rsid w:val="00F547FF"/>
    <w:rsid w:val="00F54956"/>
    <w:rsid w:val="00F54A80"/>
    <w:rsid w:val="00F54CC2"/>
    <w:rsid w:val="00F54CD0"/>
    <w:rsid w:val="00F54FF4"/>
    <w:rsid w:val="00F55087"/>
    <w:rsid w:val="00F55196"/>
    <w:rsid w:val="00F5565D"/>
    <w:rsid w:val="00F56514"/>
    <w:rsid w:val="00F5674A"/>
    <w:rsid w:val="00F567A8"/>
    <w:rsid w:val="00F56AEA"/>
    <w:rsid w:val="00F56B70"/>
    <w:rsid w:val="00F56CA3"/>
    <w:rsid w:val="00F56E25"/>
    <w:rsid w:val="00F56E40"/>
    <w:rsid w:val="00F57056"/>
    <w:rsid w:val="00F57163"/>
    <w:rsid w:val="00F572B0"/>
    <w:rsid w:val="00F57574"/>
    <w:rsid w:val="00F5792E"/>
    <w:rsid w:val="00F57948"/>
    <w:rsid w:val="00F57DBD"/>
    <w:rsid w:val="00F57F3C"/>
    <w:rsid w:val="00F6024C"/>
    <w:rsid w:val="00F60308"/>
    <w:rsid w:val="00F60686"/>
    <w:rsid w:val="00F60762"/>
    <w:rsid w:val="00F6095A"/>
    <w:rsid w:val="00F60B09"/>
    <w:rsid w:val="00F60CEA"/>
    <w:rsid w:val="00F60F97"/>
    <w:rsid w:val="00F61097"/>
    <w:rsid w:val="00F610FA"/>
    <w:rsid w:val="00F61277"/>
    <w:rsid w:val="00F613E6"/>
    <w:rsid w:val="00F615A7"/>
    <w:rsid w:val="00F61973"/>
    <w:rsid w:val="00F61B35"/>
    <w:rsid w:val="00F62135"/>
    <w:rsid w:val="00F622BD"/>
    <w:rsid w:val="00F622CD"/>
    <w:rsid w:val="00F62501"/>
    <w:rsid w:val="00F62A4F"/>
    <w:rsid w:val="00F62AF0"/>
    <w:rsid w:val="00F62E80"/>
    <w:rsid w:val="00F63160"/>
    <w:rsid w:val="00F6336B"/>
    <w:rsid w:val="00F637BE"/>
    <w:rsid w:val="00F63866"/>
    <w:rsid w:val="00F6388A"/>
    <w:rsid w:val="00F63A4E"/>
    <w:rsid w:val="00F64356"/>
    <w:rsid w:val="00F644AA"/>
    <w:rsid w:val="00F6465C"/>
    <w:rsid w:val="00F6482B"/>
    <w:rsid w:val="00F64E06"/>
    <w:rsid w:val="00F64FF0"/>
    <w:rsid w:val="00F65106"/>
    <w:rsid w:val="00F6527D"/>
    <w:rsid w:val="00F653AE"/>
    <w:rsid w:val="00F6552A"/>
    <w:rsid w:val="00F65727"/>
    <w:rsid w:val="00F6592B"/>
    <w:rsid w:val="00F65B96"/>
    <w:rsid w:val="00F65BC6"/>
    <w:rsid w:val="00F65F7D"/>
    <w:rsid w:val="00F660B8"/>
    <w:rsid w:val="00F660CF"/>
    <w:rsid w:val="00F66149"/>
    <w:rsid w:val="00F6646F"/>
    <w:rsid w:val="00F664B1"/>
    <w:rsid w:val="00F6674B"/>
    <w:rsid w:val="00F66824"/>
    <w:rsid w:val="00F668E7"/>
    <w:rsid w:val="00F6694D"/>
    <w:rsid w:val="00F66AB3"/>
    <w:rsid w:val="00F66E0F"/>
    <w:rsid w:val="00F66E5F"/>
    <w:rsid w:val="00F66EA7"/>
    <w:rsid w:val="00F671F3"/>
    <w:rsid w:val="00F675DA"/>
    <w:rsid w:val="00F67626"/>
    <w:rsid w:val="00F67E5A"/>
    <w:rsid w:val="00F705F7"/>
    <w:rsid w:val="00F706B4"/>
    <w:rsid w:val="00F70D10"/>
    <w:rsid w:val="00F71043"/>
    <w:rsid w:val="00F71AB3"/>
    <w:rsid w:val="00F71CB4"/>
    <w:rsid w:val="00F72055"/>
    <w:rsid w:val="00F72379"/>
    <w:rsid w:val="00F72D58"/>
    <w:rsid w:val="00F72E66"/>
    <w:rsid w:val="00F72F6B"/>
    <w:rsid w:val="00F734F0"/>
    <w:rsid w:val="00F73583"/>
    <w:rsid w:val="00F735B5"/>
    <w:rsid w:val="00F7367F"/>
    <w:rsid w:val="00F73696"/>
    <w:rsid w:val="00F73835"/>
    <w:rsid w:val="00F73961"/>
    <w:rsid w:val="00F73A5F"/>
    <w:rsid w:val="00F73BE8"/>
    <w:rsid w:val="00F73DCC"/>
    <w:rsid w:val="00F73E64"/>
    <w:rsid w:val="00F74101"/>
    <w:rsid w:val="00F741C4"/>
    <w:rsid w:val="00F74215"/>
    <w:rsid w:val="00F74551"/>
    <w:rsid w:val="00F74703"/>
    <w:rsid w:val="00F7494D"/>
    <w:rsid w:val="00F74A55"/>
    <w:rsid w:val="00F74CE1"/>
    <w:rsid w:val="00F74DA4"/>
    <w:rsid w:val="00F74F86"/>
    <w:rsid w:val="00F75374"/>
    <w:rsid w:val="00F75728"/>
    <w:rsid w:val="00F759F4"/>
    <w:rsid w:val="00F75C60"/>
    <w:rsid w:val="00F75D27"/>
    <w:rsid w:val="00F762F3"/>
    <w:rsid w:val="00F768AE"/>
    <w:rsid w:val="00F769BD"/>
    <w:rsid w:val="00F76B59"/>
    <w:rsid w:val="00F76B72"/>
    <w:rsid w:val="00F76CEA"/>
    <w:rsid w:val="00F76D7E"/>
    <w:rsid w:val="00F76F1C"/>
    <w:rsid w:val="00F775C8"/>
    <w:rsid w:val="00F7769B"/>
    <w:rsid w:val="00F77C43"/>
    <w:rsid w:val="00F77E60"/>
    <w:rsid w:val="00F77F12"/>
    <w:rsid w:val="00F80492"/>
    <w:rsid w:val="00F80648"/>
    <w:rsid w:val="00F808DF"/>
    <w:rsid w:val="00F8099B"/>
    <w:rsid w:val="00F80C4A"/>
    <w:rsid w:val="00F80C79"/>
    <w:rsid w:val="00F80FAB"/>
    <w:rsid w:val="00F81553"/>
    <w:rsid w:val="00F8175A"/>
    <w:rsid w:val="00F81B86"/>
    <w:rsid w:val="00F81D17"/>
    <w:rsid w:val="00F81E3C"/>
    <w:rsid w:val="00F82251"/>
    <w:rsid w:val="00F822A9"/>
    <w:rsid w:val="00F824F7"/>
    <w:rsid w:val="00F825B4"/>
    <w:rsid w:val="00F82778"/>
    <w:rsid w:val="00F82ACE"/>
    <w:rsid w:val="00F82E07"/>
    <w:rsid w:val="00F83244"/>
    <w:rsid w:val="00F83349"/>
    <w:rsid w:val="00F8374E"/>
    <w:rsid w:val="00F8380B"/>
    <w:rsid w:val="00F8391F"/>
    <w:rsid w:val="00F83F3B"/>
    <w:rsid w:val="00F8414A"/>
    <w:rsid w:val="00F841AF"/>
    <w:rsid w:val="00F8425A"/>
    <w:rsid w:val="00F84430"/>
    <w:rsid w:val="00F8458B"/>
    <w:rsid w:val="00F84679"/>
    <w:rsid w:val="00F847DB"/>
    <w:rsid w:val="00F847F6"/>
    <w:rsid w:val="00F84B7B"/>
    <w:rsid w:val="00F84E81"/>
    <w:rsid w:val="00F8554B"/>
    <w:rsid w:val="00F85706"/>
    <w:rsid w:val="00F85D8C"/>
    <w:rsid w:val="00F85FC4"/>
    <w:rsid w:val="00F86033"/>
    <w:rsid w:val="00F861A1"/>
    <w:rsid w:val="00F864FE"/>
    <w:rsid w:val="00F86723"/>
    <w:rsid w:val="00F868E8"/>
    <w:rsid w:val="00F86952"/>
    <w:rsid w:val="00F86C3C"/>
    <w:rsid w:val="00F86FDC"/>
    <w:rsid w:val="00F8754D"/>
    <w:rsid w:val="00F875F0"/>
    <w:rsid w:val="00F8764C"/>
    <w:rsid w:val="00F8766A"/>
    <w:rsid w:val="00F877A3"/>
    <w:rsid w:val="00F879C8"/>
    <w:rsid w:val="00F87AA7"/>
    <w:rsid w:val="00F87ADD"/>
    <w:rsid w:val="00F87B95"/>
    <w:rsid w:val="00F87C99"/>
    <w:rsid w:val="00F901D1"/>
    <w:rsid w:val="00F90244"/>
    <w:rsid w:val="00F9035E"/>
    <w:rsid w:val="00F905CE"/>
    <w:rsid w:val="00F90711"/>
    <w:rsid w:val="00F908EC"/>
    <w:rsid w:val="00F90ABA"/>
    <w:rsid w:val="00F90CD5"/>
    <w:rsid w:val="00F90F05"/>
    <w:rsid w:val="00F91265"/>
    <w:rsid w:val="00F91329"/>
    <w:rsid w:val="00F91563"/>
    <w:rsid w:val="00F9167B"/>
    <w:rsid w:val="00F917BE"/>
    <w:rsid w:val="00F91A73"/>
    <w:rsid w:val="00F91E6D"/>
    <w:rsid w:val="00F9221A"/>
    <w:rsid w:val="00F924C3"/>
    <w:rsid w:val="00F927AE"/>
    <w:rsid w:val="00F930FB"/>
    <w:rsid w:val="00F93478"/>
    <w:rsid w:val="00F9359C"/>
    <w:rsid w:val="00F935C6"/>
    <w:rsid w:val="00F93842"/>
    <w:rsid w:val="00F939F3"/>
    <w:rsid w:val="00F93B5A"/>
    <w:rsid w:val="00F93B67"/>
    <w:rsid w:val="00F93D0C"/>
    <w:rsid w:val="00F93E05"/>
    <w:rsid w:val="00F9428C"/>
    <w:rsid w:val="00F942B7"/>
    <w:rsid w:val="00F94A87"/>
    <w:rsid w:val="00F94D6A"/>
    <w:rsid w:val="00F94D70"/>
    <w:rsid w:val="00F94F0F"/>
    <w:rsid w:val="00F95147"/>
    <w:rsid w:val="00F95AED"/>
    <w:rsid w:val="00F95BD5"/>
    <w:rsid w:val="00F95CCB"/>
    <w:rsid w:val="00F95FA9"/>
    <w:rsid w:val="00F964A7"/>
    <w:rsid w:val="00F9671E"/>
    <w:rsid w:val="00F96B0F"/>
    <w:rsid w:val="00F96B26"/>
    <w:rsid w:val="00F96BC7"/>
    <w:rsid w:val="00F96E13"/>
    <w:rsid w:val="00F96F00"/>
    <w:rsid w:val="00F97053"/>
    <w:rsid w:val="00F979B5"/>
    <w:rsid w:val="00F97B96"/>
    <w:rsid w:val="00FA0018"/>
    <w:rsid w:val="00FA00E7"/>
    <w:rsid w:val="00FA019E"/>
    <w:rsid w:val="00FA01C4"/>
    <w:rsid w:val="00FA09EF"/>
    <w:rsid w:val="00FA0EFB"/>
    <w:rsid w:val="00FA0FAD"/>
    <w:rsid w:val="00FA1373"/>
    <w:rsid w:val="00FA162A"/>
    <w:rsid w:val="00FA1810"/>
    <w:rsid w:val="00FA1823"/>
    <w:rsid w:val="00FA1C79"/>
    <w:rsid w:val="00FA1D13"/>
    <w:rsid w:val="00FA1FCD"/>
    <w:rsid w:val="00FA2034"/>
    <w:rsid w:val="00FA21C0"/>
    <w:rsid w:val="00FA2689"/>
    <w:rsid w:val="00FA2728"/>
    <w:rsid w:val="00FA2D54"/>
    <w:rsid w:val="00FA3061"/>
    <w:rsid w:val="00FA3322"/>
    <w:rsid w:val="00FA332F"/>
    <w:rsid w:val="00FA33F8"/>
    <w:rsid w:val="00FA3545"/>
    <w:rsid w:val="00FA36F4"/>
    <w:rsid w:val="00FA3DE0"/>
    <w:rsid w:val="00FA3F19"/>
    <w:rsid w:val="00FA3FE0"/>
    <w:rsid w:val="00FA415C"/>
    <w:rsid w:val="00FA41FA"/>
    <w:rsid w:val="00FA439A"/>
    <w:rsid w:val="00FA46CA"/>
    <w:rsid w:val="00FA47F9"/>
    <w:rsid w:val="00FA4B3A"/>
    <w:rsid w:val="00FA4DD9"/>
    <w:rsid w:val="00FA5090"/>
    <w:rsid w:val="00FA52B2"/>
    <w:rsid w:val="00FA5E4B"/>
    <w:rsid w:val="00FA66EC"/>
    <w:rsid w:val="00FA679B"/>
    <w:rsid w:val="00FA68AE"/>
    <w:rsid w:val="00FA70F9"/>
    <w:rsid w:val="00FA7441"/>
    <w:rsid w:val="00FA74CB"/>
    <w:rsid w:val="00FA74DE"/>
    <w:rsid w:val="00FA78B1"/>
    <w:rsid w:val="00FA7957"/>
    <w:rsid w:val="00FA7B08"/>
    <w:rsid w:val="00FA7B15"/>
    <w:rsid w:val="00FA7C6E"/>
    <w:rsid w:val="00FB0177"/>
    <w:rsid w:val="00FB021E"/>
    <w:rsid w:val="00FB02BD"/>
    <w:rsid w:val="00FB02FC"/>
    <w:rsid w:val="00FB0468"/>
    <w:rsid w:val="00FB07EA"/>
    <w:rsid w:val="00FB0B9F"/>
    <w:rsid w:val="00FB0C56"/>
    <w:rsid w:val="00FB17D2"/>
    <w:rsid w:val="00FB1874"/>
    <w:rsid w:val="00FB1E3E"/>
    <w:rsid w:val="00FB1EC0"/>
    <w:rsid w:val="00FB2096"/>
    <w:rsid w:val="00FB2243"/>
    <w:rsid w:val="00FB25FC"/>
    <w:rsid w:val="00FB261B"/>
    <w:rsid w:val="00FB2BA8"/>
    <w:rsid w:val="00FB2BBF"/>
    <w:rsid w:val="00FB3105"/>
    <w:rsid w:val="00FB31C7"/>
    <w:rsid w:val="00FB32CD"/>
    <w:rsid w:val="00FB3395"/>
    <w:rsid w:val="00FB35D5"/>
    <w:rsid w:val="00FB368F"/>
    <w:rsid w:val="00FB36BB"/>
    <w:rsid w:val="00FB3BBD"/>
    <w:rsid w:val="00FB3BCC"/>
    <w:rsid w:val="00FB3D16"/>
    <w:rsid w:val="00FB3FE4"/>
    <w:rsid w:val="00FB40D2"/>
    <w:rsid w:val="00FB4119"/>
    <w:rsid w:val="00FB4312"/>
    <w:rsid w:val="00FB4474"/>
    <w:rsid w:val="00FB4FFB"/>
    <w:rsid w:val="00FB50DA"/>
    <w:rsid w:val="00FB519B"/>
    <w:rsid w:val="00FB54B1"/>
    <w:rsid w:val="00FB5A8C"/>
    <w:rsid w:val="00FB5B9E"/>
    <w:rsid w:val="00FB5E05"/>
    <w:rsid w:val="00FB5EF3"/>
    <w:rsid w:val="00FB601D"/>
    <w:rsid w:val="00FB6127"/>
    <w:rsid w:val="00FB636E"/>
    <w:rsid w:val="00FB68AA"/>
    <w:rsid w:val="00FB69A7"/>
    <w:rsid w:val="00FB6CCC"/>
    <w:rsid w:val="00FB6F0A"/>
    <w:rsid w:val="00FB7108"/>
    <w:rsid w:val="00FB73EB"/>
    <w:rsid w:val="00FB7659"/>
    <w:rsid w:val="00FB779B"/>
    <w:rsid w:val="00FB7A77"/>
    <w:rsid w:val="00FB7D37"/>
    <w:rsid w:val="00FB7D55"/>
    <w:rsid w:val="00FB7EF4"/>
    <w:rsid w:val="00FB7FCD"/>
    <w:rsid w:val="00FC00A8"/>
    <w:rsid w:val="00FC05C9"/>
    <w:rsid w:val="00FC0687"/>
    <w:rsid w:val="00FC0974"/>
    <w:rsid w:val="00FC0C8C"/>
    <w:rsid w:val="00FC0DAD"/>
    <w:rsid w:val="00FC0EB3"/>
    <w:rsid w:val="00FC12C3"/>
    <w:rsid w:val="00FC144E"/>
    <w:rsid w:val="00FC173A"/>
    <w:rsid w:val="00FC1754"/>
    <w:rsid w:val="00FC192B"/>
    <w:rsid w:val="00FC1984"/>
    <w:rsid w:val="00FC1BCD"/>
    <w:rsid w:val="00FC1FDF"/>
    <w:rsid w:val="00FC20B2"/>
    <w:rsid w:val="00FC21C3"/>
    <w:rsid w:val="00FC26D5"/>
    <w:rsid w:val="00FC27FA"/>
    <w:rsid w:val="00FC28D5"/>
    <w:rsid w:val="00FC2929"/>
    <w:rsid w:val="00FC2BB6"/>
    <w:rsid w:val="00FC3184"/>
    <w:rsid w:val="00FC3414"/>
    <w:rsid w:val="00FC38F1"/>
    <w:rsid w:val="00FC3B96"/>
    <w:rsid w:val="00FC3C3A"/>
    <w:rsid w:val="00FC3C3D"/>
    <w:rsid w:val="00FC3E3D"/>
    <w:rsid w:val="00FC3E8B"/>
    <w:rsid w:val="00FC40D3"/>
    <w:rsid w:val="00FC40D4"/>
    <w:rsid w:val="00FC4B34"/>
    <w:rsid w:val="00FC4C43"/>
    <w:rsid w:val="00FC4F66"/>
    <w:rsid w:val="00FC5040"/>
    <w:rsid w:val="00FC5187"/>
    <w:rsid w:val="00FC5195"/>
    <w:rsid w:val="00FC53F3"/>
    <w:rsid w:val="00FC55DD"/>
    <w:rsid w:val="00FC5797"/>
    <w:rsid w:val="00FC673E"/>
    <w:rsid w:val="00FC6748"/>
    <w:rsid w:val="00FC6868"/>
    <w:rsid w:val="00FC6869"/>
    <w:rsid w:val="00FC6A55"/>
    <w:rsid w:val="00FC6B0C"/>
    <w:rsid w:val="00FC6C4F"/>
    <w:rsid w:val="00FC6C73"/>
    <w:rsid w:val="00FC6C8B"/>
    <w:rsid w:val="00FC6CA1"/>
    <w:rsid w:val="00FC6E49"/>
    <w:rsid w:val="00FC6EF6"/>
    <w:rsid w:val="00FC6FF5"/>
    <w:rsid w:val="00FC719D"/>
    <w:rsid w:val="00FC7209"/>
    <w:rsid w:val="00FC731D"/>
    <w:rsid w:val="00FC73D0"/>
    <w:rsid w:val="00FC748E"/>
    <w:rsid w:val="00FC74DA"/>
    <w:rsid w:val="00FC769C"/>
    <w:rsid w:val="00FC7A65"/>
    <w:rsid w:val="00FC7B63"/>
    <w:rsid w:val="00FC7CE1"/>
    <w:rsid w:val="00FC7D9F"/>
    <w:rsid w:val="00FC7DB1"/>
    <w:rsid w:val="00FC7E84"/>
    <w:rsid w:val="00FC7FCB"/>
    <w:rsid w:val="00FD02BB"/>
    <w:rsid w:val="00FD0642"/>
    <w:rsid w:val="00FD0731"/>
    <w:rsid w:val="00FD08AC"/>
    <w:rsid w:val="00FD0D81"/>
    <w:rsid w:val="00FD0DCE"/>
    <w:rsid w:val="00FD107A"/>
    <w:rsid w:val="00FD10BD"/>
    <w:rsid w:val="00FD10C3"/>
    <w:rsid w:val="00FD134D"/>
    <w:rsid w:val="00FD14C5"/>
    <w:rsid w:val="00FD16EC"/>
    <w:rsid w:val="00FD178B"/>
    <w:rsid w:val="00FD1B18"/>
    <w:rsid w:val="00FD1B67"/>
    <w:rsid w:val="00FD206B"/>
    <w:rsid w:val="00FD2102"/>
    <w:rsid w:val="00FD2133"/>
    <w:rsid w:val="00FD21D4"/>
    <w:rsid w:val="00FD29CC"/>
    <w:rsid w:val="00FD2FAC"/>
    <w:rsid w:val="00FD32D6"/>
    <w:rsid w:val="00FD334A"/>
    <w:rsid w:val="00FD36F8"/>
    <w:rsid w:val="00FD387B"/>
    <w:rsid w:val="00FD3B6B"/>
    <w:rsid w:val="00FD4174"/>
    <w:rsid w:val="00FD44E3"/>
    <w:rsid w:val="00FD4B71"/>
    <w:rsid w:val="00FD4EE5"/>
    <w:rsid w:val="00FD50FE"/>
    <w:rsid w:val="00FD548A"/>
    <w:rsid w:val="00FD54A4"/>
    <w:rsid w:val="00FD57AE"/>
    <w:rsid w:val="00FD5A24"/>
    <w:rsid w:val="00FD5B9B"/>
    <w:rsid w:val="00FD5F91"/>
    <w:rsid w:val="00FD602D"/>
    <w:rsid w:val="00FD61A9"/>
    <w:rsid w:val="00FD61B5"/>
    <w:rsid w:val="00FD6307"/>
    <w:rsid w:val="00FD647C"/>
    <w:rsid w:val="00FD6AC0"/>
    <w:rsid w:val="00FD6BA2"/>
    <w:rsid w:val="00FD742F"/>
    <w:rsid w:val="00FD77A1"/>
    <w:rsid w:val="00FD7A84"/>
    <w:rsid w:val="00FD7C52"/>
    <w:rsid w:val="00FD7CFB"/>
    <w:rsid w:val="00FD7D25"/>
    <w:rsid w:val="00FD7FE9"/>
    <w:rsid w:val="00FE0104"/>
    <w:rsid w:val="00FE01C0"/>
    <w:rsid w:val="00FE02B4"/>
    <w:rsid w:val="00FE0360"/>
    <w:rsid w:val="00FE0716"/>
    <w:rsid w:val="00FE0D89"/>
    <w:rsid w:val="00FE0F79"/>
    <w:rsid w:val="00FE12E7"/>
    <w:rsid w:val="00FE14A8"/>
    <w:rsid w:val="00FE1538"/>
    <w:rsid w:val="00FE157D"/>
    <w:rsid w:val="00FE1796"/>
    <w:rsid w:val="00FE1A2F"/>
    <w:rsid w:val="00FE1C23"/>
    <w:rsid w:val="00FE1D06"/>
    <w:rsid w:val="00FE1EE8"/>
    <w:rsid w:val="00FE2599"/>
    <w:rsid w:val="00FE270D"/>
    <w:rsid w:val="00FE2A05"/>
    <w:rsid w:val="00FE3060"/>
    <w:rsid w:val="00FE307D"/>
    <w:rsid w:val="00FE309E"/>
    <w:rsid w:val="00FE3170"/>
    <w:rsid w:val="00FE31BD"/>
    <w:rsid w:val="00FE356E"/>
    <w:rsid w:val="00FE36BA"/>
    <w:rsid w:val="00FE3E98"/>
    <w:rsid w:val="00FE3F4E"/>
    <w:rsid w:val="00FE4218"/>
    <w:rsid w:val="00FE4298"/>
    <w:rsid w:val="00FE434D"/>
    <w:rsid w:val="00FE45D2"/>
    <w:rsid w:val="00FE4689"/>
    <w:rsid w:val="00FE469C"/>
    <w:rsid w:val="00FE483B"/>
    <w:rsid w:val="00FE4940"/>
    <w:rsid w:val="00FE4973"/>
    <w:rsid w:val="00FE4A40"/>
    <w:rsid w:val="00FE4E12"/>
    <w:rsid w:val="00FE5037"/>
    <w:rsid w:val="00FE507E"/>
    <w:rsid w:val="00FE55CA"/>
    <w:rsid w:val="00FE5A5C"/>
    <w:rsid w:val="00FE5B9F"/>
    <w:rsid w:val="00FE5D87"/>
    <w:rsid w:val="00FE5DF5"/>
    <w:rsid w:val="00FE6198"/>
    <w:rsid w:val="00FE64E3"/>
    <w:rsid w:val="00FE6605"/>
    <w:rsid w:val="00FE67F5"/>
    <w:rsid w:val="00FE6B52"/>
    <w:rsid w:val="00FE71BE"/>
    <w:rsid w:val="00FE732B"/>
    <w:rsid w:val="00FE7610"/>
    <w:rsid w:val="00FE764E"/>
    <w:rsid w:val="00FE770B"/>
    <w:rsid w:val="00FE7E83"/>
    <w:rsid w:val="00FE7EE5"/>
    <w:rsid w:val="00FF044A"/>
    <w:rsid w:val="00FF05F3"/>
    <w:rsid w:val="00FF0890"/>
    <w:rsid w:val="00FF08D4"/>
    <w:rsid w:val="00FF0FC6"/>
    <w:rsid w:val="00FF10E6"/>
    <w:rsid w:val="00FF13B4"/>
    <w:rsid w:val="00FF17FA"/>
    <w:rsid w:val="00FF1BBF"/>
    <w:rsid w:val="00FF1CE6"/>
    <w:rsid w:val="00FF1D0C"/>
    <w:rsid w:val="00FF1DDC"/>
    <w:rsid w:val="00FF1E4B"/>
    <w:rsid w:val="00FF2429"/>
    <w:rsid w:val="00FF25F1"/>
    <w:rsid w:val="00FF282C"/>
    <w:rsid w:val="00FF2B63"/>
    <w:rsid w:val="00FF3072"/>
    <w:rsid w:val="00FF35C6"/>
    <w:rsid w:val="00FF3D73"/>
    <w:rsid w:val="00FF42AD"/>
    <w:rsid w:val="00FF43D7"/>
    <w:rsid w:val="00FF470B"/>
    <w:rsid w:val="00FF47BC"/>
    <w:rsid w:val="00FF4CA3"/>
    <w:rsid w:val="00FF4E2F"/>
    <w:rsid w:val="00FF4E6C"/>
    <w:rsid w:val="00FF517C"/>
    <w:rsid w:val="00FF51BB"/>
    <w:rsid w:val="00FF5235"/>
    <w:rsid w:val="00FF5589"/>
    <w:rsid w:val="00FF58A0"/>
    <w:rsid w:val="00FF5B8F"/>
    <w:rsid w:val="00FF5C0E"/>
    <w:rsid w:val="00FF5DAE"/>
    <w:rsid w:val="00FF5E31"/>
    <w:rsid w:val="00FF5F36"/>
    <w:rsid w:val="00FF5FC7"/>
    <w:rsid w:val="00FF60A6"/>
    <w:rsid w:val="00FF64AE"/>
    <w:rsid w:val="00FF6831"/>
    <w:rsid w:val="00FF6846"/>
    <w:rsid w:val="00FF6CD0"/>
    <w:rsid w:val="00FF70CA"/>
    <w:rsid w:val="00FF7209"/>
    <w:rsid w:val="00FF7263"/>
    <w:rsid w:val="00FF78B3"/>
    <w:rsid w:val="00FF7F17"/>
    <w:rsid w:val="00FF7FFC"/>
    <w:rsid w:val="010AFC71"/>
    <w:rsid w:val="014AEBEE"/>
    <w:rsid w:val="01581C67"/>
    <w:rsid w:val="0162966D"/>
    <w:rsid w:val="01687C0C"/>
    <w:rsid w:val="0174BC53"/>
    <w:rsid w:val="017E7423"/>
    <w:rsid w:val="0189BF10"/>
    <w:rsid w:val="018AE54C"/>
    <w:rsid w:val="01A9B2D0"/>
    <w:rsid w:val="01CF7C51"/>
    <w:rsid w:val="01D091D1"/>
    <w:rsid w:val="01DE4142"/>
    <w:rsid w:val="01E9F65D"/>
    <w:rsid w:val="01F46CC5"/>
    <w:rsid w:val="01F70CDE"/>
    <w:rsid w:val="01F96B3E"/>
    <w:rsid w:val="01FE759F"/>
    <w:rsid w:val="0229BCCE"/>
    <w:rsid w:val="024C8EDD"/>
    <w:rsid w:val="027C0C2B"/>
    <w:rsid w:val="02805F94"/>
    <w:rsid w:val="02A06947"/>
    <w:rsid w:val="02A7E5F9"/>
    <w:rsid w:val="02BF1067"/>
    <w:rsid w:val="02E0589C"/>
    <w:rsid w:val="02E7666D"/>
    <w:rsid w:val="02F03CEF"/>
    <w:rsid w:val="030FFDE2"/>
    <w:rsid w:val="0312A9AC"/>
    <w:rsid w:val="0333D841"/>
    <w:rsid w:val="0335E1C6"/>
    <w:rsid w:val="035EB31F"/>
    <w:rsid w:val="035F970C"/>
    <w:rsid w:val="03693274"/>
    <w:rsid w:val="037383EE"/>
    <w:rsid w:val="038A8EA7"/>
    <w:rsid w:val="038EA4FF"/>
    <w:rsid w:val="0390C877"/>
    <w:rsid w:val="03A69710"/>
    <w:rsid w:val="03AE63A8"/>
    <w:rsid w:val="03BD3E17"/>
    <w:rsid w:val="03FF4200"/>
    <w:rsid w:val="040F0794"/>
    <w:rsid w:val="041254BD"/>
    <w:rsid w:val="041A4270"/>
    <w:rsid w:val="041D0588"/>
    <w:rsid w:val="0420D71C"/>
    <w:rsid w:val="043AC884"/>
    <w:rsid w:val="04750C42"/>
    <w:rsid w:val="047ECECE"/>
    <w:rsid w:val="048E3141"/>
    <w:rsid w:val="04AFB722"/>
    <w:rsid w:val="04C680F3"/>
    <w:rsid w:val="04ED1FCC"/>
    <w:rsid w:val="04F6A1F8"/>
    <w:rsid w:val="04FA5557"/>
    <w:rsid w:val="0503E8A9"/>
    <w:rsid w:val="05164D7D"/>
    <w:rsid w:val="0521473F"/>
    <w:rsid w:val="0543A6FE"/>
    <w:rsid w:val="0545CE60"/>
    <w:rsid w:val="054CFEB6"/>
    <w:rsid w:val="05615008"/>
    <w:rsid w:val="056C8D9E"/>
    <w:rsid w:val="0573B6CE"/>
    <w:rsid w:val="05793359"/>
    <w:rsid w:val="058BAFE5"/>
    <w:rsid w:val="058C4B7F"/>
    <w:rsid w:val="05A19A05"/>
    <w:rsid w:val="05AEA5C9"/>
    <w:rsid w:val="05B568FB"/>
    <w:rsid w:val="05B5BD16"/>
    <w:rsid w:val="05C10F13"/>
    <w:rsid w:val="05D3BD99"/>
    <w:rsid w:val="05D3C45F"/>
    <w:rsid w:val="05DB58A1"/>
    <w:rsid w:val="05E3CB9C"/>
    <w:rsid w:val="05E97587"/>
    <w:rsid w:val="05F9A60C"/>
    <w:rsid w:val="05FAD343"/>
    <w:rsid w:val="05FD770F"/>
    <w:rsid w:val="06255ACA"/>
    <w:rsid w:val="0628D307"/>
    <w:rsid w:val="06498413"/>
    <w:rsid w:val="065B978E"/>
    <w:rsid w:val="0664AD0A"/>
    <w:rsid w:val="067587A9"/>
    <w:rsid w:val="0679367B"/>
    <w:rsid w:val="067EAA2D"/>
    <w:rsid w:val="0681C4D1"/>
    <w:rsid w:val="0682D95E"/>
    <w:rsid w:val="06932E2D"/>
    <w:rsid w:val="069D5F63"/>
    <w:rsid w:val="06C966EB"/>
    <w:rsid w:val="06CB4402"/>
    <w:rsid w:val="06ED64DF"/>
    <w:rsid w:val="06F6E307"/>
    <w:rsid w:val="06F7C896"/>
    <w:rsid w:val="070618DC"/>
    <w:rsid w:val="070EC869"/>
    <w:rsid w:val="07243DE3"/>
    <w:rsid w:val="0727D675"/>
    <w:rsid w:val="072F05A5"/>
    <w:rsid w:val="0758422B"/>
    <w:rsid w:val="07780786"/>
    <w:rsid w:val="07809312"/>
    <w:rsid w:val="0788A43A"/>
    <w:rsid w:val="079D38D4"/>
    <w:rsid w:val="07AD7542"/>
    <w:rsid w:val="07B4082C"/>
    <w:rsid w:val="07B7563F"/>
    <w:rsid w:val="07CD41CA"/>
    <w:rsid w:val="07D22837"/>
    <w:rsid w:val="07D5A982"/>
    <w:rsid w:val="07DE350A"/>
    <w:rsid w:val="07E516C0"/>
    <w:rsid w:val="07ED45B7"/>
    <w:rsid w:val="08303DF6"/>
    <w:rsid w:val="083A7791"/>
    <w:rsid w:val="0858F983"/>
    <w:rsid w:val="086B2FB0"/>
    <w:rsid w:val="08717496"/>
    <w:rsid w:val="08849A01"/>
    <w:rsid w:val="088F05A8"/>
    <w:rsid w:val="08942BBA"/>
    <w:rsid w:val="0895D922"/>
    <w:rsid w:val="08B33AAD"/>
    <w:rsid w:val="08BE5070"/>
    <w:rsid w:val="08D52ED9"/>
    <w:rsid w:val="08E7FE07"/>
    <w:rsid w:val="08F4735D"/>
    <w:rsid w:val="0929C9F6"/>
    <w:rsid w:val="09454792"/>
    <w:rsid w:val="09855580"/>
    <w:rsid w:val="098CCAC8"/>
    <w:rsid w:val="0994B567"/>
    <w:rsid w:val="099E1A33"/>
    <w:rsid w:val="09B0CC85"/>
    <w:rsid w:val="09B622C7"/>
    <w:rsid w:val="09F03346"/>
    <w:rsid w:val="0A035C9E"/>
    <w:rsid w:val="0A24EF18"/>
    <w:rsid w:val="0A2521D1"/>
    <w:rsid w:val="0A33A9D4"/>
    <w:rsid w:val="0A3A1F10"/>
    <w:rsid w:val="0A418B0D"/>
    <w:rsid w:val="0A52E7F7"/>
    <w:rsid w:val="0A58176B"/>
    <w:rsid w:val="0A684B21"/>
    <w:rsid w:val="0A9C3206"/>
    <w:rsid w:val="0A9F9CD0"/>
    <w:rsid w:val="0AAEA95D"/>
    <w:rsid w:val="0AC7807F"/>
    <w:rsid w:val="0ADB63CA"/>
    <w:rsid w:val="0AEDE7B5"/>
    <w:rsid w:val="0B0972C4"/>
    <w:rsid w:val="0B0BEBC5"/>
    <w:rsid w:val="0B182876"/>
    <w:rsid w:val="0B248FC9"/>
    <w:rsid w:val="0B27D8D2"/>
    <w:rsid w:val="0B2AEE24"/>
    <w:rsid w:val="0B2BECDB"/>
    <w:rsid w:val="0B2D81D3"/>
    <w:rsid w:val="0B2E0E67"/>
    <w:rsid w:val="0B30CAB8"/>
    <w:rsid w:val="0B33BC18"/>
    <w:rsid w:val="0B6B19D4"/>
    <w:rsid w:val="0B96B90E"/>
    <w:rsid w:val="0BA0A85E"/>
    <w:rsid w:val="0BAA5053"/>
    <w:rsid w:val="0BB5F8A5"/>
    <w:rsid w:val="0BC685BD"/>
    <w:rsid w:val="0BDC4975"/>
    <w:rsid w:val="0BE8DAB5"/>
    <w:rsid w:val="0C0BF5E6"/>
    <w:rsid w:val="0C0F375A"/>
    <w:rsid w:val="0C20036A"/>
    <w:rsid w:val="0C4E28EE"/>
    <w:rsid w:val="0C564BCA"/>
    <w:rsid w:val="0C6E04E1"/>
    <w:rsid w:val="0C8F8ECB"/>
    <w:rsid w:val="0CA4BFA7"/>
    <w:rsid w:val="0CA76A23"/>
    <w:rsid w:val="0CB7B868"/>
    <w:rsid w:val="0CD9DCED"/>
    <w:rsid w:val="0CDE12EC"/>
    <w:rsid w:val="0D0B044F"/>
    <w:rsid w:val="0D0C10EA"/>
    <w:rsid w:val="0D1337B1"/>
    <w:rsid w:val="0D1627A9"/>
    <w:rsid w:val="0D1F4744"/>
    <w:rsid w:val="0D75533E"/>
    <w:rsid w:val="0D7C5352"/>
    <w:rsid w:val="0D7CC9C1"/>
    <w:rsid w:val="0D84D126"/>
    <w:rsid w:val="0D90DAB4"/>
    <w:rsid w:val="0DA30C14"/>
    <w:rsid w:val="0DFA28E9"/>
    <w:rsid w:val="0E134437"/>
    <w:rsid w:val="0E276AB2"/>
    <w:rsid w:val="0E2929F3"/>
    <w:rsid w:val="0E2A74E0"/>
    <w:rsid w:val="0E2B1598"/>
    <w:rsid w:val="0E467CCC"/>
    <w:rsid w:val="0E47BEF3"/>
    <w:rsid w:val="0E4F24DF"/>
    <w:rsid w:val="0E7DD657"/>
    <w:rsid w:val="0E989D2D"/>
    <w:rsid w:val="0EA07C92"/>
    <w:rsid w:val="0EB6F6AF"/>
    <w:rsid w:val="0EFAD610"/>
    <w:rsid w:val="0F064F60"/>
    <w:rsid w:val="0F113FE0"/>
    <w:rsid w:val="0F28E4AC"/>
    <w:rsid w:val="0F46BC6F"/>
    <w:rsid w:val="0F65B9D0"/>
    <w:rsid w:val="0F6BFE4D"/>
    <w:rsid w:val="0F76987D"/>
    <w:rsid w:val="0FA65672"/>
    <w:rsid w:val="0FC75990"/>
    <w:rsid w:val="0FC80567"/>
    <w:rsid w:val="0FD9A447"/>
    <w:rsid w:val="0FF57AA6"/>
    <w:rsid w:val="0FF58693"/>
    <w:rsid w:val="1001A2FA"/>
    <w:rsid w:val="1006C3FA"/>
    <w:rsid w:val="1007FE84"/>
    <w:rsid w:val="10094832"/>
    <w:rsid w:val="1016DEF9"/>
    <w:rsid w:val="101AB73F"/>
    <w:rsid w:val="10275FA4"/>
    <w:rsid w:val="102BBD4B"/>
    <w:rsid w:val="1031233F"/>
    <w:rsid w:val="105A1396"/>
    <w:rsid w:val="105A2655"/>
    <w:rsid w:val="1063CDD9"/>
    <w:rsid w:val="106AE5B9"/>
    <w:rsid w:val="107AC5B1"/>
    <w:rsid w:val="108375F5"/>
    <w:rsid w:val="109065FB"/>
    <w:rsid w:val="1093B36C"/>
    <w:rsid w:val="10BB02BA"/>
    <w:rsid w:val="10BD9B9F"/>
    <w:rsid w:val="10C7C701"/>
    <w:rsid w:val="10DB4DD8"/>
    <w:rsid w:val="10E8328A"/>
    <w:rsid w:val="1108C5EC"/>
    <w:rsid w:val="110C0FD2"/>
    <w:rsid w:val="11138F95"/>
    <w:rsid w:val="113CFC5D"/>
    <w:rsid w:val="1176D418"/>
    <w:rsid w:val="1194299A"/>
    <w:rsid w:val="11A89139"/>
    <w:rsid w:val="11C035E1"/>
    <w:rsid w:val="11C090EE"/>
    <w:rsid w:val="11CF43E7"/>
    <w:rsid w:val="11E4FC0F"/>
    <w:rsid w:val="11E5B190"/>
    <w:rsid w:val="120FA073"/>
    <w:rsid w:val="12108DFF"/>
    <w:rsid w:val="121DB294"/>
    <w:rsid w:val="123B2ABA"/>
    <w:rsid w:val="125770BE"/>
    <w:rsid w:val="125EE9A7"/>
    <w:rsid w:val="12808D71"/>
    <w:rsid w:val="1286A598"/>
    <w:rsid w:val="1297DECE"/>
    <w:rsid w:val="12A5F8E6"/>
    <w:rsid w:val="12A725A4"/>
    <w:rsid w:val="12B52E34"/>
    <w:rsid w:val="12DDD0E0"/>
    <w:rsid w:val="12EB34A4"/>
    <w:rsid w:val="12FCA1DB"/>
    <w:rsid w:val="1301CA26"/>
    <w:rsid w:val="1311817C"/>
    <w:rsid w:val="13292B41"/>
    <w:rsid w:val="1346FCF9"/>
    <w:rsid w:val="1348BA44"/>
    <w:rsid w:val="1352C068"/>
    <w:rsid w:val="1355438E"/>
    <w:rsid w:val="136D71D1"/>
    <w:rsid w:val="13772047"/>
    <w:rsid w:val="1385FBD4"/>
    <w:rsid w:val="13918F64"/>
    <w:rsid w:val="1397219F"/>
    <w:rsid w:val="139B963F"/>
    <w:rsid w:val="13A732EF"/>
    <w:rsid w:val="13A8DB7F"/>
    <w:rsid w:val="13B9B73D"/>
    <w:rsid w:val="13C7B330"/>
    <w:rsid w:val="13D2CA11"/>
    <w:rsid w:val="13DC4047"/>
    <w:rsid w:val="13E698A6"/>
    <w:rsid w:val="13F9051C"/>
    <w:rsid w:val="1416E040"/>
    <w:rsid w:val="14192B43"/>
    <w:rsid w:val="144B96DA"/>
    <w:rsid w:val="14638C0B"/>
    <w:rsid w:val="1464D736"/>
    <w:rsid w:val="14680873"/>
    <w:rsid w:val="146C9693"/>
    <w:rsid w:val="149773B2"/>
    <w:rsid w:val="14A6962F"/>
    <w:rsid w:val="14C27D75"/>
    <w:rsid w:val="14C55F11"/>
    <w:rsid w:val="14C931AE"/>
    <w:rsid w:val="1506C649"/>
    <w:rsid w:val="1510C88A"/>
    <w:rsid w:val="152AD3C3"/>
    <w:rsid w:val="153B1A4A"/>
    <w:rsid w:val="154DEE6E"/>
    <w:rsid w:val="1563BA05"/>
    <w:rsid w:val="157A430D"/>
    <w:rsid w:val="15893B2D"/>
    <w:rsid w:val="15895A6F"/>
    <w:rsid w:val="15896144"/>
    <w:rsid w:val="15979924"/>
    <w:rsid w:val="159A2FC9"/>
    <w:rsid w:val="159EC82B"/>
    <w:rsid w:val="15AA7BAE"/>
    <w:rsid w:val="15B9677C"/>
    <w:rsid w:val="15BAA6CB"/>
    <w:rsid w:val="15C7F582"/>
    <w:rsid w:val="15C97709"/>
    <w:rsid w:val="15DE5238"/>
    <w:rsid w:val="15DFBC18"/>
    <w:rsid w:val="1600DA74"/>
    <w:rsid w:val="1628D872"/>
    <w:rsid w:val="163901F9"/>
    <w:rsid w:val="163BA39C"/>
    <w:rsid w:val="16736AE6"/>
    <w:rsid w:val="167CF0AB"/>
    <w:rsid w:val="1680E5BA"/>
    <w:rsid w:val="169D9F7C"/>
    <w:rsid w:val="16A006FB"/>
    <w:rsid w:val="16E3E1BC"/>
    <w:rsid w:val="16F5BA13"/>
    <w:rsid w:val="16FAF842"/>
    <w:rsid w:val="16FB0527"/>
    <w:rsid w:val="1709135E"/>
    <w:rsid w:val="1740CC1B"/>
    <w:rsid w:val="175A525F"/>
    <w:rsid w:val="17614B59"/>
    <w:rsid w:val="178FDFD2"/>
    <w:rsid w:val="17A0278D"/>
    <w:rsid w:val="17AF16A9"/>
    <w:rsid w:val="17B19C79"/>
    <w:rsid w:val="17BDDB75"/>
    <w:rsid w:val="17C4C667"/>
    <w:rsid w:val="17C98FAA"/>
    <w:rsid w:val="17CE346F"/>
    <w:rsid w:val="17F9E0B1"/>
    <w:rsid w:val="17FDAB36"/>
    <w:rsid w:val="180B59DB"/>
    <w:rsid w:val="1816BB63"/>
    <w:rsid w:val="182208FD"/>
    <w:rsid w:val="182A9FB2"/>
    <w:rsid w:val="186C554B"/>
    <w:rsid w:val="1885E995"/>
    <w:rsid w:val="18A39BA8"/>
    <w:rsid w:val="18A48FB9"/>
    <w:rsid w:val="18BC130C"/>
    <w:rsid w:val="18CCD19F"/>
    <w:rsid w:val="18F1B0B0"/>
    <w:rsid w:val="1922C803"/>
    <w:rsid w:val="195CAD81"/>
    <w:rsid w:val="198CFCCC"/>
    <w:rsid w:val="19AE3764"/>
    <w:rsid w:val="19C5F17D"/>
    <w:rsid w:val="19D2F85D"/>
    <w:rsid w:val="19F9CDE4"/>
    <w:rsid w:val="1A160220"/>
    <w:rsid w:val="1A20327A"/>
    <w:rsid w:val="1A2146C6"/>
    <w:rsid w:val="1A306052"/>
    <w:rsid w:val="1A3102F9"/>
    <w:rsid w:val="1A310375"/>
    <w:rsid w:val="1A407168"/>
    <w:rsid w:val="1A4F4BB6"/>
    <w:rsid w:val="1A75EA48"/>
    <w:rsid w:val="1A87D885"/>
    <w:rsid w:val="1AB08AA1"/>
    <w:rsid w:val="1AB5CFBA"/>
    <w:rsid w:val="1AC8B154"/>
    <w:rsid w:val="1AD47883"/>
    <w:rsid w:val="1AF71C66"/>
    <w:rsid w:val="1B06848E"/>
    <w:rsid w:val="1B2C704A"/>
    <w:rsid w:val="1B2CBB61"/>
    <w:rsid w:val="1B345868"/>
    <w:rsid w:val="1B3BED63"/>
    <w:rsid w:val="1B3E52D7"/>
    <w:rsid w:val="1B621EC5"/>
    <w:rsid w:val="1B7C206C"/>
    <w:rsid w:val="1B89BAE0"/>
    <w:rsid w:val="1B97AC9C"/>
    <w:rsid w:val="1B9AD08B"/>
    <w:rsid w:val="1BA51DA6"/>
    <w:rsid w:val="1BBCEB8A"/>
    <w:rsid w:val="1BC8176B"/>
    <w:rsid w:val="1BECE83B"/>
    <w:rsid w:val="1BF3732C"/>
    <w:rsid w:val="1C29D6DD"/>
    <w:rsid w:val="1C5E819C"/>
    <w:rsid w:val="1C7A9F00"/>
    <w:rsid w:val="1C91B9B8"/>
    <w:rsid w:val="1CA12BF7"/>
    <w:rsid w:val="1CA297C0"/>
    <w:rsid w:val="1CDF280C"/>
    <w:rsid w:val="1CE33555"/>
    <w:rsid w:val="1CF340C9"/>
    <w:rsid w:val="1D13D894"/>
    <w:rsid w:val="1D27F33D"/>
    <w:rsid w:val="1D2D1A2E"/>
    <w:rsid w:val="1D6EDB12"/>
    <w:rsid w:val="1D72239A"/>
    <w:rsid w:val="1D7F6963"/>
    <w:rsid w:val="1DCAAE93"/>
    <w:rsid w:val="1DCEE71F"/>
    <w:rsid w:val="1DE2C869"/>
    <w:rsid w:val="1DECCA5B"/>
    <w:rsid w:val="1DEDA52F"/>
    <w:rsid w:val="1DF04433"/>
    <w:rsid w:val="1E049E7B"/>
    <w:rsid w:val="1E0B952C"/>
    <w:rsid w:val="1E0DEAE5"/>
    <w:rsid w:val="1E457854"/>
    <w:rsid w:val="1E6A170C"/>
    <w:rsid w:val="1EA172D6"/>
    <w:rsid w:val="1EB4337C"/>
    <w:rsid w:val="1ECF7231"/>
    <w:rsid w:val="1EDEDBAF"/>
    <w:rsid w:val="1EE29AE8"/>
    <w:rsid w:val="1EE2A32A"/>
    <w:rsid w:val="1EEB4846"/>
    <w:rsid w:val="1EFFC542"/>
    <w:rsid w:val="1F10E87E"/>
    <w:rsid w:val="1F2E995D"/>
    <w:rsid w:val="1F7E2499"/>
    <w:rsid w:val="1FA6E41C"/>
    <w:rsid w:val="1FA808FC"/>
    <w:rsid w:val="1FB18A0B"/>
    <w:rsid w:val="1FB2B6E4"/>
    <w:rsid w:val="1FBA0337"/>
    <w:rsid w:val="1FC8FF7B"/>
    <w:rsid w:val="1FD40D4A"/>
    <w:rsid w:val="1FE7EB2F"/>
    <w:rsid w:val="1FFCA025"/>
    <w:rsid w:val="2016C497"/>
    <w:rsid w:val="2017231D"/>
    <w:rsid w:val="201E47A2"/>
    <w:rsid w:val="20307298"/>
    <w:rsid w:val="20329002"/>
    <w:rsid w:val="2058162D"/>
    <w:rsid w:val="205D594F"/>
    <w:rsid w:val="2065FD05"/>
    <w:rsid w:val="206D6359"/>
    <w:rsid w:val="207F5469"/>
    <w:rsid w:val="208A8D10"/>
    <w:rsid w:val="20B5E569"/>
    <w:rsid w:val="20CC345E"/>
    <w:rsid w:val="20E8BA24"/>
    <w:rsid w:val="2101EC93"/>
    <w:rsid w:val="210A831C"/>
    <w:rsid w:val="210D34A2"/>
    <w:rsid w:val="211CCB2F"/>
    <w:rsid w:val="2121917B"/>
    <w:rsid w:val="212BEE72"/>
    <w:rsid w:val="21446851"/>
    <w:rsid w:val="21554A1E"/>
    <w:rsid w:val="215AD992"/>
    <w:rsid w:val="21634A57"/>
    <w:rsid w:val="217127D8"/>
    <w:rsid w:val="21739128"/>
    <w:rsid w:val="217CFC67"/>
    <w:rsid w:val="2196F252"/>
    <w:rsid w:val="21AE49EE"/>
    <w:rsid w:val="21D67AE9"/>
    <w:rsid w:val="21F19C7D"/>
    <w:rsid w:val="21F4DB71"/>
    <w:rsid w:val="22004AB4"/>
    <w:rsid w:val="22091032"/>
    <w:rsid w:val="220C1FB9"/>
    <w:rsid w:val="22113CD9"/>
    <w:rsid w:val="223F9ECE"/>
    <w:rsid w:val="227D2827"/>
    <w:rsid w:val="229119EC"/>
    <w:rsid w:val="2292B0DC"/>
    <w:rsid w:val="22955306"/>
    <w:rsid w:val="2298F570"/>
    <w:rsid w:val="22B611C2"/>
    <w:rsid w:val="22BA53BB"/>
    <w:rsid w:val="22C7AAC7"/>
    <w:rsid w:val="22CE02F8"/>
    <w:rsid w:val="22E685BA"/>
    <w:rsid w:val="22FBD1B5"/>
    <w:rsid w:val="2315E47F"/>
    <w:rsid w:val="231B8CEF"/>
    <w:rsid w:val="232590DA"/>
    <w:rsid w:val="23422548"/>
    <w:rsid w:val="2368D1D8"/>
    <w:rsid w:val="238547B6"/>
    <w:rsid w:val="2391822E"/>
    <w:rsid w:val="239532E9"/>
    <w:rsid w:val="239EC693"/>
    <w:rsid w:val="23A273EC"/>
    <w:rsid w:val="23A59316"/>
    <w:rsid w:val="23AEA143"/>
    <w:rsid w:val="23B524AF"/>
    <w:rsid w:val="23BD9413"/>
    <w:rsid w:val="23CB79DB"/>
    <w:rsid w:val="23D1646B"/>
    <w:rsid w:val="23D5EF85"/>
    <w:rsid w:val="23E68ED1"/>
    <w:rsid w:val="23EE7221"/>
    <w:rsid w:val="24054395"/>
    <w:rsid w:val="2417CD30"/>
    <w:rsid w:val="2419249E"/>
    <w:rsid w:val="24398F40"/>
    <w:rsid w:val="246CC324"/>
    <w:rsid w:val="24940DA6"/>
    <w:rsid w:val="24983C73"/>
    <w:rsid w:val="24C280D3"/>
    <w:rsid w:val="24D8ED01"/>
    <w:rsid w:val="24D934F1"/>
    <w:rsid w:val="24DC35C2"/>
    <w:rsid w:val="24DD9532"/>
    <w:rsid w:val="24EBD326"/>
    <w:rsid w:val="2501A0EF"/>
    <w:rsid w:val="253C12F8"/>
    <w:rsid w:val="257ECD45"/>
    <w:rsid w:val="25828C24"/>
    <w:rsid w:val="25932C44"/>
    <w:rsid w:val="25C00BA4"/>
    <w:rsid w:val="25D3CEEB"/>
    <w:rsid w:val="25EB47F1"/>
    <w:rsid w:val="25EE3308"/>
    <w:rsid w:val="26180024"/>
    <w:rsid w:val="263007BE"/>
    <w:rsid w:val="265559C9"/>
    <w:rsid w:val="2658B192"/>
    <w:rsid w:val="266EB63F"/>
    <w:rsid w:val="2678A0B2"/>
    <w:rsid w:val="267B774D"/>
    <w:rsid w:val="268822CA"/>
    <w:rsid w:val="26BC839F"/>
    <w:rsid w:val="26D7B9CA"/>
    <w:rsid w:val="26E984CD"/>
    <w:rsid w:val="26FDDE21"/>
    <w:rsid w:val="2709A261"/>
    <w:rsid w:val="271A9547"/>
    <w:rsid w:val="27219FC2"/>
    <w:rsid w:val="272A6E98"/>
    <w:rsid w:val="2738FB61"/>
    <w:rsid w:val="2758D0E1"/>
    <w:rsid w:val="2759585B"/>
    <w:rsid w:val="276505D5"/>
    <w:rsid w:val="2766D28A"/>
    <w:rsid w:val="27678DA4"/>
    <w:rsid w:val="277F59B5"/>
    <w:rsid w:val="27A0BFF6"/>
    <w:rsid w:val="27BBD5B0"/>
    <w:rsid w:val="2808EF4F"/>
    <w:rsid w:val="280F16CD"/>
    <w:rsid w:val="282368F4"/>
    <w:rsid w:val="282A50A5"/>
    <w:rsid w:val="284E3AF1"/>
    <w:rsid w:val="286BAB73"/>
    <w:rsid w:val="28976B22"/>
    <w:rsid w:val="2899D737"/>
    <w:rsid w:val="28A75065"/>
    <w:rsid w:val="28CDB8EA"/>
    <w:rsid w:val="28D44869"/>
    <w:rsid w:val="28E97A85"/>
    <w:rsid w:val="28EFC1F5"/>
    <w:rsid w:val="28EFC61F"/>
    <w:rsid w:val="28F4A153"/>
    <w:rsid w:val="2902F818"/>
    <w:rsid w:val="29111178"/>
    <w:rsid w:val="291332B1"/>
    <w:rsid w:val="2915619C"/>
    <w:rsid w:val="29365DEF"/>
    <w:rsid w:val="293CA78B"/>
    <w:rsid w:val="295618DF"/>
    <w:rsid w:val="295D777B"/>
    <w:rsid w:val="2965D172"/>
    <w:rsid w:val="2971C2E2"/>
    <w:rsid w:val="297D4673"/>
    <w:rsid w:val="297D58CF"/>
    <w:rsid w:val="2982ED8A"/>
    <w:rsid w:val="298525AA"/>
    <w:rsid w:val="29A34928"/>
    <w:rsid w:val="29BD122D"/>
    <w:rsid w:val="29BE8988"/>
    <w:rsid w:val="29C2D1DB"/>
    <w:rsid w:val="29C7E089"/>
    <w:rsid w:val="29D7F21A"/>
    <w:rsid w:val="29D9C29B"/>
    <w:rsid w:val="29F315EF"/>
    <w:rsid w:val="29FCAA8F"/>
    <w:rsid w:val="2A1F196F"/>
    <w:rsid w:val="2A36B55E"/>
    <w:rsid w:val="2A39E80C"/>
    <w:rsid w:val="2A3CE0DB"/>
    <w:rsid w:val="2A459CFD"/>
    <w:rsid w:val="2A50C5F1"/>
    <w:rsid w:val="2A5198CE"/>
    <w:rsid w:val="2A61343F"/>
    <w:rsid w:val="2A67C73C"/>
    <w:rsid w:val="2A762672"/>
    <w:rsid w:val="2A82E2ED"/>
    <w:rsid w:val="2A8B6296"/>
    <w:rsid w:val="2A951E7F"/>
    <w:rsid w:val="2AA4BEF4"/>
    <w:rsid w:val="2ABE8CE6"/>
    <w:rsid w:val="2AC7EC59"/>
    <w:rsid w:val="2AF06562"/>
    <w:rsid w:val="2AF2D72B"/>
    <w:rsid w:val="2B056C17"/>
    <w:rsid w:val="2B29F05C"/>
    <w:rsid w:val="2B340FE3"/>
    <w:rsid w:val="2B41DE26"/>
    <w:rsid w:val="2B4A598F"/>
    <w:rsid w:val="2B63FA6F"/>
    <w:rsid w:val="2B687201"/>
    <w:rsid w:val="2B72E9E9"/>
    <w:rsid w:val="2B7CA6B2"/>
    <w:rsid w:val="2B7DDF0B"/>
    <w:rsid w:val="2B9919C9"/>
    <w:rsid w:val="2BA55546"/>
    <w:rsid w:val="2BAF5E09"/>
    <w:rsid w:val="2BC94900"/>
    <w:rsid w:val="2BD0B2DB"/>
    <w:rsid w:val="2BE1CE63"/>
    <w:rsid w:val="2BE1FC7D"/>
    <w:rsid w:val="2BF1AEF7"/>
    <w:rsid w:val="2C0F11AC"/>
    <w:rsid w:val="2C1255F0"/>
    <w:rsid w:val="2C1DAEA4"/>
    <w:rsid w:val="2C364B12"/>
    <w:rsid w:val="2C467642"/>
    <w:rsid w:val="2C4B42EB"/>
    <w:rsid w:val="2C4FF133"/>
    <w:rsid w:val="2C60B504"/>
    <w:rsid w:val="2C642331"/>
    <w:rsid w:val="2C898EFF"/>
    <w:rsid w:val="2C9961AD"/>
    <w:rsid w:val="2CB92D2B"/>
    <w:rsid w:val="2CDAB51E"/>
    <w:rsid w:val="2CF796CE"/>
    <w:rsid w:val="2D12EB83"/>
    <w:rsid w:val="2D2DDE0B"/>
    <w:rsid w:val="2D346BCB"/>
    <w:rsid w:val="2D458700"/>
    <w:rsid w:val="2D748A2F"/>
    <w:rsid w:val="2DD622EF"/>
    <w:rsid w:val="2DFEB372"/>
    <w:rsid w:val="2E07EE96"/>
    <w:rsid w:val="2E1437F2"/>
    <w:rsid w:val="2E2843ED"/>
    <w:rsid w:val="2E59AE11"/>
    <w:rsid w:val="2E910748"/>
    <w:rsid w:val="2EA7FB46"/>
    <w:rsid w:val="2EC4C4C6"/>
    <w:rsid w:val="2EC5CEEB"/>
    <w:rsid w:val="2ED5003F"/>
    <w:rsid w:val="2EF8ED2D"/>
    <w:rsid w:val="2EFDF2B2"/>
    <w:rsid w:val="2EFF82EE"/>
    <w:rsid w:val="2F045865"/>
    <w:rsid w:val="2F1985C0"/>
    <w:rsid w:val="2F33B69A"/>
    <w:rsid w:val="2F48EC16"/>
    <w:rsid w:val="2F663308"/>
    <w:rsid w:val="2F6B7981"/>
    <w:rsid w:val="2F7447AB"/>
    <w:rsid w:val="2F8B1C94"/>
    <w:rsid w:val="2F8F9675"/>
    <w:rsid w:val="2F98A146"/>
    <w:rsid w:val="2F9A074F"/>
    <w:rsid w:val="2FA5F86F"/>
    <w:rsid w:val="2FB647CE"/>
    <w:rsid w:val="2FE89960"/>
    <w:rsid w:val="2FEFF588"/>
    <w:rsid w:val="2FF518FE"/>
    <w:rsid w:val="3014C0E9"/>
    <w:rsid w:val="30326F9F"/>
    <w:rsid w:val="3046A6EC"/>
    <w:rsid w:val="3048B510"/>
    <w:rsid w:val="304F1E12"/>
    <w:rsid w:val="3066E1D6"/>
    <w:rsid w:val="30811A59"/>
    <w:rsid w:val="30894318"/>
    <w:rsid w:val="308F607F"/>
    <w:rsid w:val="30AD2ACC"/>
    <w:rsid w:val="30B4C6A5"/>
    <w:rsid w:val="30EB1B7A"/>
    <w:rsid w:val="30EFDEC6"/>
    <w:rsid w:val="310277CD"/>
    <w:rsid w:val="31098034"/>
    <w:rsid w:val="310BC97A"/>
    <w:rsid w:val="31165C47"/>
    <w:rsid w:val="314D92B5"/>
    <w:rsid w:val="315DE9D4"/>
    <w:rsid w:val="3178F50F"/>
    <w:rsid w:val="31A1B7F2"/>
    <w:rsid w:val="31A37354"/>
    <w:rsid w:val="31B95810"/>
    <w:rsid w:val="31BA44A3"/>
    <w:rsid w:val="31C5F564"/>
    <w:rsid w:val="31E02CB6"/>
    <w:rsid w:val="31E500EA"/>
    <w:rsid w:val="31FCCF44"/>
    <w:rsid w:val="3213345B"/>
    <w:rsid w:val="3223CB59"/>
    <w:rsid w:val="3225A950"/>
    <w:rsid w:val="322FCC40"/>
    <w:rsid w:val="3231C629"/>
    <w:rsid w:val="3238E4CF"/>
    <w:rsid w:val="32494DB6"/>
    <w:rsid w:val="3257F42D"/>
    <w:rsid w:val="32603B4D"/>
    <w:rsid w:val="328CFF0F"/>
    <w:rsid w:val="32A5D66F"/>
    <w:rsid w:val="32B80B35"/>
    <w:rsid w:val="32E44204"/>
    <w:rsid w:val="3310A04F"/>
    <w:rsid w:val="3318C54A"/>
    <w:rsid w:val="3322E16B"/>
    <w:rsid w:val="334E2032"/>
    <w:rsid w:val="334E31FF"/>
    <w:rsid w:val="3355E453"/>
    <w:rsid w:val="335BDEA7"/>
    <w:rsid w:val="336FD917"/>
    <w:rsid w:val="337BD0B0"/>
    <w:rsid w:val="33883F19"/>
    <w:rsid w:val="33A27B7B"/>
    <w:rsid w:val="33D12957"/>
    <w:rsid w:val="33E3394C"/>
    <w:rsid w:val="33E9C939"/>
    <w:rsid w:val="33F58E18"/>
    <w:rsid w:val="33F63268"/>
    <w:rsid w:val="3416AC4E"/>
    <w:rsid w:val="34288CEF"/>
    <w:rsid w:val="342D6B70"/>
    <w:rsid w:val="3443EE05"/>
    <w:rsid w:val="34727BFF"/>
    <w:rsid w:val="34786E28"/>
    <w:rsid w:val="34888532"/>
    <w:rsid w:val="34981F9B"/>
    <w:rsid w:val="34ABE632"/>
    <w:rsid w:val="34AD122E"/>
    <w:rsid w:val="34ADFDEC"/>
    <w:rsid w:val="34AED490"/>
    <w:rsid w:val="34D24470"/>
    <w:rsid w:val="34EAE40F"/>
    <w:rsid w:val="34F19DAA"/>
    <w:rsid w:val="3517339D"/>
    <w:rsid w:val="351D1648"/>
    <w:rsid w:val="35321879"/>
    <w:rsid w:val="3546CFF9"/>
    <w:rsid w:val="3548D6ED"/>
    <w:rsid w:val="355AFDBB"/>
    <w:rsid w:val="356DF8EF"/>
    <w:rsid w:val="3572B244"/>
    <w:rsid w:val="3582F282"/>
    <w:rsid w:val="359266C2"/>
    <w:rsid w:val="359A3F65"/>
    <w:rsid w:val="35A701E5"/>
    <w:rsid w:val="35B2479A"/>
    <w:rsid w:val="35B425CD"/>
    <w:rsid w:val="35D12C48"/>
    <w:rsid w:val="35D555D4"/>
    <w:rsid w:val="3618737C"/>
    <w:rsid w:val="3640EC79"/>
    <w:rsid w:val="3643AB3F"/>
    <w:rsid w:val="36552128"/>
    <w:rsid w:val="36753165"/>
    <w:rsid w:val="36A22DC5"/>
    <w:rsid w:val="36A8DC42"/>
    <w:rsid w:val="36ADAC5E"/>
    <w:rsid w:val="36CC76F2"/>
    <w:rsid w:val="36F0B980"/>
    <w:rsid w:val="36FADD57"/>
    <w:rsid w:val="37147F64"/>
    <w:rsid w:val="371FE2E1"/>
    <w:rsid w:val="3742C1A3"/>
    <w:rsid w:val="37571345"/>
    <w:rsid w:val="3757C3EF"/>
    <w:rsid w:val="375B83E4"/>
    <w:rsid w:val="376804DE"/>
    <w:rsid w:val="380995E7"/>
    <w:rsid w:val="380AF755"/>
    <w:rsid w:val="380CA4CB"/>
    <w:rsid w:val="38190B13"/>
    <w:rsid w:val="382A2CA5"/>
    <w:rsid w:val="382BFAE8"/>
    <w:rsid w:val="384383F1"/>
    <w:rsid w:val="3850A8F0"/>
    <w:rsid w:val="385BEE6D"/>
    <w:rsid w:val="386D3993"/>
    <w:rsid w:val="38739490"/>
    <w:rsid w:val="3879E4DC"/>
    <w:rsid w:val="387BC640"/>
    <w:rsid w:val="387F70F5"/>
    <w:rsid w:val="3883A497"/>
    <w:rsid w:val="38861BAE"/>
    <w:rsid w:val="3887E85B"/>
    <w:rsid w:val="3897EB42"/>
    <w:rsid w:val="38BF9CFF"/>
    <w:rsid w:val="38D5060E"/>
    <w:rsid w:val="38DE8007"/>
    <w:rsid w:val="38FCE208"/>
    <w:rsid w:val="39083298"/>
    <w:rsid w:val="3909D79C"/>
    <w:rsid w:val="390C368A"/>
    <w:rsid w:val="3919745C"/>
    <w:rsid w:val="392138B5"/>
    <w:rsid w:val="394EB89C"/>
    <w:rsid w:val="396F1DCF"/>
    <w:rsid w:val="3983E1CA"/>
    <w:rsid w:val="398CA7A9"/>
    <w:rsid w:val="39B2CA89"/>
    <w:rsid w:val="39B7DC78"/>
    <w:rsid w:val="39C8D350"/>
    <w:rsid w:val="39CC22BE"/>
    <w:rsid w:val="39E881DD"/>
    <w:rsid w:val="39F1C8B1"/>
    <w:rsid w:val="39F54C79"/>
    <w:rsid w:val="39F8FC14"/>
    <w:rsid w:val="3A1014EB"/>
    <w:rsid w:val="3A12A59D"/>
    <w:rsid w:val="3A3C5C3A"/>
    <w:rsid w:val="3A537A49"/>
    <w:rsid w:val="3A64CCF7"/>
    <w:rsid w:val="3A6A4456"/>
    <w:rsid w:val="3A6F93CE"/>
    <w:rsid w:val="3A788AC2"/>
    <w:rsid w:val="3A85895A"/>
    <w:rsid w:val="3A93708D"/>
    <w:rsid w:val="3A9D2BCF"/>
    <w:rsid w:val="3A9DBC0F"/>
    <w:rsid w:val="3AA65522"/>
    <w:rsid w:val="3AAAF40F"/>
    <w:rsid w:val="3AAD2266"/>
    <w:rsid w:val="3AAF940B"/>
    <w:rsid w:val="3AB9A024"/>
    <w:rsid w:val="3AC6297A"/>
    <w:rsid w:val="3ACA6BBA"/>
    <w:rsid w:val="3ACBE424"/>
    <w:rsid w:val="3AECC9EA"/>
    <w:rsid w:val="3B0EC068"/>
    <w:rsid w:val="3B19F4A0"/>
    <w:rsid w:val="3B279298"/>
    <w:rsid w:val="3B3B9ABD"/>
    <w:rsid w:val="3B5028A8"/>
    <w:rsid w:val="3B56E1E8"/>
    <w:rsid w:val="3B608B2F"/>
    <w:rsid w:val="3B837479"/>
    <w:rsid w:val="3B8785ED"/>
    <w:rsid w:val="3B9980F7"/>
    <w:rsid w:val="3B99DAB9"/>
    <w:rsid w:val="3B9F9DCE"/>
    <w:rsid w:val="3BA26542"/>
    <w:rsid w:val="3BB25C69"/>
    <w:rsid w:val="3BC26D36"/>
    <w:rsid w:val="3BD30E0F"/>
    <w:rsid w:val="3BE2B3EC"/>
    <w:rsid w:val="3BE3C210"/>
    <w:rsid w:val="3BECE7C6"/>
    <w:rsid w:val="3C14A758"/>
    <w:rsid w:val="3C28B6A7"/>
    <w:rsid w:val="3C38A771"/>
    <w:rsid w:val="3C4DBF5F"/>
    <w:rsid w:val="3C5D3CC6"/>
    <w:rsid w:val="3C61C366"/>
    <w:rsid w:val="3C6458FA"/>
    <w:rsid w:val="3C80283E"/>
    <w:rsid w:val="3C9D0AE3"/>
    <w:rsid w:val="3CAE15B3"/>
    <w:rsid w:val="3CE36813"/>
    <w:rsid w:val="3D173898"/>
    <w:rsid w:val="3D2380C9"/>
    <w:rsid w:val="3D29CEC9"/>
    <w:rsid w:val="3D3296A7"/>
    <w:rsid w:val="3D334746"/>
    <w:rsid w:val="3D3781EA"/>
    <w:rsid w:val="3D396512"/>
    <w:rsid w:val="3D4032A8"/>
    <w:rsid w:val="3D4551BE"/>
    <w:rsid w:val="3D5483E7"/>
    <w:rsid w:val="3D738282"/>
    <w:rsid w:val="3D807998"/>
    <w:rsid w:val="3D9530A9"/>
    <w:rsid w:val="3D9732CB"/>
    <w:rsid w:val="3D97F601"/>
    <w:rsid w:val="3D98F03D"/>
    <w:rsid w:val="3DBA7E1C"/>
    <w:rsid w:val="3DC759A1"/>
    <w:rsid w:val="3DCD60D5"/>
    <w:rsid w:val="3DF70514"/>
    <w:rsid w:val="3E277344"/>
    <w:rsid w:val="3E31FF2F"/>
    <w:rsid w:val="3E326607"/>
    <w:rsid w:val="3E340362"/>
    <w:rsid w:val="3E40E7FD"/>
    <w:rsid w:val="3E6090BC"/>
    <w:rsid w:val="3E6ACA83"/>
    <w:rsid w:val="3E753247"/>
    <w:rsid w:val="3E775A9C"/>
    <w:rsid w:val="3EAFC1D7"/>
    <w:rsid w:val="3EC02524"/>
    <w:rsid w:val="3ED79B13"/>
    <w:rsid w:val="3EDC2703"/>
    <w:rsid w:val="3EFF5C59"/>
    <w:rsid w:val="3F0357FB"/>
    <w:rsid w:val="3F05E20F"/>
    <w:rsid w:val="3F0B2198"/>
    <w:rsid w:val="3F1126F0"/>
    <w:rsid w:val="3F189CAD"/>
    <w:rsid w:val="3F1A55DB"/>
    <w:rsid w:val="3F31A5CA"/>
    <w:rsid w:val="3F3EA9A0"/>
    <w:rsid w:val="3F4475AB"/>
    <w:rsid w:val="3F4644C9"/>
    <w:rsid w:val="3F6AB60A"/>
    <w:rsid w:val="3F736118"/>
    <w:rsid w:val="3F786A33"/>
    <w:rsid w:val="3F7A0D78"/>
    <w:rsid w:val="3F8F3822"/>
    <w:rsid w:val="3F966068"/>
    <w:rsid w:val="3FA5FC70"/>
    <w:rsid w:val="3FB76B35"/>
    <w:rsid w:val="3FBD0FCE"/>
    <w:rsid w:val="3FEF0DEE"/>
    <w:rsid w:val="3FF3D41F"/>
    <w:rsid w:val="402F8B2F"/>
    <w:rsid w:val="404BC603"/>
    <w:rsid w:val="405D5BB3"/>
    <w:rsid w:val="405DDBBA"/>
    <w:rsid w:val="40856304"/>
    <w:rsid w:val="408FC2C2"/>
    <w:rsid w:val="4093144F"/>
    <w:rsid w:val="409996EF"/>
    <w:rsid w:val="40A02212"/>
    <w:rsid w:val="40C5688B"/>
    <w:rsid w:val="40F898F3"/>
    <w:rsid w:val="4123917E"/>
    <w:rsid w:val="4133C80C"/>
    <w:rsid w:val="413B7306"/>
    <w:rsid w:val="414C790D"/>
    <w:rsid w:val="4150A4BD"/>
    <w:rsid w:val="41611997"/>
    <w:rsid w:val="4163BF34"/>
    <w:rsid w:val="4165F9D3"/>
    <w:rsid w:val="4183547B"/>
    <w:rsid w:val="41C9075C"/>
    <w:rsid w:val="41E4C1D5"/>
    <w:rsid w:val="41E50AF7"/>
    <w:rsid w:val="41F2036B"/>
    <w:rsid w:val="421A6D3A"/>
    <w:rsid w:val="4235BC10"/>
    <w:rsid w:val="4260E968"/>
    <w:rsid w:val="4265F2B5"/>
    <w:rsid w:val="426A85FD"/>
    <w:rsid w:val="4277B1AC"/>
    <w:rsid w:val="427B4DF5"/>
    <w:rsid w:val="428A9425"/>
    <w:rsid w:val="428E05BF"/>
    <w:rsid w:val="42947C2D"/>
    <w:rsid w:val="42B169D2"/>
    <w:rsid w:val="42B6B827"/>
    <w:rsid w:val="42DC4089"/>
    <w:rsid w:val="42E1C46D"/>
    <w:rsid w:val="42EB5FAC"/>
    <w:rsid w:val="42F0613A"/>
    <w:rsid w:val="42F583FF"/>
    <w:rsid w:val="4335FF4D"/>
    <w:rsid w:val="4336C88F"/>
    <w:rsid w:val="43391637"/>
    <w:rsid w:val="433E1DD1"/>
    <w:rsid w:val="433E3705"/>
    <w:rsid w:val="4340BFE9"/>
    <w:rsid w:val="4357216E"/>
    <w:rsid w:val="43648A4D"/>
    <w:rsid w:val="436549D0"/>
    <w:rsid w:val="43771538"/>
    <w:rsid w:val="4390692F"/>
    <w:rsid w:val="43986B62"/>
    <w:rsid w:val="43A168C5"/>
    <w:rsid w:val="43B03AD2"/>
    <w:rsid w:val="43B412F6"/>
    <w:rsid w:val="43C45233"/>
    <w:rsid w:val="43C89395"/>
    <w:rsid w:val="43DF92AD"/>
    <w:rsid w:val="44155072"/>
    <w:rsid w:val="4456EFFA"/>
    <w:rsid w:val="44689CF8"/>
    <w:rsid w:val="4480594F"/>
    <w:rsid w:val="4486F6FA"/>
    <w:rsid w:val="448864B2"/>
    <w:rsid w:val="44911270"/>
    <w:rsid w:val="449239B7"/>
    <w:rsid w:val="44A19052"/>
    <w:rsid w:val="44AE7275"/>
    <w:rsid w:val="44BD8BD8"/>
    <w:rsid w:val="44CD4EF4"/>
    <w:rsid w:val="44E14808"/>
    <w:rsid w:val="44E92B83"/>
    <w:rsid w:val="44F3D342"/>
    <w:rsid w:val="44F4DD75"/>
    <w:rsid w:val="451D10D9"/>
    <w:rsid w:val="452705B3"/>
    <w:rsid w:val="453196AA"/>
    <w:rsid w:val="45419F2B"/>
    <w:rsid w:val="455B79D0"/>
    <w:rsid w:val="4562A2B6"/>
    <w:rsid w:val="4566973E"/>
    <w:rsid w:val="456857F9"/>
    <w:rsid w:val="45AA8430"/>
    <w:rsid w:val="45B02D15"/>
    <w:rsid w:val="45CB96B9"/>
    <w:rsid w:val="45D9EF68"/>
    <w:rsid w:val="45FDC0A8"/>
    <w:rsid w:val="46111536"/>
    <w:rsid w:val="462E9715"/>
    <w:rsid w:val="464F5567"/>
    <w:rsid w:val="46781BB0"/>
    <w:rsid w:val="467A0435"/>
    <w:rsid w:val="4680D507"/>
    <w:rsid w:val="46832F5D"/>
    <w:rsid w:val="46B630AE"/>
    <w:rsid w:val="46BAF791"/>
    <w:rsid w:val="46BDCF8A"/>
    <w:rsid w:val="46BEE3B2"/>
    <w:rsid w:val="46CE8DF6"/>
    <w:rsid w:val="46D89E60"/>
    <w:rsid w:val="46DA2C30"/>
    <w:rsid w:val="46F184F8"/>
    <w:rsid w:val="4718B20D"/>
    <w:rsid w:val="4755A260"/>
    <w:rsid w:val="47640693"/>
    <w:rsid w:val="47674351"/>
    <w:rsid w:val="47729A6C"/>
    <w:rsid w:val="4774BF54"/>
    <w:rsid w:val="477A76D4"/>
    <w:rsid w:val="47C6EAA1"/>
    <w:rsid w:val="47C75799"/>
    <w:rsid w:val="47CEA620"/>
    <w:rsid w:val="47E188FF"/>
    <w:rsid w:val="48166C96"/>
    <w:rsid w:val="48468EB9"/>
    <w:rsid w:val="4846FB9F"/>
    <w:rsid w:val="484749FC"/>
    <w:rsid w:val="48612430"/>
    <w:rsid w:val="4874D146"/>
    <w:rsid w:val="487623C1"/>
    <w:rsid w:val="48769F49"/>
    <w:rsid w:val="488877F0"/>
    <w:rsid w:val="48935A62"/>
    <w:rsid w:val="48948965"/>
    <w:rsid w:val="48A0ADBA"/>
    <w:rsid w:val="48AE280A"/>
    <w:rsid w:val="48D29CEA"/>
    <w:rsid w:val="48DCCF76"/>
    <w:rsid w:val="48FC63A4"/>
    <w:rsid w:val="48FDC91C"/>
    <w:rsid w:val="4909B604"/>
    <w:rsid w:val="49101C7F"/>
    <w:rsid w:val="492241F2"/>
    <w:rsid w:val="4922B6F2"/>
    <w:rsid w:val="49247E5A"/>
    <w:rsid w:val="496AAD3B"/>
    <w:rsid w:val="49723C97"/>
    <w:rsid w:val="497623FA"/>
    <w:rsid w:val="49A923CA"/>
    <w:rsid w:val="49B52EB9"/>
    <w:rsid w:val="49BA1631"/>
    <w:rsid w:val="49BC8EA9"/>
    <w:rsid w:val="49C67D28"/>
    <w:rsid w:val="49D02E19"/>
    <w:rsid w:val="49DABF86"/>
    <w:rsid w:val="49E430AD"/>
    <w:rsid w:val="4A11D457"/>
    <w:rsid w:val="4A1DEE9E"/>
    <w:rsid w:val="4A3E5D28"/>
    <w:rsid w:val="4A3F0F90"/>
    <w:rsid w:val="4A533E77"/>
    <w:rsid w:val="4A569B16"/>
    <w:rsid w:val="4A612A6E"/>
    <w:rsid w:val="4A81C8EC"/>
    <w:rsid w:val="4AC23A69"/>
    <w:rsid w:val="4AC697AB"/>
    <w:rsid w:val="4ACA59C6"/>
    <w:rsid w:val="4ACF7BFE"/>
    <w:rsid w:val="4AEAA6CF"/>
    <w:rsid w:val="4AEC3AF0"/>
    <w:rsid w:val="4AFC0F64"/>
    <w:rsid w:val="4B0EF692"/>
    <w:rsid w:val="4B0F60EE"/>
    <w:rsid w:val="4B1A6E25"/>
    <w:rsid w:val="4B335307"/>
    <w:rsid w:val="4B47F5CA"/>
    <w:rsid w:val="4B4E4730"/>
    <w:rsid w:val="4B505457"/>
    <w:rsid w:val="4B862AE9"/>
    <w:rsid w:val="4B8A6651"/>
    <w:rsid w:val="4B8B7C9A"/>
    <w:rsid w:val="4B8D74E0"/>
    <w:rsid w:val="4BA654BE"/>
    <w:rsid w:val="4BAF359A"/>
    <w:rsid w:val="4BB43D2B"/>
    <w:rsid w:val="4BB45DC8"/>
    <w:rsid w:val="4BB6B51D"/>
    <w:rsid w:val="4C06BA33"/>
    <w:rsid w:val="4C332AE1"/>
    <w:rsid w:val="4C440C9A"/>
    <w:rsid w:val="4C46E442"/>
    <w:rsid w:val="4C5199A7"/>
    <w:rsid w:val="4C6B65E9"/>
    <w:rsid w:val="4C765848"/>
    <w:rsid w:val="4C7DB532"/>
    <w:rsid w:val="4C878FCA"/>
    <w:rsid w:val="4C91B338"/>
    <w:rsid w:val="4CC59E6D"/>
    <w:rsid w:val="4CE3276C"/>
    <w:rsid w:val="4CE7A990"/>
    <w:rsid w:val="4CF38C22"/>
    <w:rsid w:val="4D053847"/>
    <w:rsid w:val="4D64762E"/>
    <w:rsid w:val="4D7F056A"/>
    <w:rsid w:val="4D8522EA"/>
    <w:rsid w:val="4DA52FDE"/>
    <w:rsid w:val="4DAB572B"/>
    <w:rsid w:val="4DB559A4"/>
    <w:rsid w:val="4DB830D1"/>
    <w:rsid w:val="4DC69ED0"/>
    <w:rsid w:val="4DC92F86"/>
    <w:rsid w:val="4DD4198F"/>
    <w:rsid w:val="4DD637C5"/>
    <w:rsid w:val="4DE9C1F6"/>
    <w:rsid w:val="4E044917"/>
    <w:rsid w:val="4E1A09D8"/>
    <w:rsid w:val="4E2257E7"/>
    <w:rsid w:val="4E2C5AD4"/>
    <w:rsid w:val="4E402451"/>
    <w:rsid w:val="4E429371"/>
    <w:rsid w:val="4E5FE639"/>
    <w:rsid w:val="4E765615"/>
    <w:rsid w:val="4E7EFF7F"/>
    <w:rsid w:val="4EA9C607"/>
    <w:rsid w:val="4EBCB2AA"/>
    <w:rsid w:val="4EC3080F"/>
    <w:rsid w:val="4EC958B8"/>
    <w:rsid w:val="4EE87F83"/>
    <w:rsid w:val="4EF399C5"/>
    <w:rsid w:val="4EF92294"/>
    <w:rsid w:val="4F0370EA"/>
    <w:rsid w:val="4F0C546D"/>
    <w:rsid w:val="4F2CC1A8"/>
    <w:rsid w:val="4F4A94EF"/>
    <w:rsid w:val="4F544D60"/>
    <w:rsid w:val="4F64EC9F"/>
    <w:rsid w:val="4F65406D"/>
    <w:rsid w:val="4F7D5130"/>
    <w:rsid w:val="4F7D64B9"/>
    <w:rsid w:val="4F9C59E4"/>
    <w:rsid w:val="4FA667E6"/>
    <w:rsid w:val="4FA7D3B2"/>
    <w:rsid w:val="4FAA171B"/>
    <w:rsid w:val="4FB59A54"/>
    <w:rsid w:val="4FC6DFF4"/>
    <w:rsid w:val="4FFE1772"/>
    <w:rsid w:val="4FFE5730"/>
    <w:rsid w:val="500C4DE3"/>
    <w:rsid w:val="502819FD"/>
    <w:rsid w:val="502ADE6C"/>
    <w:rsid w:val="5044BA15"/>
    <w:rsid w:val="50476E3E"/>
    <w:rsid w:val="505AF2E4"/>
    <w:rsid w:val="505FF641"/>
    <w:rsid w:val="506434AA"/>
    <w:rsid w:val="5072FAAE"/>
    <w:rsid w:val="5072FFA2"/>
    <w:rsid w:val="5077B78B"/>
    <w:rsid w:val="50AD56F6"/>
    <w:rsid w:val="50B9AD33"/>
    <w:rsid w:val="50BBEADF"/>
    <w:rsid w:val="50C06672"/>
    <w:rsid w:val="50C0EAE5"/>
    <w:rsid w:val="50D18472"/>
    <w:rsid w:val="50DE8F35"/>
    <w:rsid w:val="50E70084"/>
    <w:rsid w:val="50F4E62B"/>
    <w:rsid w:val="511C9065"/>
    <w:rsid w:val="511D7899"/>
    <w:rsid w:val="5130B2B2"/>
    <w:rsid w:val="5161D33D"/>
    <w:rsid w:val="516A24E7"/>
    <w:rsid w:val="51A46D7B"/>
    <w:rsid w:val="51BC8436"/>
    <w:rsid w:val="51CF1A4F"/>
    <w:rsid w:val="5200B663"/>
    <w:rsid w:val="5207F2C5"/>
    <w:rsid w:val="52109233"/>
    <w:rsid w:val="5235B4BF"/>
    <w:rsid w:val="5242999F"/>
    <w:rsid w:val="525D1BC5"/>
    <w:rsid w:val="52760EAD"/>
    <w:rsid w:val="52A511AC"/>
    <w:rsid w:val="52A555A9"/>
    <w:rsid w:val="52B5EE32"/>
    <w:rsid w:val="52B7ACB4"/>
    <w:rsid w:val="52C611D5"/>
    <w:rsid w:val="52C9CC21"/>
    <w:rsid w:val="52D64B79"/>
    <w:rsid w:val="52DC8247"/>
    <w:rsid w:val="52FB8120"/>
    <w:rsid w:val="52FD33F3"/>
    <w:rsid w:val="530F79E8"/>
    <w:rsid w:val="531068BF"/>
    <w:rsid w:val="53118D91"/>
    <w:rsid w:val="531E7F90"/>
    <w:rsid w:val="53211A35"/>
    <w:rsid w:val="5330377C"/>
    <w:rsid w:val="534AB019"/>
    <w:rsid w:val="536FAB51"/>
    <w:rsid w:val="5383014D"/>
    <w:rsid w:val="5387496E"/>
    <w:rsid w:val="53874B75"/>
    <w:rsid w:val="53A06363"/>
    <w:rsid w:val="53ADE950"/>
    <w:rsid w:val="53BABA1D"/>
    <w:rsid w:val="53BD489C"/>
    <w:rsid w:val="53C2355D"/>
    <w:rsid w:val="53CF7030"/>
    <w:rsid w:val="53FF8227"/>
    <w:rsid w:val="54023393"/>
    <w:rsid w:val="54098225"/>
    <w:rsid w:val="54163F57"/>
    <w:rsid w:val="541878F5"/>
    <w:rsid w:val="54203904"/>
    <w:rsid w:val="54205F46"/>
    <w:rsid w:val="546745EE"/>
    <w:rsid w:val="5471676B"/>
    <w:rsid w:val="547FFA76"/>
    <w:rsid w:val="54A8C19E"/>
    <w:rsid w:val="54AE3643"/>
    <w:rsid w:val="54C4839B"/>
    <w:rsid w:val="54C99404"/>
    <w:rsid w:val="54D67A38"/>
    <w:rsid w:val="54EE492B"/>
    <w:rsid w:val="54FEAECF"/>
    <w:rsid w:val="553A1AA7"/>
    <w:rsid w:val="553AA3F9"/>
    <w:rsid w:val="553C7831"/>
    <w:rsid w:val="5562D4E1"/>
    <w:rsid w:val="556A1936"/>
    <w:rsid w:val="557B9242"/>
    <w:rsid w:val="5584AACC"/>
    <w:rsid w:val="559DF222"/>
    <w:rsid w:val="55BD464F"/>
    <w:rsid w:val="55C76450"/>
    <w:rsid w:val="55EC3588"/>
    <w:rsid w:val="55FEC329"/>
    <w:rsid w:val="56133B4C"/>
    <w:rsid w:val="56144480"/>
    <w:rsid w:val="5632C5D8"/>
    <w:rsid w:val="563BCEE4"/>
    <w:rsid w:val="56440751"/>
    <w:rsid w:val="564D1F15"/>
    <w:rsid w:val="564ED7E3"/>
    <w:rsid w:val="5660EAAB"/>
    <w:rsid w:val="566358F5"/>
    <w:rsid w:val="566627FB"/>
    <w:rsid w:val="566DC042"/>
    <w:rsid w:val="567A59A9"/>
    <w:rsid w:val="567C1481"/>
    <w:rsid w:val="56BA38FB"/>
    <w:rsid w:val="56C9AA5F"/>
    <w:rsid w:val="56CB022F"/>
    <w:rsid w:val="56CF8ED1"/>
    <w:rsid w:val="56E2806E"/>
    <w:rsid w:val="56F94FD5"/>
    <w:rsid w:val="5711FAA8"/>
    <w:rsid w:val="5713CC36"/>
    <w:rsid w:val="5720C419"/>
    <w:rsid w:val="572ECD37"/>
    <w:rsid w:val="5759A273"/>
    <w:rsid w:val="575A94F4"/>
    <w:rsid w:val="575F2D5E"/>
    <w:rsid w:val="576ACEA7"/>
    <w:rsid w:val="577ADB5A"/>
    <w:rsid w:val="5788A61D"/>
    <w:rsid w:val="578DC03C"/>
    <w:rsid w:val="57905AFB"/>
    <w:rsid w:val="579FCA1F"/>
    <w:rsid w:val="57A735E3"/>
    <w:rsid w:val="57B93A95"/>
    <w:rsid w:val="57BE5716"/>
    <w:rsid w:val="57CEF536"/>
    <w:rsid w:val="57E5719C"/>
    <w:rsid w:val="57F80FF9"/>
    <w:rsid w:val="58038F72"/>
    <w:rsid w:val="58072FE6"/>
    <w:rsid w:val="5807C416"/>
    <w:rsid w:val="5826A3BE"/>
    <w:rsid w:val="582EE487"/>
    <w:rsid w:val="58322770"/>
    <w:rsid w:val="58550BA7"/>
    <w:rsid w:val="585C3E03"/>
    <w:rsid w:val="5874AA14"/>
    <w:rsid w:val="5883E671"/>
    <w:rsid w:val="58902AF4"/>
    <w:rsid w:val="5896FEAB"/>
    <w:rsid w:val="58A4735C"/>
    <w:rsid w:val="58A9CB15"/>
    <w:rsid w:val="58AB47C8"/>
    <w:rsid w:val="58B0827E"/>
    <w:rsid w:val="58CA7147"/>
    <w:rsid w:val="58F90554"/>
    <w:rsid w:val="59066673"/>
    <w:rsid w:val="5907D8D4"/>
    <w:rsid w:val="591258F2"/>
    <w:rsid w:val="59135688"/>
    <w:rsid w:val="59259932"/>
    <w:rsid w:val="59297213"/>
    <w:rsid w:val="592ABA3A"/>
    <w:rsid w:val="593EB59A"/>
    <w:rsid w:val="594199E9"/>
    <w:rsid w:val="59420924"/>
    <w:rsid w:val="5943676F"/>
    <w:rsid w:val="594FD5EA"/>
    <w:rsid w:val="5969B04D"/>
    <w:rsid w:val="599625C6"/>
    <w:rsid w:val="59A8ECEC"/>
    <w:rsid w:val="59B4A237"/>
    <w:rsid w:val="59B5E4E4"/>
    <w:rsid w:val="59DDB97A"/>
    <w:rsid w:val="59EA3DB0"/>
    <w:rsid w:val="59EC27EA"/>
    <w:rsid w:val="59EDAD9D"/>
    <w:rsid w:val="59F695F4"/>
    <w:rsid w:val="5A09B07C"/>
    <w:rsid w:val="5A1E2CA7"/>
    <w:rsid w:val="5A460D0E"/>
    <w:rsid w:val="5A4A0491"/>
    <w:rsid w:val="5A4E299F"/>
    <w:rsid w:val="5A4F5D4B"/>
    <w:rsid w:val="5A546ADB"/>
    <w:rsid w:val="5A61F850"/>
    <w:rsid w:val="5A8242C5"/>
    <w:rsid w:val="5AC1C205"/>
    <w:rsid w:val="5AD3ACBE"/>
    <w:rsid w:val="5AD86AA9"/>
    <w:rsid w:val="5B0E1F1B"/>
    <w:rsid w:val="5B193D83"/>
    <w:rsid w:val="5B1FF061"/>
    <w:rsid w:val="5B4AE655"/>
    <w:rsid w:val="5B5ACB7F"/>
    <w:rsid w:val="5B63807F"/>
    <w:rsid w:val="5B6A877F"/>
    <w:rsid w:val="5B84F85A"/>
    <w:rsid w:val="5B904A26"/>
    <w:rsid w:val="5B9B5CBF"/>
    <w:rsid w:val="5B9CF69E"/>
    <w:rsid w:val="5BC3D50B"/>
    <w:rsid w:val="5BD5574D"/>
    <w:rsid w:val="5BDBC02E"/>
    <w:rsid w:val="5BE61FED"/>
    <w:rsid w:val="5BFBEBCD"/>
    <w:rsid w:val="5C323926"/>
    <w:rsid w:val="5C3C9608"/>
    <w:rsid w:val="5C473F28"/>
    <w:rsid w:val="5C4D4F46"/>
    <w:rsid w:val="5C51CD89"/>
    <w:rsid w:val="5C570D0B"/>
    <w:rsid w:val="5C5C6B0A"/>
    <w:rsid w:val="5C74DCA0"/>
    <w:rsid w:val="5C7A5B44"/>
    <w:rsid w:val="5C8330FF"/>
    <w:rsid w:val="5C8DBD3A"/>
    <w:rsid w:val="5C957024"/>
    <w:rsid w:val="5CA82867"/>
    <w:rsid w:val="5CA98965"/>
    <w:rsid w:val="5CB9BD43"/>
    <w:rsid w:val="5CD02BD8"/>
    <w:rsid w:val="5CE8BAE4"/>
    <w:rsid w:val="5D09AEAF"/>
    <w:rsid w:val="5D0C66FF"/>
    <w:rsid w:val="5D1B5695"/>
    <w:rsid w:val="5D27D85D"/>
    <w:rsid w:val="5D2E0E44"/>
    <w:rsid w:val="5D328D61"/>
    <w:rsid w:val="5D41E707"/>
    <w:rsid w:val="5D717219"/>
    <w:rsid w:val="5D72BA91"/>
    <w:rsid w:val="5D74ACE6"/>
    <w:rsid w:val="5D7EFC1A"/>
    <w:rsid w:val="5D80AF56"/>
    <w:rsid w:val="5D86F161"/>
    <w:rsid w:val="5D9706B0"/>
    <w:rsid w:val="5DA371F9"/>
    <w:rsid w:val="5DB34B48"/>
    <w:rsid w:val="5DB3D894"/>
    <w:rsid w:val="5DD22F3A"/>
    <w:rsid w:val="5DE02E4E"/>
    <w:rsid w:val="5DF05679"/>
    <w:rsid w:val="5DF86281"/>
    <w:rsid w:val="5DF8D959"/>
    <w:rsid w:val="5E0428CD"/>
    <w:rsid w:val="5E5B3FD7"/>
    <w:rsid w:val="5E681D4B"/>
    <w:rsid w:val="5E687208"/>
    <w:rsid w:val="5E6D3CB0"/>
    <w:rsid w:val="5E70AE47"/>
    <w:rsid w:val="5E77E82C"/>
    <w:rsid w:val="5E784EA5"/>
    <w:rsid w:val="5E97A8A6"/>
    <w:rsid w:val="5EB797F2"/>
    <w:rsid w:val="5ECE0E16"/>
    <w:rsid w:val="5ED00721"/>
    <w:rsid w:val="5ED44F5D"/>
    <w:rsid w:val="5F01DC24"/>
    <w:rsid w:val="5F0A1D6A"/>
    <w:rsid w:val="5F193158"/>
    <w:rsid w:val="5F2D8C10"/>
    <w:rsid w:val="5F323054"/>
    <w:rsid w:val="5F332A99"/>
    <w:rsid w:val="5F3C2DFD"/>
    <w:rsid w:val="5F516D0D"/>
    <w:rsid w:val="5F6DB9A1"/>
    <w:rsid w:val="5F879EAD"/>
    <w:rsid w:val="5F9A0E48"/>
    <w:rsid w:val="5FC07B1E"/>
    <w:rsid w:val="5FC0A3B2"/>
    <w:rsid w:val="5FD02F65"/>
    <w:rsid w:val="5FD9B904"/>
    <w:rsid w:val="5FDC9B77"/>
    <w:rsid w:val="5FE6CE1C"/>
    <w:rsid w:val="5FF900DA"/>
    <w:rsid w:val="5FFCFE64"/>
    <w:rsid w:val="60030184"/>
    <w:rsid w:val="6004A263"/>
    <w:rsid w:val="60228C48"/>
    <w:rsid w:val="602FF59B"/>
    <w:rsid w:val="604A7A87"/>
    <w:rsid w:val="604EC35E"/>
    <w:rsid w:val="60562172"/>
    <w:rsid w:val="6060B6A2"/>
    <w:rsid w:val="606B805B"/>
    <w:rsid w:val="606D7D2A"/>
    <w:rsid w:val="608568FE"/>
    <w:rsid w:val="6093B7D7"/>
    <w:rsid w:val="6099914C"/>
    <w:rsid w:val="60BD2875"/>
    <w:rsid w:val="60CBF268"/>
    <w:rsid w:val="610D6A8F"/>
    <w:rsid w:val="611EE00E"/>
    <w:rsid w:val="612D57C0"/>
    <w:rsid w:val="61325EC3"/>
    <w:rsid w:val="614E805F"/>
    <w:rsid w:val="616BEAE8"/>
    <w:rsid w:val="6178A3E6"/>
    <w:rsid w:val="618DBE59"/>
    <w:rsid w:val="61907667"/>
    <w:rsid w:val="619D0EA8"/>
    <w:rsid w:val="61A77135"/>
    <w:rsid w:val="61A7A05C"/>
    <w:rsid w:val="61B92825"/>
    <w:rsid w:val="61E7981C"/>
    <w:rsid w:val="6208ACDF"/>
    <w:rsid w:val="6219FE0B"/>
    <w:rsid w:val="621BF508"/>
    <w:rsid w:val="624047DD"/>
    <w:rsid w:val="62728927"/>
    <w:rsid w:val="6275E1D8"/>
    <w:rsid w:val="628154D8"/>
    <w:rsid w:val="62A36239"/>
    <w:rsid w:val="62A88628"/>
    <w:rsid w:val="62DDB0F0"/>
    <w:rsid w:val="62F4DA3F"/>
    <w:rsid w:val="630F4777"/>
    <w:rsid w:val="6319A9EF"/>
    <w:rsid w:val="632A365A"/>
    <w:rsid w:val="632E6537"/>
    <w:rsid w:val="633F4B82"/>
    <w:rsid w:val="636E2DD2"/>
    <w:rsid w:val="636FAE02"/>
    <w:rsid w:val="6389CA15"/>
    <w:rsid w:val="63946A8F"/>
    <w:rsid w:val="6397D86F"/>
    <w:rsid w:val="639D851C"/>
    <w:rsid w:val="63A0F156"/>
    <w:rsid w:val="63A3010E"/>
    <w:rsid w:val="63B857BC"/>
    <w:rsid w:val="63E1964D"/>
    <w:rsid w:val="63EE3869"/>
    <w:rsid w:val="63EFFDD7"/>
    <w:rsid w:val="64114477"/>
    <w:rsid w:val="641227CC"/>
    <w:rsid w:val="641B7B43"/>
    <w:rsid w:val="64266C55"/>
    <w:rsid w:val="643105C6"/>
    <w:rsid w:val="6438B52C"/>
    <w:rsid w:val="646549E1"/>
    <w:rsid w:val="64A394F1"/>
    <w:rsid w:val="64A829A9"/>
    <w:rsid w:val="64BDD1DC"/>
    <w:rsid w:val="64C04D55"/>
    <w:rsid w:val="64C21A00"/>
    <w:rsid w:val="64DF1007"/>
    <w:rsid w:val="64FB2A20"/>
    <w:rsid w:val="64FF4B15"/>
    <w:rsid w:val="6514EC73"/>
    <w:rsid w:val="6522290C"/>
    <w:rsid w:val="652481E0"/>
    <w:rsid w:val="65302DC2"/>
    <w:rsid w:val="6536EDB8"/>
    <w:rsid w:val="656004C2"/>
    <w:rsid w:val="65668A8D"/>
    <w:rsid w:val="6566E28E"/>
    <w:rsid w:val="657C6FB5"/>
    <w:rsid w:val="658AE21E"/>
    <w:rsid w:val="65A3A12A"/>
    <w:rsid w:val="65AE4422"/>
    <w:rsid w:val="65B2A062"/>
    <w:rsid w:val="65B6FFF7"/>
    <w:rsid w:val="65D7FA1E"/>
    <w:rsid w:val="65FD2FA4"/>
    <w:rsid w:val="661EF33A"/>
    <w:rsid w:val="66441E93"/>
    <w:rsid w:val="66489A04"/>
    <w:rsid w:val="6667AB14"/>
    <w:rsid w:val="66751AA2"/>
    <w:rsid w:val="667E0CA7"/>
    <w:rsid w:val="66902806"/>
    <w:rsid w:val="67116FAA"/>
    <w:rsid w:val="671E230E"/>
    <w:rsid w:val="671F2248"/>
    <w:rsid w:val="67235E3F"/>
    <w:rsid w:val="67439E5F"/>
    <w:rsid w:val="67498CFB"/>
    <w:rsid w:val="67558FD4"/>
    <w:rsid w:val="6764B5AF"/>
    <w:rsid w:val="67669F61"/>
    <w:rsid w:val="6785959C"/>
    <w:rsid w:val="67927525"/>
    <w:rsid w:val="679CF58A"/>
    <w:rsid w:val="67AB790A"/>
    <w:rsid w:val="67C89E03"/>
    <w:rsid w:val="67C90EA6"/>
    <w:rsid w:val="67CE7870"/>
    <w:rsid w:val="67E6A46D"/>
    <w:rsid w:val="67E96E3B"/>
    <w:rsid w:val="67FF71B3"/>
    <w:rsid w:val="68079261"/>
    <w:rsid w:val="681FD183"/>
    <w:rsid w:val="682994DE"/>
    <w:rsid w:val="682F6A6F"/>
    <w:rsid w:val="68341FCF"/>
    <w:rsid w:val="683BEC5C"/>
    <w:rsid w:val="6847EC85"/>
    <w:rsid w:val="684B24C2"/>
    <w:rsid w:val="687BADD5"/>
    <w:rsid w:val="688F7F05"/>
    <w:rsid w:val="68B1CED9"/>
    <w:rsid w:val="68C2B235"/>
    <w:rsid w:val="68D34DCC"/>
    <w:rsid w:val="68F02636"/>
    <w:rsid w:val="690ADD67"/>
    <w:rsid w:val="69110024"/>
    <w:rsid w:val="692A0019"/>
    <w:rsid w:val="692B7185"/>
    <w:rsid w:val="695489AD"/>
    <w:rsid w:val="69583508"/>
    <w:rsid w:val="6969EBFE"/>
    <w:rsid w:val="69798FEF"/>
    <w:rsid w:val="699AFDBA"/>
    <w:rsid w:val="699F0821"/>
    <w:rsid w:val="69A5F4A1"/>
    <w:rsid w:val="69ADB0B4"/>
    <w:rsid w:val="69C5A523"/>
    <w:rsid w:val="69D14621"/>
    <w:rsid w:val="69DD4506"/>
    <w:rsid w:val="69E44AA3"/>
    <w:rsid w:val="69E83F17"/>
    <w:rsid w:val="69EF9464"/>
    <w:rsid w:val="69F1AC4E"/>
    <w:rsid w:val="69F63F0E"/>
    <w:rsid w:val="69F96DF0"/>
    <w:rsid w:val="6A051E51"/>
    <w:rsid w:val="6A1A8946"/>
    <w:rsid w:val="6A497286"/>
    <w:rsid w:val="6A54A02F"/>
    <w:rsid w:val="6A5C1CA0"/>
    <w:rsid w:val="6A5EC307"/>
    <w:rsid w:val="6A71FCAC"/>
    <w:rsid w:val="6A95440D"/>
    <w:rsid w:val="6A9B6995"/>
    <w:rsid w:val="6AA11851"/>
    <w:rsid w:val="6AA8149B"/>
    <w:rsid w:val="6AC48818"/>
    <w:rsid w:val="6ACC1CBF"/>
    <w:rsid w:val="6ACD745C"/>
    <w:rsid w:val="6AF9B512"/>
    <w:rsid w:val="6B0A9720"/>
    <w:rsid w:val="6B0E4170"/>
    <w:rsid w:val="6B1A234C"/>
    <w:rsid w:val="6B393E07"/>
    <w:rsid w:val="6B441421"/>
    <w:rsid w:val="6B49B58A"/>
    <w:rsid w:val="6B7ACED8"/>
    <w:rsid w:val="6B87EE10"/>
    <w:rsid w:val="6B883C54"/>
    <w:rsid w:val="6B90C08C"/>
    <w:rsid w:val="6B926BE3"/>
    <w:rsid w:val="6BA8C71C"/>
    <w:rsid w:val="6BB5038C"/>
    <w:rsid w:val="6BC463D1"/>
    <w:rsid w:val="6BF0F6B3"/>
    <w:rsid w:val="6C0FAB47"/>
    <w:rsid w:val="6C11A9AF"/>
    <w:rsid w:val="6C142109"/>
    <w:rsid w:val="6C2D0433"/>
    <w:rsid w:val="6C33AF3A"/>
    <w:rsid w:val="6C55C469"/>
    <w:rsid w:val="6C76E73E"/>
    <w:rsid w:val="6C8A0E1A"/>
    <w:rsid w:val="6C9A78AD"/>
    <w:rsid w:val="6CA77326"/>
    <w:rsid w:val="6CB40B93"/>
    <w:rsid w:val="6CC19C8E"/>
    <w:rsid w:val="6CE11F0A"/>
    <w:rsid w:val="6CE13160"/>
    <w:rsid w:val="6CE20C4A"/>
    <w:rsid w:val="6CF1CFEE"/>
    <w:rsid w:val="6D0FAB83"/>
    <w:rsid w:val="6D12A562"/>
    <w:rsid w:val="6D151EAC"/>
    <w:rsid w:val="6D28B41B"/>
    <w:rsid w:val="6D363409"/>
    <w:rsid w:val="6D3AC9DB"/>
    <w:rsid w:val="6D736C14"/>
    <w:rsid w:val="6D7972E4"/>
    <w:rsid w:val="6D95CD6C"/>
    <w:rsid w:val="6DA680F5"/>
    <w:rsid w:val="6DADB359"/>
    <w:rsid w:val="6DB67E8B"/>
    <w:rsid w:val="6DCD3F77"/>
    <w:rsid w:val="6DD35608"/>
    <w:rsid w:val="6DFAEF74"/>
    <w:rsid w:val="6E0CBB45"/>
    <w:rsid w:val="6E1632B0"/>
    <w:rsid w:val="6E1C424E"/>
    <w:rsid w:val="6E32B73F"/>
    <w:rsid w:val="6E427A63"/>
    <w:rsid w:val="6E4309B9"/>
    <w:rsid w:val="6E5FE950"/>
    <w:rsid w:val="6E784ECF"/>
    <w:rsid w:val="6E7EDF83"/>
    <w:rsid w:val="6E9E8D45"/>
    <w:rsid w:val="6EA07157"/>
    <w:rsid w:val="6EDC15F0"/>
    <w:rsid w:val="6EE3C97A"/>
    <w:rsid w:val="6F14D813"/>
    <w:rsid w:val="6F1C8AF6"/>
    <w:rsid w:val="6F250B7B"/>
    <w:rsid w:val="6F2A42EE"/>
    <w:rsid w:val="6F5A01E7"/>
    <w:rsid w:val="6F5E4F8D"/>
    <w:rsid w:val="6F890AEB"/>
    <w:rsid w:val="6F8D5196"/>
    <w:rsid w:val="6F91A8A6"/>
    <w:rsid w:val="6F9443EF"/>
    <w:rsid w:val="6FA2798D"/>
    <w:rsid w:val="6FA6273A"/>
    <w:rsid w:val="6FBB62EC"/>
    <w:rsid w:val="6FBF87B8"/>
    <w:rsid w:val="6FE40E40"/>
    <w:rsid w:val="6FE78E8A"/>
    <w:rsid w:val="6FF57AC8"/>
    <w:rsid w:val="7007C5F7"/>
    <w:rsid w:val="70201ACC"/>
    <w:rsid w:val="702C14AA"/>
    <w:rsid w:val="702E0145"/>
    <w:rsid w:val="702E453A"/>
    <w:rsid w:val="7079FF66"/>
    <w:rsid w:val="708F292A"/>
    <w:rsid w:val="709875BE"/>
    <w:rsid w:val="70992683"/>
    <w:rsid w:val="709D5034"/>
    <w:rsid w:val="709F0405"/>
    <w:rsid w:val="70A0447A"/>
    <w:rsid w:val="70BA3BBA"/>
    <w:rsid w:val="70BA8E52"/>
    <w:rsid w:val="70ED8498"/>
    <w:rsid w:val="70FDDBAE"/>
    <w:rsid w:val="710E5321"/>
    <w:rsid w:val="71120EEB"/>
    <w:rsid w:val="7116A925"/>
    <w:rsid w:val="7120A912"/>
    <w:rsid w:val="71232391"/>
    <w:rsid w:val="7144BCD1"/>
    <w:rsid w:val="7144D03E"/>
    <w:rsid w:val="7152E497"/>
    <w:rsid w:val="715C51DA"/>
    <w:rsid w:val="71607401"/>
    <w:rsid w:val="7187D56A"/>
    <w:rsid w:val="719C3EDC"/>
    <w:rsid w:val="71B42217"/>
    <w:rsid w:val="71B5720D"/>
    <w:rsid w:val="71B901B3"/>
    <w:rsid w:val="71C816B0"/>
    <w:rsid w:val="71C9A4EF"/>
    <w:rsid w:val="71D209D1"/>
    <w:rsid w:val="71F08DC5"/>
    <w:rsid w:val="7204F74D"/>
    <w:rsid w:val="72207165"/>
    <w:rsid w:val="72330194"/>
    <w:rsid w:val="7236C27E"/>
    <w:rsid w:val="727B11E4"/>
    <w:rsid w:val="7294A80E"/>
    <w:rsid w:val="72A1CEE2"/>
    <w:rsid w:val="72B18AD6"/>
    <w:rsid w:val="72B8AF31"/>
    <w:rsid w:val="7319B1F9"/>
    <w:rsid w:val="73243A71"/>
    <w:rsid w:val="73298763"/>
    <w:rsid w:val="73490058"/>
    <w:rsid w:val="734C1798"/>
    <w:rsid w:val="734EEE4A"/>
    <w:rsid w:val="73562FC7"/>
    <w:rsid w:val="7362FD4A"/>
    <w:rsid w:val="73646A90"/>
    <w:rsid w:val="738EC27C"/>
    <w:rsid w:val="739FB19E"/>
    <w:rsid w:val="73AF4650"/>
    <w:rsid w:val="73DC7380"/>
    <w:rsid w:val="73DD4A3B"/>
    <w:rsid w:val="73E6A7CF"/>
    <w:rsid w:val="73EAAC9B"/>
    <w:rsid w:val="7405FA34"/>
    <w:rsid w:val="74124C8D"/>
    <w:rsid w:val="74165931"/>
    <w:rsid w:val="742DDC37"/>
    <w:rsid w:val="744C3DE1"/>
    <w:rsid w:val="745FDA1B"/>
    <w:rsid w:val="7477C867"/>
    <w:rsid w:val="747D88E2"/>
    <w:rsid w:val="747E1548"/>
    <w:rsid w:val="74865651"/>
    <w:rsid w:val="74884886"/>
    <w:rsid w:val="74921EB2"/>
    <w:rsid w:val="74BD1D80"/>
    <w:rsid w:val="74E176F2"/>
    <w:rsid w:val="74E4C3EB"/>
    <w:rsid w:val="74F5ACE0"/>
    <w:rsid w:val="74FDC464"/>
    <w:rsid w:val="751B59E5"/>
    <w:rsid w:val="752539A7"/>
    <w:rsid w:val="752DE889"/>
    <w:rsid w:val="753553F1"/>
    <w:rsid w:val="7540D7A1"/>
    <w:rsid w:val="754A43E7"/>
    <w:rsid w:val="75650533"/>
    <w:rsid w:val="757E2F7A"/>
    <w:rsid w:val="75865DA1"/>
    <w:rsid w:val="7589597F"/>
    <w:rsid w:val="75A34688"/>
    <w:rsid w:val="75BC4613"/>
    <w:rsid w:val="75BD54D5"/>
    <w:rsid w:val="75C13CA6"/>
    <w:rsid w:val="75D6A77B"/>
    <w:rsid w:val="75D73E71"/>
    <w:rsid w:val="75E54402"/>
    <w:rsid w:val="75FE4731"/>
    <w:rsid w:val="7620833A"/>
    <w:rsid w:val="76232617"/>
    <w:rsid w:val="762BCD14"/>
    <w:rsid w:val="762D1645"/>
    <w:rsid w:val="76452DFD"/>
    <w:rsid w:val="7653A8EB"/>
    <w:rsid w:val="767331F4"/>
    <w:rsid w:val="767BFC95"/>
    <w:rsid w:val="7685F73E"/>
    <w:rsid w:val="7687C2D3"/>
    <w:rsid w:val="76BE0E9E"/>
    <w:rsid w:val="76C197F2"/>
    <w:rsid w:val="76C77740"/>
    <w:rsid w:val="76D5D701"/>
    <w:rsid w:val="76DCE9C7"/>
    <w:rsid w:val="76DF7B6C"/>
    <w:rsid w:val="76F1AD6B"/>
    <w:rsid w:val="770C8537"/>
    <w:rsid w:val="7718378C"/>
    <w:rsid w:val="771B1B16"/>
    <w:rsid w:val="772F289A"/>
    <w:rsid w:val="773C1B5E"/>
    <w:rsid w:val="775817AF"/>
    <w:rsid w:val="7777EC46"/>
    <w:rsid w:val="7778EBE5"/>
    <w:rsid w:val="777FDAB8"/>
    <w:rsid w:val="7793BA9C"/>
    <w:rsid w:val="77BE98F8"/>
    <w:rsid w:val="77CED13F"/>
    <w:rsid w:val="77DD9F4B"/>
    <w:rsid w:val="77F88B2B"/>
    <w:rsid w:val="780538A3"/>
    <w:rsid w:val="7823FFA1"/>
    <w:rsid w:val="784247B9"/>
    <w:rsid w:val="784A0A4D"/>
    <w:rsid w:val="7855AEAC"/>
    <w:rsid w:val="7880A9EB"/>
    <w:rsid w:val="78BAD714"/>
    <w:rsid w:val="78C7E1E6"/>
    <w:rsid w:val="78CB202C"/>
    <w:rsid w:val="78FD9F45"/>
    <w:rsid w:val="790A81A1"/>
    <w:rsid w:val="790D3B2A"/>
    <w:rsid w:val="790E1B0F"/>
    <w:rsid w:val="7948AED8"/>
    <w:rsid w:val="79495EEB"/>
    <w:rsid w:val="79547BC8"/>
    <w:rsid w:val="796A5FE2"/>
    <w:rsid w:val="79729B31"/>
    <w:rsid w:val="79760E92"/>
    <w:rsid w:val="7982F544"/>
    <w:rsid w:val="798BD927"/>
    <w:rsid w:val="799AC671"/>
    <w:rsid w:val="79A19D03"/>
    <w:rsid w:val="79A2CDD4"/>
    <w:rsid w:val="79ACCBB7"/>
    <w:rsid w:val="79D07A4B"/>
    <w:rsid w:val="7A05FA1D"/>
    <w:rsid w:val="7A236DE2"/>
    <w:rsid w:val="7A25863C"/>
    <w:rsid w:val="7A2657EA"/>
    <w:rsid w:val="7A326577"/>
    <w:rsid w:val="7A383AFF"/>
    <w:rsid w:val="7A38C011"/>
    <w:rsid w:val="7A3985BF"/>
    <w:rsid w:val="7A4A0080"/>
    <w:rsid w:val="7A563359"/>
    <w:rsid w:val="7A578529"/>
    <w:rsid w:val="7A64F4E0"/>
    <w:rsid w:val="7A71B414"/>
    <w:rsid w:val="7AA24EA6"/>
    <w:rsid w:val="7AB75A3F"/>
    <w:rsid w:val="7ABEA7E7"/>
    <w:rsid w:val="7AC00A6D"/>
    <w:rsid w:val="7AC56AF0"/>
    <w:rsid w:val="7AD70020"/>
    <w:rsid w:val="7B17C413"/>
    <w:rsid w:val="7B289750"/>
    <w:rsid w:val="7B2A4D53"/>
    <w:rsid w:val="7B2C4771"/>
    <w:rsid w:val="7B39EC87"/>
    <w:rsid w:val="7B4F806E"/>
    <w:rsid w:val="7B739559"/>
    <w:rsid w:val="7B8A9205"/>
    <w:rsid w:val="7B8C0F1B"/>
    <w:rsid w:val="7BBDDFFE"/>
    <w:rsid w:val="7BCCB7AC"/>
    <w:rsid w:val="7BF1F3D9"/>
    <w:rsid w:val="7C23EB12"/>
    <w:rsid w:val="7C33C47C"/>
    <w:rsid w:val="7C3ADCB9"/>
    <w:rsid w:val="7C475DE3"/>
    <w:rsid w:val="7C484E99"/>
    <w:rsid w:val="7C4E3453"/>
    <w:rsid w:val="7C54A6D3"/>
    <w:rsid w:val="7C619379"/>
    <w:rsid w:val="7C800A66"/>
    <w:rsid w:val="7C83A89F"/>
    <w:rsid w:val="7C8A928C"/>
    <w:rsid w:val="7C8B7017"/>
    <w:rsid w:val="7C975A00"/>
    <w:rsid w:val="7C9C88BC"/>
    <w:rsid w:val="7CDAA6BF"/>
    <w:rsid w:val="7CEBEF1C"/>
    <w:rsid w:val="7CF3051A"/>
    <w:rsid w:val="7CF822F8"/>
    <w:rsid w:val="7CFC3D01"/>
    <w:rsid w:val="7D1B3F21"/>
    <w:rsid w:val="7D4A3CFA"/>
    <w:rsid w:val="7D8F8F63"/>
    <w:rsid w:val="7D996358"/>
    <w:rsid w:val="7DA21EB4"/>
    <w:rsid w:val="7DA564C4"/>
    <w:rsid w:val="7DBD1B99"/>
    <w:rsid w:val="7DDB4600"/>
    <w:rsid w:val="7E2B9EDA"/>
    <w:rsid w:val="7E3E421F"/>
    <w:rsid w:val="7E599EA3"/>
    <w:rsid w:val="7E645B6F"/>
    <w:rsid w:val="7E665299"/>
    <w:rsid w:val="7E665A54"/>
    <w:rsid w:val="7E6EDECD"/>
    <w:rsid w:val="7E7360B4"/>
    <w:rsid w:val="7E7DAD2E"/>
    <w:rsid w:val="7E837853"/>
    <w:rsid w:val="7E8B63EB"/>
    <w:rsid w:val="7E8E8A6C"/>
    <w:rsid w:val="7E9FEA39"/>
    <w:rsid w:val="7EC1C767"/>
    <w:rsid w:val="7EF6C319"/>
    <w:rsid w:val="7EFAB158"/>
    <w:rsid w:val="7F0A6F9C"/>
    <w:rsid w:val="7F161006"/>
    <w:rsid w:val="7F165A7B"/>
    <w:rsid w:val="7F172536"/>
    <w:rsid w:val="7F294A39"/>
    <w:rsid w:val="7F2A1FF8"/>
    <w:rsid w:val="7F61FE0C"/>
    <w:rsid w:val="7F6D342D"/>
    <w:rsid w:val="7F73774E"/>
    <w:rsid w:val="7F78E1D8"/>
    <w:rsid w:val="7F83D969"/>
    <w:rsid w:val="7F86E422"/>
    <w:rsid w:val="7FA780D8"/>
    <w:rsid w:val="7FAC447C"/>
    <w:rsid w:val="7FD10966"/>
    <w:rsid w:val="7FE274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C87F"/>
  <w15:chartTrackingRefBased/>
  <w15:docId w15:val="{E4610F17-233C-4C85-BAFC-B42B4C4C8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358"/>
    <w:rPr>
      <w:rFonts w:ascii="Times New Roman" w:hAnsi="Times New Roman"/>
      <w:color w:val="000000" w:themeColor="text1"/>
      <w:sz w:val="22"/>
    </w:rPr>
  </w:style>
  <w:style w:type="paragraph" w:styleId="Heading1">
    <w:name w:val="heading 1"/>
    <w:basedOn w:val="Normal"/>
    <w:next w:val="Normal"/>
    <w:link w:val="Heading1Char"/>
    <w:uiPriority w:val="9"/>
    <w:qFormat/>
    <w:rsid w:val="00D53562"/>
    <w:pPr>
      <w:keepNext/>
      <w:keepLines/>
      <w:spacing w:before="360" w:after="80"/>
      <w:outlineLvl w:val="0"/>
    </w:pPr>
    <w:rPr>
      <w:rFonts w:ascii="Calibri" w:eastAsiaTheme="majorEastAsia" w:hAnsi="Calibri" w:cstheme="majorBidi"/>
      <w:sz w:val="40"/>
      <w:szCs w:val="40"/>
    </w:rPr>
  </w:style>
  <w:style w:type="paragraph" w:styleId="Heading2">
    <w:name w:val="heading 2"/>
    <w:basedOn w:val="Normal"/>
    <w:next w:val="Normal"/>
    <w:link w:val="Heading2Char"/>
    <w:uiPriority w:val="9"/>
    <w:unhideWhenUsed/>
    <w:qFormat/>
    <w:rsid w:val="00D53562"/>
    <w:pPr>
      <w:keepNext/>
      <w:keepLines/>
      <w:spacing w:before="160" w:after="80"/>
      <w:outlineLvl w:val="1"/>
    </w:pPr>
    <w:rPr>
      <w:rFonts w:ascii="Calibri" w:eastAsiaTheme="majorEastAsia" w:hAnsi="Calibri" w:cstheme="majorBidi"/>
      <w:sz w:val="32"/>
      <w:szCs w:val="32"/>
    </w:rPr>
  </w:style>
  <w:style w:type="paragraph" w:styleId="Heading3">
    <w:name w:val="heading 3"/>
    <w:basedOn w:val="Normal"/>
    <w:next w:val="Normal"/>
    <w:link w:val="Heading3Char"/>
    <w:uiPriority w:val="9"/>
    <w:unhideWhenUsed/>
    <w:qFormat/>
    <w:rsid w:val="00D53562"/>
    <w:pPr>
      <w:keepNext/>
      <w:keepLines/>
      <w:spacing w:before="160" w:after="80"/>
      <w:outlineLvl w:val="2"/>
    </w:pPr>
    <w:rPr>
      <w:rFonts w:ascii="Calibri" w:eastAsiaTheme="majorEastAsia" w:hAnsi="Calibri" w:cstheme="majorBidi"/>
      <w:sz w:val="28"/>
      <w:szCs w:val="28"/>
    </w:rPr>
  </w:style>
  <w:style w:type="paragraph" w:styleId="Heading4">
    <w:name w:val="heading 4"/>
    <w:basedOn w:val="Normal"/>
    <w:next w:val="Normal"/>
    <w:link w:val="Heading4Char"/>
    <w:uiPriority w:val="9"/>
    <w:semiHidden/>
    <w:unhideWhenUsed/>
    <w:qFormat/>
    <w:rsid w:val="00D53562"/>
    <w:pPr>
      <w:keepNext/>
      <w:keepLines/>
      <w:spacing w:before="80" w:after="40"/>
      <w:outlineLvl w:val="3"/>
    </w:pPr>
    <w:rPr>
      <w:rFonts w:ascii="Calibri" w:eastAsiaTheme="majorEastAsia" w:hAnsi="Calibri" w:cstheme="majorBidi"/>
      <w:i/>
      <w:iCs/>
    </w:rPr>
  </w:style>
  <w:style w:type="paragraph" w:styleId="Heading5">
    <w:name w:val="heading 5"/>
    <w:basedOn w:val="Normal"/>
    <w:next w:val="Normal"/>
    <w:link w:val="Heading5Char"/>
    <w:uiPriority w:val="9"/>
    <w:semiHidden/>
    <w:unhideWhenUsed/>
    <w:qFormat/>
    <w:rsid w:val="00D6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883"/>
    <w:rPr>
      <w:rFonts w:ascii="Calibri" w:eastAsiaTheme="majorEastAsia" w:hAnsi="Calibri" w:cstheme="majorBidi"/>
      <w:color w:val="000000" w:themeColor="text1"/>
      <w:sz w:val="40"/>
      <w:szCs w:val="40"/>
    </w:rPr>
  </w:style>
  <w:style w:type="character" w:customStyle="1" w:styleId="Heading2Char">
    <w:name w:val="Heading 2 Char"/>
    <w:basedOn w:val="DefaultParagraphFont"/>
    <w:link w:val="Heading2"/>
    <w:uiPriority w:val="9"/>
    <w:rsid w:val="00690883"/>
    <w:rPr>
      <w:rFonts w:ascii="Calibri" w:eastAsiaTheme="majorEastAsia" w:hAnsi="Calibri" w:cstheme="majorBidi"/>
      <w:color w:val="000000" w:themeColor="text1"/>
      <w:sz w:val="32"/>
      <w:szCs w:val="32"/>
    </w:rPr>
  </w:style>
  <w:style w:type="character" w:customStyle="1" w:styleId="Heading3Char">
    <w:name w:val="Heading 3 Char"/>
    <w:basedOn w:val="DefaultParagraphFont"/>
    <w:link w:val="Heading3"/>
    <w:uiPriority w:val="9"/>
    <w:rsid w:val="00690883"/>
    <w:rPr>
      <w:rFonts w:ascii="Calibri" w:eastAsiaTheme="majorEastAsia" w:hAnsi="Calibri" w:cstheme="majorBidi"/>
      <w:color w:val="000000" w:themeColor="text1"/>
      <w:sz w:val="28"/>
      <w:szCs w:val="28"/>
    </w:rPr>
  </w:style>
  <w:style w:type="character" w:customStyle="1" w:styleId="Heading4Char">
    <w:name w:val="Heading 4 Char"/>
    <w:basedOn w:val="DefaultParagraphFont"/>
    <w:link w:val="Heading4"/>
    <w:uiPriority w:val="9"/>
    <w:semiHidden/>
    <w:rsid w:val="00690883"/>
    <w:rPr>
      <w:rFonts w:ascii="Calibri" w:eastAsiaTheme="majorEastAsia" w:hAnsi="Calibri" w:cstheme="majorBidi"/>
      <w:i/>
      <w:iCs/>
      <w:color w:val="000000" w:themeColor="text1"/>
      <w:sz w:val="22"/>
    </w:rPr>
  </w:style>
  <w:style w:type="character" w:customStyle="1" w:styleId="Heading5Char">
    <w:name w:val="Heading 5 Char"/>
    <w:basedOn w:val="DefaultParagraphFont"/>
    <w:link w:val="Heading5"/>
    <w:uiPriority w:val="9"/>
    <w:semiHidden/>
    <w:rsid w:val="00D6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7C"/>
    <w:rPr>
      <w:rFonts w:eastAsiaTheme="majorEastAsia" w:cstheme="majorBidi"/>
      <w:color w:val="272727" w:themeColor="text1" w:themeTint="D8"/>
    </w:rPr>
  </w:style>
  <w:style w:type="paragraph" w:styleId="Title">
    <w:name w:val="Title"/>
    <w:basedOn w:val="Normal"/>
    <w:next w:val="Normal"/>
    <w:link w:val="TitleChar"/>
    <w:uiPriority w:val="10"/>
    <w:qFormat/>
    <w:rsid w:val="00D6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7C"/>
    <w:pPr>
      <w:spacing w:before="160"/>
      <w:jc w:val="center"/>
    </w:pPr>
    <w:rPr>
      <w:i/>
      <w:iCs/>
      <w:color w:val="404040" w:themeColor="text1" w:themeTint="BF"/>
    </w:rPr>
  </w:style>
  <w:style w:type="character" w:customStyle="1" w:styleId="QuoteChar">
    <w:name w:val="Quote Char"/>
    <w:basedOn w:val="DefaultParagraphFont"/>
    <w:link w:val="Quote"/>
    <w:uiPriority w:val="29"/>
    <w:rsid w:val="00D6257C"/>
    <w:rPr>
      <w:i/>
      <w:iCs/>
      <w:color w:val="404040" w:themeColor="text1" w:themeTint="BF"/>
    </w:rPr>
  </w:style>
  <w:style w:type="paragraph" w:styleId="ListParagraph">
    <w:name w:val="List Paragraph"/>
    <w:basedOn w:val="Normal"/>
    <w:uiPriority w:val="34"/>
    <w:qFormat/>
    <w:rsid w:val="00D6257C"/>
    <w:pPr>
      <w:ind w:left="720"/>
      <w:contextualSpacing/>
    </w:pPr>
  </w:style>
  <w:style w:type="character" w:styleId="IntenseEmphasis">
    <w:name w:val="Intense Emphasis"/>
    <w:basedOn w:val="DefaultParagraphFont"/>
    <w:uiPriority w:val="21"/>
    <w:qFormat/>
    <w:rsid w:val="00D6257C"/>
    <w:rPr>
      <w:i/>
      <w:iCs/>
      <w:color w:val="0F4761" w:themeColor="accent1" w:themeShade="BF"/>
    </w:rPr>
  </w:style>
  <w:style w:type="paragraph" w:styleId="IntenseQuote">
    <w:name w:val="Intense Quote"/>
    <w:basedOn w:val="Normal"/>
    <w:next w:val="Normal"/>
    <w:link w:val="IntenseQuoteChar"/>
    <w:uiPriority w:val="30"/>
    <w:qFormat/>
    <w:rsid w:val="00D6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7C"/>
    <w:rPr>
      <w:i/>
      <w:iCs/>
      <w:color w:val="0F4761" w:themeColor="accent1" w:themeShade="BF"/>
    </w:rPr>
  </w:style>
  <w:style w:type="character" w:styleId="IntenseReference">
    <w:name w:val="Intense Reference"/>
    <w:basedOn w:val="DefaultParagraphFont"/>
    <w:uiPriority w:val="32"/>
    <w:qFormat/>
    <w:rsid w:val="00D6257C"/>
    <w:rPr>
      <w:b/>
      <w:bCs/>
      <w:smallCaps/>
      <w:color w:val="0F4761" w:themeColor="accent1" w:themeShade="BF"/>
      <w:spacing w:val="5"/>
    </w:rPr>
  </w:style>
  <w:style w:type="paragraph" w:styleId="Header">
    <w:name w:val="header"/>
    <w:basedOn w:val="Normal"/>
    <w:link w:val="HeaderChar"/>
    <w:uiPriority w:val="99"/>
    <w:unhideWhenUsed/>
    <w:rsid w:val="001D60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098"/>
  </w:style>
  <w:style w:type="paragraph" w:styleId="Footer">
    <w:name w:val="footer"/>
    <w:basedOn w:val="Normal"/>
    <w:link w:val="FooterChar"/>
    <w:uiPriority w:val="99"/>
    <w:unhideWhenUsed/>
    <w:rsid w:val="001D60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098"/>
  </w:style>
  <w:style w:type="character" w:styleId="CommentReference">
    <w:name w:val="annotation reference"/>
    <w:basedOn w:val="DefaultParagraphFont"/>
    <w:uiPriority w:val="99"/>
    <w:semiHidden/>
    <w:unhideWhenUsed/>
    <w:rsid w:val="00EC3713"/>
    <w:rPr>
      <w:sz w:val="16"/>
      <w:szCs w:val="16"/>
    </w:rPr>
  </w:style>
  <w:style w:type="paragraph" w:styleId="CommentText">
    <w:name w:val="annotation text"/>
    <w:basedOn w:val="Normal"/>
    <w:link w:val="CommentTextChar"/>
    <w:uiPriority w:val="99"/>
    <w:semiHidden/>
    <w:unhideWhenUsed/>
    <w:rsid w:val="00EC3713"/>
    <w:pPr>
      <w:spacing w:line="240" w:lineRule="auto"/>
    </w:pPr>
    <w:rPr>
      <w:sz w:val="20"/>
      <w:szCs w:val="20"/>
    </w:rPr>
  </w:style>
  <w:style w:type="character" w:customStyle="1" w:styleId="CommentTextChar">
    <w:name w:val="Comment Text Char"/>
    <w:basedOn w:val="DefaultParagraphFont"/>
    <w:link w:val="CommentText"/>
    <w:uiPriority w:val="99"/>
    <w:semiHidden/>
    <w:rsid w:val="00EC3713"/>
    <w:rPr>
      <w:sz w:val="20"/>
      <w:szCs w:val="20"/>
    </w:rPr>
  </w:style>
  <w:style w:type="paragraph" w:styleId="CommentSubject">
    <w:name w:val="annotation subject"/>
    <w:basedOn w:val="CommentText"/>
    <w:next w:val="CommentText"/>
    <w:link w:val="CommentSubjectChar"/>
    <w:uiPriority w:val="99"/>
    <w:semiHidden/>
    <w:unhideWhenUsed/>
    <w:rsid w:val="00EC3713"/>
    <w:rPr>
      <w:b/>
      <w:bCs/>
    </w:rPr>
  </w:style>
  <w:style w:type="character" w:customStyle="1" w:styleId="CommentSubjectChar">
    <w:name w:val="Comment Subject Char"/>
    <w:basedOn w:val="CommentTextChar"/>
    <w:link w:val="CommentSubject"/>
    <w:uiPriority w:val="99"/>
    <w:semiHidden/>
    <w:rsid w:val="00EC3713"/>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508CD"/>
    <w:rPr>
      <w:color w:val="467886" w:themeColor="hyperlink"/>
      <w:u w:val="single"/>
    </w:rPr>
  </w:style>
  <w:style w:type="character" w:styleId="UnresolvedMention">
    <w:name w:val="Unresolved Mention"/>
    <w:basedOn w:val="DefaultParagraphFont"/>
    <w:uiPriority w:val="99"/>
    <w:semiHidden/>
    <w:unhideWhenUsed/>
    <w:rsid w:val="00D508CD"/>
    <w:rPr>
      <w:color w:val="605E5C"/>
      <w:shd w:val="clear" w:color="auto" w:fill="E1DFDD"/>
    </w:rPr>
  </w:style>
  <w:style w:type="character" w:styleId="FollowedHyperlink">
    <w:name w:val="FollowedHyperlink"/>
    <w:basedOn w:val="DefaultParagraphFont"/>
    <w:uiPriority w:val="99"/>
    <w:semiHidden/>
    <w:unhideWhenUsed/>
    <w:rsid w:val="00526628"/>
    <w:rPr>
      <w:color w:val="96607D" w:themeColor="followedHyperlink"/>
      <w:u w:val="single"/>
    </w:rPr>
  </w:style>
  <w:style w:type="paragraph" w:customStyle="1" w:styleId="p1">
    <w:name w:val="p1"/>
    <w:basedOn w:val="Normal"/>
    <w:rsid w:val="00251711"/>
    <w:pPr>
      <w:spacing w:before="100" w:beforeAutospacing="1" w:after="100" w:afterAutospacing="1" w:line="240" w:lineRule="auto"/>
    </w:pPr>
    <w:rPr>
      <w:rFonts w:cs="Times New Roman"/>
      <w:kern w:val="0"/>
      <w14:ligatures w14:val="none"/>
    </w:rPr>
  </w:style>
  <w:style w:type="paragraph" w:styleId="Revision">
    <w:name w:val="Revision"/>
    <w:hidden/>
    <w:uiPriority w:val="99"/>
    <w:semiHidden/>
    <w:rsid w:val="007F424D"/>
    <w:pPr>
      <w:spacing w:after="0" w:line="240" w:lineRule="auto"/>
    </w:pPr>
  </w:style>
  <w:style w:type="paragraph" w:styleId="TOCHeading">
    <w:name w:val="TOC Heading"/>
    <w:basedOn w:val="Heading1"/>
    <w:next w:val="Normal"/>
    <w:uiPriority w:val="39"/>
    <w:unhideWhenUsed/>
    <w:qFormat/>
    <w:rsid w:val="00FB3FE4"/>
    <w:pPr>
      <w:spacing w:before="480" w:after="0" w:line="276" w:lineRule="auto"/>
      <w:outlineLvl w:val="9"/>
    </w:pPr>
    <w:rPr>
      <w:b/>
      <w:bCs/>
      <w:kern w:val="0"/>
      <w:sz w:val="28"/>
      <w:szCs w:val="28"/>
      <w14:ligatures w14:val="none"/>
    </w:rPr>
  </w:style>
  <w:style w:type="paragraph" w:styleId="TOC1">
    <w:name w:val="toc 1"/>
    <w:aliases w:val="Capstone"/>
    <w:basedOn w:val="Normal"/>
    <w:next w:val="Normal"/>
    <w:autoRedefine/>
    <w:uiPriority w:val="39"/>
    <w:unhideWhenUsed/>
    <w:rsid w:val="00061831"/>
    <w:pPr>
      <w:spacing w:before="120" w:after="0"/>
    </w:pPr>
    <w:rPr>
      <w:rFonts w:ascii="Calibri" w:hAnsi="Calibri"/>
      <w:b/>
      <w:bCs/>
      <w:iCs/>
    </w:rPr>
  </w:style>
  <w:style w:type="paragraph" w:styleId="TOC2">
    <w:name w:val="toc 2"/>
    <w:basedOn w:val="Normal"/>
    <w:next w:val="Normal"/>
    <w:autoRedefine/>
    <w:uiPriority w:val="39"/>
    <w:unhideWhenUsed/>
    <w:rsid w:val="00FA1373"/>
    <w:pPr>
      <w:spacing w:before="120" w:after="0"/>
      <w:ind w:left="220"/>
    </w:pPr>
    <w:rPr>
      <w:rFonts w:ascii="Calibri" w:hAnsi="Calibri"/>
      <w:bCs/>
      <w:szCs w:val="22"/>
    </w:rPr>
  </w:style>
  <w:style w:type="paragraph" w:styleId="TOC3">
    <w:name w:val="toc 3"/>
    <w:basedOn w:val="Normal"/>
    <w:next w:val="Normal"/>
    <w:autoRedefine/>
    <w:uiPriority w:val="39"/>
    <w:unhideWhenUsed/>
    <w:rsid w:val="00FA1373"/>
    <w:pPr>
      <w:spacing w:after="0"/>
      <w:ind w:left="440"/>
    </w:pPr>
    <w:rPr>
      <w:rFonts w:ascii="Calibri" w:hAnsi="Calibri"/>
      <w:szCs w:val="20"/>
    </w:rPr>
  </w:style>
  <w:style w:type="paragraph" w:styleId="TOC4">
    <w:name w:val="toc 4"/>
    <w:basedOn w:val="Normal"/>
    <w:next w:val="Normal"/>
    <w:autoRedefine/>
    <w:uiPriority w:val="39"/>
    <w:unhideWhenUsed/>
    <w:rsid w:val="00FA1373"/>
    <w:pPr>
      <w:spacing w:after="0"/>
      <w:ind w:left="660"/>
    </w:pPr>
    <w:rPr>
      <w:rFonts w:ascii="Calibri" w:hAnsi="Calibri"/>
      <w:szCs w:val="20"/>
    </w:rPr>
  </w:style>
  <w:style w:type="paragraph" w:styleId="TOC5">
    <w:name w:val="toc 5"/>
    <w:basedOn w:val="Normal"/>
    <w:next w:val="Normal"/>
    <w:autoRedefine/>
    <w:uiPriority w:val="39"/>
    <w:unhideWhenUsed/>
    <w:rsid w:val="00FB3FE4"/>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FB3FE4"/>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FB3FE4"/>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FB3FE4"/>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FB3FE4"/>
    <w:pPr>
      <w:spacing w:after="0"/>
      <w:ind w:left="1760"/>
    </w:pPr>
    <w:rPr>
      <w:rFonts w:asciiTheme="minorHAnsi" w:hAnsiTheme="minorHAnsi"/>
      <w:sz w:val="20"/>
      <w:szCs w:val="20"/>
    </w:rPr>
  </w:style>
  <w:style w:type="character" w:customStyle="1" w:styleId="s1">
    <w:name w:val="s1"/>
    <w:basedOn w:val="DefaultParagraphFont"/>
    <w:rsid w:val="0093207F"/>
  </w:style>
  <w:style w:type="character" w:styleId="PageNumber">
    <w:name w:val="page number"/>
    <w:basedOn w:val="DefaultParagraphFont"/>
    <w:uiPriority w:val="99"/>
    <w:semiHidden/>
    <w:unhideWhenUsed/>
    <w:rsid w:val="007F6F0A"/>
  </w:style>
  <w:style w:type="paragraph" w:styleId="FootnoteText">
    <w:name w:val="footnote text"/>
    <w:basedOn w:val="Normal"/>
    <w:link w:val="FootnoteTextChar"/>
    <w:uiPriority w:val="99"/>
    <w:semiHidden/>
    <w:unhideWhenUsed/>
    <w:rsid w:val="003226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2652"/>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3226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alfund.org/wp-content/uploads/Altadena-Prefab-Handbook-Spreads.pdf" TargetMode="External"/><Relationship Id="rId26" Type="http://schemas.openxmlformats.org/officeDocument/2006/relationships/hyperlink" Target="https://file.lacounty.gov/SDSInter/bos/supdocs/202826.pdf" TargetMode="External"/><Relationship Id="rId39" Type="http://schemas.openxmlformats.org/officeDocument/2006/relationships/footer" Target="footer2.xml"/><Relationship Id="rId21" Type="http://schemas.openxmlformats.org/officeDocument/2006/relationships/hyperlink" Target="https://docs.house.gov/billsthisweek/20260209/HR%206644.pdf" TargetMode="External"/><Relationship Id="rId34" Type="http://schemas.openxmlformats.org/officeDocument/2006/relationships/hyperlink" Target="https://www.gao.gov/assets/d20195G.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ckinsey.com/capabilities/operations/our-insights/modular-construction-from-projects-to-products" TargetMode="External"/><Relationship Id="rId20" Type="http://schemas.openxmlformats.org/officeDocument/2006/relationships/hyperlink" Target="https://www.homeadvisor.com/cost/architects-and-engineers/build-a-house/" TargetMode="External"/><Relationship Id="rId29" Type="http://schemas.openxmlformats.org/officeDocument/2006/relationships/hyperlink" Target="https://github.com/MIT-HSCL/eval_off_site_construction"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nbc.com/2022/02/17/natural-disasters-such-as-fires-hurricanes-hit-1-in-10-us-homes-in-2021.html" TargetMode="External"/><Relationship Id="rId32" Type="http://schemas.openxmlformats.org/officeDocument/2006/relationships/hyperlink" Target="https://www.census.gov/geographies/reference-files/time-series/geo/centers-population.html" TargetMode="External"/><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actitime.com/project-time-estimation/project-estimation" TargetMode="External"/><Relationship Id="rId23" Type="http://schemas.openxmlformats.org/officeDocument/2006/relationships/hyperlink" Target="https://www.huduser.gov/portal//portal/sites/default/files/pdf/HUDs-Role-Accelerating-Offsite-Construction-For-Housing.pdf" TargetMode="External"/><Relationship Id="rId28" Type="http://schemas.openxmlformats.org/officeDocument/2006/relationships/hyperlink" Target="https://quantitysurveyingcoach.com/cost-estimating/estimating-techniques-unit-cost-assemblies-and-square-foot/" TargetMode="External"/><Relationship Id="rId36" Type="http://schemas.openxmlformats.org/officeDocument/2006/relationships/hyperlink" Target="https://doi.org/10.3390/buildings15122020" TargetMode="External"/><Relationship Id="rId10" Type="http://schemas.openxmlformats.org/officeDocument/2006/relationships/image" Target="media/image3.png"/><Relationship Id="rId19" Type="http://schemas.openxmlformats.org/officeDocument/2006/relationships/hyperlink" Target="https://www.mastt.com/blogs/construction-cost-estimator" TargetMode="External"/><Relationship Id="rId31" Type="http://schemas.openxmlformats.org/officeDocument/2006/relationships/hyperlink" Target="https://www.bls.gov/oes/tables.htm" TargetMode="External"/><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ccsafe.org/wp-content/uploads/23-23003_CORP_Deliv_Dis_Rec_Resil_OffSite_Const_BRO_FINAL_2.pdf" TargetMode="External"/><Relationship Id="rId27" Type="http://schemas.openxmlformats.org/officeDocument/2006/relationships/hyperlink" Target="https://www.nahb.org/-/media/NAHB/news-and-economics/docs/housing-economics-plus/special-studies/2025/special-study-cost-of-constructing-a-home-2024-january-2025.pdf" TargetMode="External"/><Relationship Id="rId30" Type="http://schemas.openxmlformats.org/officeDocument/2006/relationships/hyperlink" Target="https://galorath.com/estimation/" TargetMode="External"/><Relationship Id="rId35" Type="http://schemas.openxmlformats.org/officeDocument/2006/relationships/hyperlink" Target="https://www.un.org/sustainabledevelopment/blog/2015/11/un-report-finds-90-per-cent-of-disasters-are-weather-related/"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huduser.gov/portal/sites/default/files/pdf/HousingRecovery_CDBG-DR.pdf" TargetMode="External"/><Relationship Id="rId25" Type="http://schemas.openxmlformats.org/officeDocument/2006/relationships/hyperlink" Target="https://graduate.northeastern.edu/knowledge-hub/cost-estimation-in-project-management/" TargetMode="External"/><Relationship Id="rId33" Type="http://schemas.openxmlformats.org/officeDocument/2006/relationships/hyperlink" Target="https://www.census.gov/data/datasets/time-series/demo/popest/2020s-total-housing-units.html"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DA3F1-277A-9A4D-BFFC-3092750DF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22</Pages>
  <Words>10835</Words>
  <Characters>61766</Characters>
  <Application>Microsoft Office Word</Application>
  <DocSecurity>0</DocSecurity>
  <Lines>514</Lines>
  <Paragraphs>144</Paragraphs>
  <ScaleCrop>false</ScaleCrop>
  <Company/>
  <LinksUpToDate>false</LinksUpToDate>
  <CharactersWithSpaces>72457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Vargas Perez</dc:creator>
  <cp:keywords/>
  <dc:description/>
  <cp:lastModifiedBy>Paige Ruhlman</cp:lastModifiedBy>
  <cp:revision>420</cp:revision>
  <dcterms:created xsi:type="dcterms:W3CDTF">2026-04-29T16:51:00Z</dcterms:created>
  <dcterms:modified xsi:type="dcterms:W3CDTF">2026-05-01T18:02:00Z</dcterms:modified>
</cp:coreProperties>
</file>