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B0FCD" w14:textId="107D8FED" w:rsidR="004701FD" w:rsidRPr="00701BF4" w:rsidRDefault="002A70A4" w:rsidP="004701FD">
      <w:pPr>
        <w:pStyle w:val="Heading1"/>
        <w:spacing w:line="480" w:lineRule="auto"/>
        <w:jc w:val="right"/>
        <w:rPr>
          <w:rFonts w:ascii="Times New Roman" w:hAnsi="Times New Roman" w:cs="Times New Roman"/>
          <w:lang w:val="es-ES_tradnl"/>
        </w:rPr>
      </w:pPr>
      <w:r>
        <w:rPr>
          <w:rFonts w:ascii="Times New Roman" w:eastAsia="Times New Roman" w:hAnsi="Times New Roman" w:cs="Times New Roman"/>
          <w:sz w:val="24"/>
          <w:lang w:val="es-ES_tradnl"/>
        </w:rPr>
        <w:t>Viernes, 27</w:t>
      </w:r>
      <w:r w:rsidR="004701FD" w:rsidRPr="00701BF4">
        <w:rPr>
          <w:rFonts w:ascii="Times New Roman" w:eastAsia="Times New Roman" w:hAnsi="Times New Roman" w:cs="Times New Roman"/>
          <w:sz w:val="24"/>
          <w:lang w:val="es-ES_tradnl"/>
        </w:rPr>
        <w:t xml:space="preserve"> de diciembre de 2015</w:t>
      </w:r>
    </w:p>
    <w:p w14:paraId="0FAA06AA" w14:textId="77777777" w:rsidR="004701FD" w:rsidRPr="00701BF4" w:rsidRDefault="004701FD" w:rsidP="004701FD">
      <w:pPr>
        <w:pStyle w:val="normal0"/>
        <w:rPr>
          <w:rFonts w:ascii="Times New Roman" w:hAnsi="Times New Roman" w:cs="Times New Roman"/>
          <w:lang w:val="es-ES_tradnl"/>
        </w:rPr>
      </w:pPr>
    </w:p>
    <w:p w14:paraId="08CE5D69" w14:textId="77777777" w:rsidR="004701FD" w:rsidRPr="00701BF4" w:rsidRDefault="000F100C" w:rsidP="004701FD">
      <w:pPr>
        <w:pStyle w:val="normal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lang w:val="es-ES_tradnl"/>
        </w:rPr>
      </w:pPr>
      <w:r w:rsidRPr="00701BF4">
        <w:rPr>
          <w:rFonts w:ascii="Times New Roman" w:eastAsia="Times New Roman" w:hAnsi="Times New Roman" w:cs="Times New Roman"/>
          <w:b/>
          <w:color w:val="000000"/>
          <w:sz w:val="24"/>
          <w:lang w:val="es-ES_tradnl"/>
        </w:rPr>
        <w:t>Estimado</w:t>
      </w:r>
      <w:r w:rsidR="004701FD" w:rsidRPr="00701BF4">
        <w:rPr>
          <w:rFonts w:ascii="Times New Roman" w:eastAsia="Times New Roman" w:hAnsi="Times New Roman" w:cs="Times New Roman"/>
          <w:b/>
          <w:color w:val="000000"/>
          <w:sz w:val="24"/>
          <w:lang w:val="es-ES_tradnl"/>
        </w:rPr>
        <w:t xml:space="preserve"> Dr. Julio Ríos Figueroa </w:t>
      </w:r>
    </w:p>
    <w:p w14:paraId="6FE23AB7" w14:textId="77777777" w:rsidR="004701FD" w:rsidRPr="00701BF4" w:rsidRDefault="004701FD" w:rsidP="004701FD">
      <w:pPr>
        <w:pStyle w:val="normal0"/>
        <w:spacing w:line="240" w:lineRule="auto"/>
        <w:rPr>
          <w:rFonts w:ascii="Times New Roman" w:hAnsi="Times New Roman" w:cs="Times New Roman"/>
          <w:lang w:val="es-ES_tradnl"/>
        </w:rPr>
      </w:pPr>
      <w:r w:rsidRPr="00701BF4">
        <w:rPr>
          <w:rFonts w:ascii="Times New Roman" w:eastAsia="Times New Roman" w:hAnsi="Times New Roman" w:cs="Times New Roman"/>
          <w:b/>
          <w:color w:val="000000"/>
          <w:sz w:val="24"/>
          <w:lang w:val="es-ES_tradnl"/>
        </w:rPr>
        <w:t xml:space="preserve">Editor de </w:t>
      </w:r>
      <w:r w:rsidRPr="00701BF4">
        <w:rPr>
          <w:rFonts w:ascii="Times New Roman" w:eastAsia="Times New Roman" w:hAnsi="Times New Roman" w:cs="Times New Roman"/>
          <w:b/>
          <w:i/>
          <w:color w:val="000000"/>
          <w:sz w:val="24"/>
          <w:lang w:val="es-ES_tradnl"/>
        </w:rPr>
        <w:t>Política y Gobierno</w:t>
      </w:r>
      <w:r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, </w:t>
      </w:r>
    </w:p>
    <w:p w14:paraId="54F379D0" w14:textId="17BD09BB" w:rsidR="004701FD" w:rsidRPr="00701BF4" w:rsidRDefault="004701FD" w:rsidP="004701FD">
      <w:pPr>
        <w:pStyle w:val="normal0"/>
        <w:rPr>
          <w:rFonts w:ascii="Times New Roman" w:eastAsia="Times New Roman" w:hAnsi="Times New Roman" w:cs="Times New Roman"/>
          <w:color w:val="000000"/>
          <w:sz w:val="24"/>
          <w:lang w:val="es-ES_tradnl"/>
        </w:rPr>
      </w:pPr>
      <w:r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>Por este medio le hacemos llegar una nueva versión del texto titulado “</w:t>
      </w:r>
      <w:r w:rsidRPr="00701BF4">
        <w:rPr>
          <w:rFonts w:ascii="Times New Roman" w:eastAsia="Times New Roman" w:hAnsi="Times New Roman" w:cs="Times New Roman"/>
          <w:b/>
          <w:color w:val="000000"/>
          <w:sz w:val="24"/>
          <w:lang w:val="es-ES_tradnl"/>
        </w:rPr>
        <w:t>Datos abiertos, representación política y redistritación en México</w:t>
      </w:r>
      <w:r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>”</w:t>
      </w:r>
      <w:r w:rsidR="00410C60"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 que </w:t>
      </w:r>
      <w:r w:rsidR="00CA0C2E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>incorpora</w:t>
      </w:r>
      <w:r w:rsidR="00410C60"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 las sugerenci</w:t>
      </w:r>
      <w:r w:rsidR="006D6D05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>as formuladas por</w:t>
      </w:r>
      <w:r w:rsidR="00A17FF8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 usted y </w:t>
      </w:r>
      <w:r w:rsidR="005168E6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por los </w:t>
      </w:r>
      <w:r w:rsidR="00250188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dos </w:t>
      </w:r>
      <w:r w:rsidR="005168E6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>dictaminadores</w:t>
      </w:r>
      <w:r w:rsidR="006D6D05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 anónimo</w:t>
      </w:r>
      <w:r w:rsidR="00410C60"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>s.</w:t>
      </w:r>
      <w:r w:rsidR="00227F9E"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 Agradecemos </w:t>
      </w:r>
      <w:r w:rsidR="00DA4C1E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su tiempo y </w:t>
      </w:r>
      <w:r w:rsidR="00227F9E"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>las observaciones realizadas</w:t>
      </w:r>
      <w:r w:rsidR="003C000C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 por ambos dictaminadores</w:t>
      </w:r>
      <w:r w:rsidR="00916022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, ya </w:t>
      </w:r>
      <w:r w:rsidR="00916022"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que impactaron de forma muy positiva nuestra </w:t>
      </w:r>
      <w:r w:rsidR="00916022" w:rsidRPr="00701BF4">
        <w:rPr>
          <w:rFonts w:ascii="Times New Roman" w:eastAsia="Times New Roman" w:hAnsi="Times New Roman" w:cs="Times New Roman"/>
          <w:i/>
          <w:color w:val="000000"/>
          <w:sz w:val="24"/>
          <w:lang w:val="es-ES_tradnl"/>
        </w:rPr>
        <w:t>nota de investigación</w:t>
      </w:r>
      <w:r w:rsidR="00916022"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>.</w:t>
      </w:r>
      <w:r w:rsidR="00916022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 </w:t>
      </w:r>
      <w:r w:rsidR="00F914C5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En </w:t>
      </w:r>
      <w:r w:rsidR="00916022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>la</w:t>
      </w:r>
      <w:r w:rsidR="00F914C5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 nueva versión</w:t>
      </w:r>
      <w:r w:rsidR="00916022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 del texto</w:t>
      </w:r>
      <w:r w:rsidR="00F914C5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>, i</w:t>
      </w:r>
      <w:r w:rsidR="00227F9E"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>ntentamos a</w:t>
      </w:r>
      <w:r w:rsidR="00DA4C1E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>tender</w:t>
      </w:r>
      <w:r w:rsidR="00227F9E"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 </w:t>
      </w:r>
      <w:r w:rsidR="00F914C5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y dar respuesta a </w:t>
      </w:r>
      <w:r w:rsidR="00227F9E"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todas las </w:t>
      </w:r>
      <w:r w:rsidR="00DA4C1E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>inquietudes</w:t>
      </w:r>
      <w:r w:rsidR="00227F9E"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 </w:t>
      </w:r>
      <w:r w:rsidR="00876CFC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>que nos hicieron llegar</w:t>
      </w:r>
      <w:r w:rsidR="00DA4C1E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. </w:t>
      </w:r>
      <w:r w:rsidR="009F7586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>A continuación, describimos</w:t>
      </w:r>
      <w:r w:rsidR="000F100C"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 </w:t>
      </w:r>
      <w:r w:rsidR="00227F9E"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cómo fueron atendidas cada una de las </w:t>
      </w:r>
      <w:r w:rsidR="00CF34F1"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observaciones y </w:t>
      </w:r>
      <w:r w:rsidR="00227F9E"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>recomendaciones formuladas en</w:t>
      </w:r>
      <w:r w:rsidR="009F7586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 los dictámenes</w:t>
      </w:r>
      <w:r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. </w:t>
      </w:r>
    </w:p>
    <w:p w14:paraId="1B94F9CE" w14:textId="77777777" w:rsidR="00CF34F1" w:rsidRPr="00701BF4" w:rsidRDefault="00CF34F1" w:rsidP="004701FD">
      <w:pPr>
        <w:pStyle w:val="normal0"/>
        <w:rPr>
          <w:rFonts w:ascii="Times New Roman" w:hAnsi="Times New Roman" w:cs="Times New Roman"/>
          <w:lang w:val="es-ES_tradnl"/>
        </w:rPr>
      </w:pPr>
      <w:r w:rsidRPr="00701BF4">
        <w:rPr>
          <w:rFonts w:ascii="Times New Roman" w:eastAsia="Times New Roman" w:hAnsi="Times New Roman" w:cs="Times New Roman"/>
          <w:color w:val="000000"/>
          <w:sz w:val="24"/>
          <w:lang w:val="es-ES_tradnl"/>
        </w:rPr>
        <w:t xml:space="preserve">Quedamos a la espera de su respuesta. </w:t>
      </w:r>
    </w:p>
    <w:p w14:paraId="603915FD" w14:textId="77777777" w:rsidR="008662D5" w:rsidRDefault="008662D5">
      <w:pPr>
        <w:rPr>
          <w:rFonts w:ascii="Times New Roman" w:hAnsi="Times New Roman" w:cs="Times New Roman"/>
          <w:lang w:val="es-ES_tradnl"/>
        </w:rPr>
      </w:pPr>
    </w:p>
    <w:p w14:paraId="320C356E" w14:textId="77777777" w:rsidR="00EC1694" w:rsidRDefault="00EC1694">
      <w:pPr>
        <w:rPr>
          <w:rFonts w:ascii="Times New Roman" w:hAnsi="Times New Roman" w:cs="Times New Roman"/>
          <w:lang w:val="es-ES_tradnl"/>
        </w:rPr>
      </w:pPr>
    </w:p>
    <w:p w14:paraId="196A7FBA" w14:textId="77777777" w:rsidR="00EC1694" w:rsidRDefault="00EC1694">
      <w:pPr>
        <w:rPr>
          <w:rFonts w:ascii="Times New Roman" w:hAnsi="Times New Roman" w:cs="Times New Roman"/>
          <w:lang w:val="es-ES_tradnl"/>
        </w:rPr>
      </w:pPr>
    </w:p>
    <w:p w14:paraId="25B2AFFB" w14:textId="77777777" w:rsidR="00EC1694" w:rsidRDefault="00EC1694">
      <w:pPr>
        <w:rPr>
          <w:rFonts w:ascii="Times New Roman" w:hAnsi="Times New Roman" w:cs="Times New Roman"/>
          <w:lang w:val="es-ES_tradnl"/>
        </w:rPr>
      </w:pPr>
    </w:p>
    <w:p w14:paraId="5315E681" w14:textId="77777777" w:rsidR="00EC1694" w:rsidRDefault="00EC1694">
      <w:pPr>
        <w:rPr>
          <w:rFonts w:ascii="Times New Roman" w:hAnsi="Times New Roman" w:cs="Times New Roman"/>
          <w:lang w:val="es-ES_tradnl"/>
        </w:rPr>
      </w:pPr>
    </w:p>
    <w:p w14:paraId="0A38D728" w14:textId="77777777" w:rsidR="00EC1694" w:rsidRPr="00701BF4" w:rsidRDefault="00EC1694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p w14:paraId="090D72D7" w14:textId="77777777" w:rsidR="00AD6C0A" w:rsidRPr="00701BF4" w:rsidRDefault="00AD6C0A">
      <w:pPr>
        <w:rPr>
          <w:rFonts w:ascii="Times New Roman" w:hAnsi="Times New Roman" w:cs="Times New Roman"/>
          <w:lang w:val="es-ES_tradnl"/>
        </w:rPr>
      </w:pPr>
    </w:p>
    <w:p w14:paraId="63FB531B" w14:textId="77777777" w:rsidR="00AD6C0A" w:rsidRPr="00701BF4" w:rsidRDefault="00AD6C0A">
      <w:pPr>
        <w:rPr>
          <w:rFonts w:ascii="Times New Roman" w:hAnsi="Times New Roman" w:cs="Times New Roman"/>
          <w:lang w:val="es-ES_tradnl"/>
        </w:rPr>
      </w:pPr>
    </w:p>
    <w:p w14:paraId="3BB02B12" w14:textId="77777777" w:rsidR="00AD6C0A" w:rsidRDefault="00AD6C0A">
      <w:pPr>
        <w:rPr>
          <w:rFonts w:ascii="Times New Roman" w:hAnsi="Times New Roman" w:cs="Times New Roman"/>
          <w:lang w:val="es-ES_tradnl"/>
        </w:rPr>
      </w:pPr>
    </w:p>
    <w:p w14:paraId="125CEA9E" w14:textId="77777777" w:rsidR="00BA4A6A" w:rsidRDefault="00BA4A6A">
      <w:pPr>
        <w:rPr>
          <w:rFonts w:ascii="Times New Roman" w:hAnsi="Times New Roman" w:cs="Times New Roman"/>
          <w:lang w:val="es-ES_tradnl"/>
        </w:rPr>
      </w:pPr>
    </w:p>
    <w:p w14:paraId="11A17649" w14:textId="77777777" w:rsidR="00BA4A6A" w:rsidRDefault="00BA4A6A">
      <w:pPr>
        <w:rPr>
          <w:rFonts w:ascii="Times New Roman" w:hAnsi="Times New Roman" w:cs="Times New Roman"/>
          <w:lang w:val="es-ES_tradnl"/>
        </w:rPr>
      </w:pPr>
    </w:p>
    <w:p w14:paraId="7A437B8C" w14:textId="77777777" w:rsidR="00BA4A6A" w:rsidRDefault="00BA4A6A">
      <w:pPr>
        <w:rPr>
          <w:rFonts w:ascii="Times New Roman" w:hAnsi="Times New Roman" w:cs="Times New Roman"/>
          <w:lang w:val="es-ES_tradnl"/>
        </w:rPr>
      </w:pPr>
    </w:p>
    <w:p w14:paraId="09E7B06F" w14:textId="77777777" w:rsidR="00BA4A6A" w:rsidRDefault="00BA4A6A">
      <w:pPr>
        <w:rPr>
          <w:rFonts w:ascii="Times New Roman" w:hAnsi="Times New Roman" w:cs="Times New Roman"/>
          <w:lang w:val="es-ES_tradnl"/>
        </w:rPr>
      </w:pPr>
    </w:p>
    <w:p w14:paraId="3F25C9A4" w14:textId="08AFEAC8" w:rsidR="00AD6C0A" w:rsidRDefault="00AD6C0A" w:rsidP="00AD6C0A">
      <w:pPr>
        <w:pStyle w:val="normal0"/>
        <w:spacing w:line="240" w:lineRule="auto"/>
        <w:rPr>
          <w:rFonts w:ascii="Times New Roman" w:eastAsia="Times New Roman" w:hAnsi="Times New Roman" w:cs="Times New Roman"/>
          <w:color w:val="1982D1"/>
          <w:sz w:val="24"/>
          <w:lang w:val="es-ES_tradnl"/>
        </w:rPr>
      </w:pPr>
      <w:r w:rsidRPr="00701BF4">
        <w:rPr>
          <w:rFonts w:ascii="Times New Roman" w:eastAsia="Times New Roman" w:hAnsi="Times New Roman" w:cs="Times New Roman"/>
          <w:color w:val="1982D1"/>
          <w:sz w:val="24"/>
          <w:lang w:val="es-ES_tradnl"/>
        </w:rPr>
        <w:t xml:space="preserve"> </w:t>
      </w:r>
    </w:p>
    <w:p w14:paraId="4FEFA324" w14:textId="77777777" w:rsidR="00C11486" w:rsidRDefault="00C11486" w:rsidP="00730D54">
      <w:pPr>
        <w:ind w:firstLine="720"/>
        <w:jc w:val="both"/>
        <w:rPr>
          <w:rFonts w:ascii="Times New Roman" w:eastAsia="Times New Roman" w:hAnsi="Times New Roman" w:cs="Times New Roman"/>
          <w:color w:val="1982D1"/>
          <w:szCs w:val="20"/>
          <w:lang w:val="es-ES_tradnl"/>
        </w:rPr>
      </w:pPr>
    </w:p>
    <w:p w14:paraId="525BFE96" w14:textId="77777777" w:rsidR="003E7F71" w:rsidRDefault="003E7F71" w:rsidP="00730D54">
      <w:pPr>
        <w:ind w:firstLine="720"/>
        <w:jc w:val="both"/>
        <w:rPr>
          <w:rFonts w:ascii="Times New Roman" w:eastAsia="Times New Roman" w:hAnsi="Times New Roman" w:cs="Times New Roman"/>
          <w:color w:val="1982D1"/>
          <w:szCs w:val="20"/>
          <w:lang w:val="es-ES_tradnl"/>
        </w:rPr>
      </w:pPr>
    </w:p>
    <w:p w14:paraId="2E42AF63" w14:textId="77777777" w:rsidR="003E7F71" w:rsidRDefault="003E7F71" w:rsidP="00730D54">
      <w:pPr>
        <w:ind w:firstLine="720"/>
        <w:jc w:val="both"/>
        <w:rPr>
          <w:rFonts w:ascii="Times New Roman" w:hAnsi="Times New Roman" w:cs="Times New Roman"/>
          <w:b/>
          <w:lang w:val="es-ES_tradnl"/>
        </w:rPr>
      </w:pPr>
    </w:p>
    <w:p w14:paraId="22697E56" w14:textId="37528C9F" w:rsidR="00701BF4" w:rsidRDefault="00BE2D3B" w:rsidP="00C11486">
      <w:pPr>
        <w:jc w:val="center"/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lastRenderedPageBreak/>
        <w:t>Respuesta a las o</w:t>
      </w:r>
      <w:r w:rsidR="00701BF4">
        <w:rPr>
          <w:rFonts w:ascii="Times New Roman" w:hAnsi="Times New Roman" w:cs="Times New Roman"/>
          <w:b/>
          <w:lang w:val="es-ES_tradnl"/>
        </w:rPr>
        <w:t>bservaciones del Editor</w:t>
      </w:r>
    </w:p>
    <w:p w14:paraId="4A37B594" w14:textId="77777777" w:rsidR="005046D1" w:rsidRDefault="005046D1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47F853CE" w14:textId="1CB3E034" w:rsidR="00916022" w:rsidRPr="00916022" w:rsidRDefault="00916022" w:rsidP="003E7F71">
      <w:pPr>
        <w:spacing w:line="360" w:lineRule="auto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b/>
          <w:i/>
          <w:lang w:val="es-ES_tradnl"/>
        </w:rPr>
        <w:t>Comentarios generales</w:t>
      </w:r>
    </w:p>
    <w:p w14:paraId="5D6519E4" w14:textId="0C564958" w:rsidR="00BE2D3B" w:rsidRDefault="00BE2D3B" w:rsidP="003E7F71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</w:t>
      </w:r>
      <w:r w:rsidRPr="00A0075B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versión anterior estaba estructurada</w:t>
      </w:r>
      <w:r w:rsidRPr="00A0075B">
        <w:rPr>
          <w:rFonts w:ascii="Times New Roman" w:hAnsi="Times New Roman" w:cs="Times New Roman"/>
          <w:lang w:val="es-ES_tradnl"/>
        </w:rPr>
        <w:t xml:space="preserve"> en </w:t>
      </w:r>
      <w:r>
        <w:rPr>
          <w:rFonts w:ascii="Times New Roman" w:hAnsi="Times New Roman" w:cs="Times New Roman"/>
          <w:lang w:val="es-ES_tradnl"/>
        </w:rPr>
        <w:t>tres</w:t>
      </w:r>
      <w:r w:rsidRPr="00A0075B">
        <w:rPr>
          <w:rFonts w:ascii="Times New Roman" w:hAnsi="Times New Roman" w:cs="Times New Roman"/>
          <w:lang w:val="es-ES_tradnl"/>
        </w:rPr>
        <w:t xml:space="preserve"> sec</w:t>
      </w:r>
      <w:r>
        <w:rPr>
          <w:rFonts w:ascii="Times New Roman" w:hAnsi="Times New Roman" w:cs="Times New Roman"/>
          <w:lang w:val="es-ES_tradnl"/>
        </w:rPr>
        <w:t>ciones que si bien describían</w:t>
      </w:r>
      <w:r w:rsidR="00E83D4D">
        <w:rPr>
          <w:rFonts w:ascii="Times New Roman" w:hAnsi="Times New Roman" w:cs="Times New Roman"/>
          <w:lang w:val="es-ES_tradnl"/>
        </w:rPr>
        <w:t xml:space="preserve"> la plataforma pública de mapeo,</w:t>
      </w:r>
      <w:r>
        <w:rPr>
          <w:rFonts w:ascii="Times New Roman" w:hAnsi="Times New Roman" w:cs="Times New Roman"/>
          <w:lang w:val="es-ES_tradnl"/>
        </w:rPr>
        <w:t xml:space="preserve"> el uso qu</w:t>
      </w:r>
      <w:r w:rsidR="00E83D4D">
        <w:rPr>
          <w:rFonts w:ascii="Times New Roman" w:hAnsi="Times New Roman" w:cs="Times New Roman"/>
          <w:lang w:val="es-ES_tradnl"/>
        </w:rPr>
        <w:t>e se le ha dado en otros países,</w:t>
      </w:r>
      <w:r>
        <w:rPr>
          <w:rFonts w:ascii="Times New Roman" w:hAnsi="Times New Roman" w:cs="Times New Roman"/>
          <w:lang w:val="es-ES_tradnl"/>
        </w:rPr>
        <w:t xml:space="preserve"> y </w:t>
      </w:r>
      <w:r w:rsidR="0019653B">
        <w:rPr>
          <w:rFonts w:ascii="Times New Roman" w:hAnsi="Times New Roman" w:cs="Times New Roman"/>
          <w:lang w:val="es-ES_tradnl"/>
        </w:rPr>
        <w:t>los</w:t>
      </w:r>
      <w:r>
        <w:rPr>
          <w:rFonts w:ascii="Times New Roman" w:hAnsi="Times New Roman" w:cs="Times New Roman"/>
          <w:lang w:val="es-ES_tradnl"/>
        </w:rPr>
        <w:t xml:space="preserve"> posibles beneficios</w:t>
      </w:r>
      <w:r w:rsidR="0019653B">
        <w:rPr>
          <w:rFonts w:ascii="Times New Roman" w:hAnsi="Times New Roman" w:cs="Times New Roman"/>
          <w:lang w:val="es-ES_tradnl"/>
        </w:rPr>
        <w:t xml:space="preserve"> de la misma</w:t>
      </w:r>
      <w:r>
        <w:rPr>
          <w:rFonts w:ascii="Times New Roman" w:hAnsi="Times New Roman" w:cs="Times New Roman"/>
          <w:lang w:val="es-ES_tradnl"/>
        </w:rPr>
        <w:t xml:space="preserve">, dejaba de lado el contexto de redistritación en México, una discusión teórica y la descripción de posibles espacios de investigación para el futuro. </w:t>
      </w:r>
    </w:p>
    <w:p w14:paraId="60826FFE" w14:textId="1583FE65" w:rsidR="0019653B" w:rsidRDefault="00BE2D3B" w:rsidP="003E7F71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lang w:val="es-MX"/>
        </w:rPr>
      </w:pPr>
      <w:r>
        <w:rPr>
          <w:rFonts w:ascii="Times New Roman" w:hAnsi="Times New Roman" w:cs="Times New Roman"/>
          <w:lang w:val="es-ES_tradnl"/>
        </w:rPr>
        <w:t xml:space="preserve">Con el fin de atender las observaciones formuladas en el proceso de revisión, decidimos reestructurar la nota de investigación en </w:t>
      </w:r>
      <w:r w:rsidR="00636BED">
        <w:rPr>
          <w:rFonts w:ascii="Times New Roman" w:hAnsi="Times New Roman" w:cs="Times New Roman"/>
          <w:lang w:val="es-ES_tradnl"/>
        </w:rPr>
        <w:t>cinco</w:t>
      </w:r>
      <w:r>
        <w:rPr>
          <w:rFonts w:ascii="Times New Roman" w:hAnsi="Times New Roman" w:cs="Times New Roman"/>
          <w:lang w:val="es-ES_tradnl"/>
        </w:rPr>
        <w:t xml:space="preserve"> secciones en donde: a) </w:t>
      </w:r>
      <w:r w:rsidR="0019653B">
        <w:rPr>
          <w:rFonts w:ascii="Times New Roman" w:hAnsi="Times New Roman" w:cs="Times New Roman"/>
          <w:lang w:val="es-ES_tradnl"/>
        </w:rPr>
        <w:t>abordamos la dimensión política de la redistritación en México y</w:t>
      </w:r>
      <w:r>
        <w:rPr>
          <w:rFonts w:ascii="Times New Roman" w:hAnsi="Times New Roman" w:cs="Times New Roman"/>
          <w:lang w:val="es-ES_tradnl"/>
        </w:rPr>
        <w:t xml:space="preserve"> discutimos los avances y limitaciones</w:t>
      </w:r>
      <w:r w:rsidR="0019653B">
        <w:rPr>
          <w:rFonts w:ascii="Times New Roman" w:hAnsi="Times New Roman" w:cs="Times New Roman"/>
          <w:lang w:val="es-ES_tradnl"/>
        </w:rPr>
        <w:t xml:space="preserve"> en torno a este proceso</w:t>
      </w:r>
      <w:r>
        <w:rPr>
          <w:rFonts w:ascii="Times New Roman" w:hAnsi="Times New Roman" w:cs="Times New Roman"/>
          <w:lang w:val="es-ES_tradnl"/>
        </w:rPr>
        <w:t>; b) explicamos</w:t>
      </w:r>
      <w:r w:rsidR="006C0F06">
        <w:rPr>
          <w:rFonts w:ascii="Times New Roman" w:hAnsi="Times New Roman" w:cs="Times New Roman"/>
          <w:lang w:val="es-ES_tradnl"/>
        </w:rPr>
        <w:t xml:space="preserve">, desde una perspectiva teórica, </w:t>
      </w:r>
      <w:r>
        <w:rPr>
          <w:rFonts w:ascii="Times New Roman" w:hAnsi="Times New Roman" w:cs="Times New Roman"/>
          <w:lang w:val="es-ES_tradnl"/>
        </w:rPr>
        <w:t xml:space="preserve"> por qué es importante la transparencia, rendición de cuentas y la participación ciudadana en los procesos de redistritación; c)</w:t>
      </w:r>
      <w:r w:rsidR="00636BE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 describimos</w:t>
      </w:r>
      <w:r w:rsidR="00636BED">
        <w:rPr>
          <w:rFonts w:ascii="Times New Roman" w:hAnsi="Times New Roman" w:cs="Times New Roman"/>
          <w:lang w:val="es-ES_tradnl"/>
        </w:rPr>
        <w:t xml:space="preserve"> los vestigios de opacidad que existen en México; d) explicamos</w:t>
      </w:r>
      <w:r>
        <w:rPr>
          <w:rFonts w:ascii="Times New Roman" w:hAnsi="Times New Roman" w:cs="Times New Roman"/>
          <w:lang w:val="es-ES_tradnl"/>
        </w:rPr>
        <w:t xml:space="preserve"> cómo </w:t>
      </w:r>
      <w:r w:rsidRPr="00AE0195">
        <w:rPr>
          <w:rFonts w:ascii="Times New Roman" w:hAnsi="Times New Roman" w:cs="Times New Roman"/>
          <w:color w:val="auto"/>
          <w:lang w:val="es-MX"/>
        </w:rPr>
        <w:t xml:space="preserve">el uso del </w:t>
      </w:r>
      <w:r w:rsidRPr="00AE0195">
        <w:rPr>
          <w:rFonts w:ascii="Times New Roman" w:hAnsi="Times New Roman" w:cs="Times New Roman"/>
          <w:i/>
          <w:color w:val="auto"/>
          <w:lang w:val="es-MX"/>
        </w:rPr>
        <w:t xml:space="preserve">software </w:t>
      </w:r>
      <w:r w:rsidRPr="00AE0195">
        <w:rPr>
          <w:rFonts w:ascii="Times New Roman" w:hAnsi="Times New Roman" w:cs="Times New Roman"/>
          <w:color w:val="auto"/>
          <w:lang w:val="es-MX"/>
        </w:rPr>
        <w:t xml:space="preserve">de </w:t>
      </w:r>
      <w:r>
        <w:rPr>
          <w:rFonts w:ascii="Times New Roman" w:hAnsi="Times New Roman" w:cs="Times New Roman"/>
          <w:color w:val="auto"/>
          <w:lang w:val="es-MX"/>
        </w:rPr>
        <w:t xml:space="preserve">código de </w:t>
      </w:r>
      <w:r w:rsidRPr="00AE0195">
        <w:rPr>
          <w:rFonts w:ascii="Times New Roman" w:hAnsi="Times New Roman" w:cs="Times New Roman"/>
          <w:color w:val="auto"/>
          <w:lang w:val="es-MX"/>
        </w:rPr>
        <w:t xml:space="preserve">fuente abierta y las plataformas públicas de mapeo </w:t>
      </w:r>
      <w:r>
        <w:rPr>
          <w:rFonts w:ascii="Times New Roman" w:hAnsi="Times New Roman" w:cs="Times New Roman"/>
          <w:color w:val="auto"/>
          <w:lang w:val="es-MX"/>
        </w:rPr>
        <w:t>ofrecen una</w:t>
      </w:r>
      <w:r w:rsidRPr="00AE0195">
        <w:rPr>
          <w:rFonts w:ascii="Times New Roman" w:hAnsi="Times New Roman" w:cs="Times New Roman"/>
          <w:color w:val="auto"/>
          <w:lang w:val="es-MX"/>
        </w:rPr>
        <w:t xml:space="preserve"> posible solución; y</w:t>
      </w:r>
      <w:r w:rsidR="00636BED">
        <w:rPr>
          <w:rFonts w:ascii="Times New Roman" w:hAnsi="Times New Roman" w:cs="Times New Roman"/>
          <w:color w:val="auto"/>
          <w:lang w:val="es-MX"/>
        </w:rPr>
        <w:t xml:space="preserve"> e</w:t>
      </w:r>
      <w:r>
        <w:rPr>
          <w:rFonts w:ascii="Times New Roman" w:hAnsi="Times New Roman" w:cs="Times New Roman"/>
          <w:color w:val="auto"/>
          <w:lang w:val="es-MX"/>
        </w:rPr>
        <w:t>)</w:t>
      </w:r>
      <w:r w:rsidRPr="00AE0195">
        <w:rPr>
          <w:rFonts w:ascii="Times New Roman" w:hAnsi="Times New Roman" w:cs="Times New Roman"/>
          <w:color w:val="auto"/>
          <w:lang w:val="es-MX"/>
        </w:rPr>
        <w:t xml:space="preserve"> concluimos con una breve reflexión sobre el uso de datos abiertos en materia de redistritación y la agenda pendiente de investigación en esta materia.</w:t>
      </w:r>
      <w:r>
        <w:rPr>
          <w:rFonts w:ascii="Times New Roman" w:hAnsi="Times New Roman" w:cs="Times New Roman"/>
          <w:b/>
          <w:color w:val="auto"/>
          <w:lang w:val="es-MX"/>
        </w:rPr>
        <w:t xml:space="preserve"> </w:t>
      </w:r>
    </w:p>
    <w:p w14:paraId="0A9F207D" w14:textId="070F5146" w:rsidR="00BE2D3B" w:rsidRDefault="00BE2D3B" w:rsidP="003E7F71">
      <w:pPr>
        <w:spacing w:line="360" w:lineRule="auto"/>
        <w:ind w:firstLine="720"/>
        <w:jc w:val="both"/>
        <w:rPr>
          <w:rFonts w:ascii="Times New Roman" w:hAnsi="Times New Roman" w:cs="Times New Roman"/>
          <w:lang w:val="es-ES_tradnl"/>
        </w:rPr>
      </w:pPr>
      <w:r w:rsidRPr="00AE0195">
        <w:rPr>
          <w:rFonts w:ascii="Times New Roman" w:hAnsi="Times New Roman" w:cs="Times New Roman"/>
          <w:color w:val="auto"/>
          <w:lang w:val="es-MX"/>
        </w:rPr>
        <w:t xml:space="preserve">A lo largo del texto </w:t>
      </w:r>
      <w:r>
        <w:rPr>
          <w:rFonts w:ascii="Times New Roman" w:hAnsi="Times New Roman" w:cs="Times New Roman"/>
          <w:color w:val="auto"/>
          <w:lang w:val="es-MX"/>
        </w:rPr>
        <w:t xml:space="preserve">incorporamos –y discutimos– trabajos académicos que abordan el tema en México, y en otros pasíses, </w:t>
      </w:r>
      <w:r>
        <w:rPr>
          <w:rFonts w:ascii="Times New Roman" w:hAnsi="Times New Roman" w:cs="Times New Roman"/>
          <w:lang w:val="es-ES_tradnl"/>
        </w:rPr>
        <w:t>e incluimos una discusión teórica sobre las condiciones necesarias para fomentar la transparencia y participación ciudadana en los procesos de redistritación.</w:t>
      </w:r>
    </w:p>
    <w:p w14:paraId="15AE1B07" w14:textId="32F2AF2B" w:rsidR="00BE2D3B" w:rsidRDefault="00BE2D3B" w:rsidP="003E7F71">
      <w:pPr>
        <w:spacing w:line="360" w:lineRule="auto"/>
        <w:ind w:firstLine="72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 un lado, la reestructuración de la </w:t>
      </w:r>
      <w:r w:rsidRPr="00472881">
        <w:rPr>
          <w:rFonts w:ascii="Times New Roman" w:hAnsi="Times New Roman" w:cs="Times New Roman"/>
          <w:i/>
          <w:lang w:val="es-ES_tradnl"/>
        </w:rPr>
        <w:t xml:space="preserve">nota </w:t>
      </w:r>
      <w:r w:rsidR="00472881" w:rsidRPr="00472881">
        <w:rPr>
          <w:rFonts w:ascii="Times New Roman" w:hAnsi="Times New Roman" w:cs="Times New Roman"/>
          <w:i/>
          <w:lang w:val="es-ES_tradnl"/>
        </w:rPr>
        <w:t>de investigación</w:t>
      </w:r>
      <w:r w:rsidR="00472881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nos permitió atender las observacio</w:t>
      </w:r>
      <w:r w:rsidR="00B11CA4">
        <w:rPr>
          <w:rFonts w:ascii="Times New Roman" w:hAnsi="Times New Roman" w:cs="Times New Roman"/>
          <w:lang w:val="es-ES_tradnl"/>
        </w:rPr>
        <w:t>nes formuladas en el dictamen. P</w:t>
      </w:r>
      <w:r>
        <w:rPr>
          <w:rFonts w:ascii="Times New Roman" w:hAnsi="Times New Roman" w:cs="Times New Roman"/>
          <w:lang w:val="es-ES_tradnl"/>
        </w:rPr>
        <w:t xml:space="preserve">or el otro, nos permitió </w:t>
      </w:r>
      <w:r w:rsidR="00FF5981">
        <w:rPr>
          <w:rFonts w:ascii="Times New Roman" w:hAnsi="Times New Roman" w:cs="Times New Roman"/>
          <w:lang w:val="es-ES_tradnl"/>
        </w:rPr>
        <w:t>ofrecerle</w:t>
      </w:r>
      <w:r>
        <w:rPr>
          <w:rFonts w:ascii="Times New Roman" w:hAnsi="Times New Roman" w:cs="Times New Roman"/>
          <w:lang w:val="es-ES_tradnl"/>
        </w:rPr>
        <w:t xml:space="preserve"> al lector un contexto teórico</w:t>
      </w:r>
      <w:r w:rsidR="004922F7">
        <w:rPr>
          <w:rFonts w:ascii="Times New Roman" w:hAnsi="Times New Roman" w:cs="Times New Roman"/>
          <w:lang w:val="es-ES_tradnl"/>
        </w:rPr>
        <w:t xml:space="preserve"> </w:t>
      </w:r>
      <w:r w:rsidR="005C7666">
        <w:rPr>
          <w:rFonts w:ascii="Times New Roman" w:hAnsi="Times New Roman" w:cs="Times New Roman"/>
          <w:lang w:val="es-ES_tradnl"/>
        </w:rPr>
        <w:t>para</w:t>
      </w:r>
      <w:r>
        <w:rPr>
          <w:rFonts w:ascii="Times New Roman" w:hAnsi="Times New Roman" w:cs="Times New Roman"/>
          <w:lang w:val="es-ES_tradnl"/>
        </w:rPr>
        <w:t xml:space="preserve"> entender</w:t>
      </w:r>
      <w:r w:rsidR="00FF5981">
        <w:rPr>
          <w:rFonts w:ascii="Times New Roman" w:hAnsi="Times New Roman" w:cs="Times New Roman"/>
          <w:lang w:val="es-ES_tradnl"/>
        </w:rPr>
        <w:t xml:space="preserve"> con claridad </w:t>
      </w:r>
      <w:r>
        <w:rPr>
          <w:rFonts w:ascii="Times New Roman" w:hAnsi="Times New Roman" w:cs="Times New Roman"/>
          <w:lang w:val="es-ES_tradnl"/>
        </w:rPr>
        <w:t xml:space="preserve">las bondades y limitaciones </w:t>
      </w:r>
      <w:r w:rsidR="0019653B">
        <w:rPr>
          <w:rFonts w:ascii="Times New Roman" w:hAnsi="Times New Roman" w:cs="Times New Roman"/>
          <w:lang w:val="es-ES_tradnl"/>
        </w:rPr>
        <w:t>del proceso de redistritación</w:t>
      </w:r>
      <w:r w:rsidR="00BD152E">
        <w:rPr>
          <w:rFonts w:ascii="Times New Roman" w:hAnsi="Times New Roman" w:cs="Times New Roman"/>
          <w:lang w:val="es-ES_tradnl"/>
        </w:rPr>
        <w:t>,</w:t>
      </w:r>
      <w:r w:rsidR="005C7666">
        <w:rPr>
          <w:rFonts w:ascii="Times New Roman" w:hAnsi="Times New Roman" w:cs="Times New Roman"/>
          <w:lang w:val="es-ES_tradnl"/>
        </w:rPr>
        <w:t xml:space="preserve"> así como</w:t>
      </w:r>
      <w:r w:rsidR="00BD152E">
        <w:rPr>
          <w:rFonts w:ascii="Times New Roman" w:hAnsi="Times New Roman" w:cs="Times New Roman"/>
          <w:lang w:val="es-ES_tradnl"/>
        </w:rPr>
        <w:t xml:space="preserve"> los alcances de </w:t>
      </w:r>
      <w:r w:rsidR="00576DC9">
        <w:rPr>
          <w:rFonts w:ascii="Times New Roman" w:hAnsi="Times New Roman" w:cs="Times New Roman"/>
          <w:lang w:val="es-ES_tradnl"/>
        </w:rPr>
        <w:t xml:space="preserve">impulsar </w:t>
      </w:r>
      <w:r w:rsidR="00FF5981">
        <w:rPr>
          <w:rFonts w:ascii="Times New Roman" w:hAnsi="Times New Roman" w:cs="Times New Roman"/>
          <w:lang w:val="es-ES_tradnl"/>
        </w:rPr>
        <w:t>una</w:t>
      </w:r>
      <w:r w:rsidR="00576DC9">
        <w:rPr>
          <w:rFonts w:ascii="Times New Roman" w:hAnsi="Times New Roman" w:cs="Times New Roman"/>
          <w:lang w:val="es-ES_tradnl"/>
        </w:rPr>
        <w:t xml:space="preserve"> política de datos abiertos y </w:t>
      </w:r>
      <w:r w:rsidR="00FF5981">
        <w:rPr>
          <w:rFonts w:ascii="Times New Roman" w:hAnsi="Times New Roman" w:cs="Times New Roman"/>
          <w:lang w:val="es-ES_tradnl"/>
        </w:rPr>
        <w:t>desarrollar</w:t>
      </w:r>
      <w:r w:rsidR="00BD152E">
        <w:rPr>
          <w:rFonts w:ascii="Times New Roman" w:hAnsi="Times New Roman" w:cs="Times New Roman"/>
          <w:lang w:val="es-ES_tradnl"/>
        </w:rPr>
        <w:t xml:space="preserve"> </w:t>
      </w:r>
      <w:r w:rsidR="00576DC9">
        <w:rPr>
          <w:rFonts w:ascii="Times New Roman" w:hAnsi="Times New Roman" w:cs="Times New Roman"/>
          <w:lang w:val="es-ES_tradnl"/>
        </w:rPr>
        <w:t>herramienta</w:t>
      </w:r>
      <w:r w:rsidR="004922F7">
        <w:rPr>
          <w:rFonts w:ascii="Times New Roman" w:hAnsi="Times New Roman" w:cs="Times New Roman"/>
          <w:lang w:val="es-ES_tradnl"/>
        </w:rPr>
        <w:t>s</w:t>
      </w:r>
      <w:r w:rsidR="00576DC9">
        <w:rPr>
          <w:rFonts w:ascii="Times New Roman" w:hAnsi="Times New Roman" w:cs="Times New Roman"/>
          <w:lang w:val="es-ES_tradnl"/>
        </w:rPr>
        <w:t xml:space="preserve"> </w:t>
      </w:r>
      <w:r w:rsidR="004922F7">
        <w:rPr>
          <w:rFonts w:ascii="Times New Roman" w:hAnsi="Times New Roman" w:cs="Times New Roman"/>
          <w:lang w:val="es-ES_tradnl"/>
        </w:rPr>
        <w:t>para incrementar</w:t>
      </w:r>
      <w:r w:rsidR="00576DC9">
        <w:rPr>
          <w:rFonts w:ascii="Times New Roman" w:hAnsi="Times New Roman" w:cs="Times New Roman"/>
          <w:lang w:val="es-ES_tradnl"/>
        </w:rPr>
        <w:t xml:space="preserve"> la</w:t>
      </w:r>
      <w:r w:rsidR="004922F7">
        <w:rPr>
          <w:rFonts w:ascii="Times New Roman" w:hAnsi="Times New Roman" w:cs="Times New Roman"/>
          <w:lang w:val="es-ES_tradnl"/>
        </w:rPr>
        <w:t xml:space="preserve"> transparencia y facilitar</w:t>
      </w:r>
      <w:r w:rsidR="00BD152E">
        <w:rPr>
          <w:rFonts w:ascii="Times New Roman" w:hAnsi="Times New Roman" w:cs="Times New Roman"/>
          <w:lang w:val="es-ES_tradnl"/>
        </w:rPr>
        <w:t xml:space="preserve"> la participación</w:t>
      </w:r>
      <w:r w:rsidR="00576DC9">
        <w:rPr>
          <w:rFonts w:ascii="Times New Roman" w:hAnsi="Times New Roman" w:cs="Times New Roman"/>
          <w:lang w:val="es-ES_tradnl"/>
        </w:rPr>
        <w:t xml:space="preserve"> en torno a este proceso</w:t>
      </w:r>
      <w:r w:rsidR="004922F7">
        <w:rPr>
          <w:rFonts w:ascii="Times New Roman" w:hAnsi="Times New Roman" w:cs="Times New Roman"/>
          <w:lang w:val="es-ES_tradnl"/>
        </w:rPr>
        <w:t xml:space="preserve">. 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FF5981">
        <w:rPr>
          <w:rFonts w:ascii="Times New Roman" w:hAnsi="Times New Roman" w:cs="Times New Roman"/>
          <w:lang w:val="es-ES_tradnl"/>
        </w:rPr>
        <w:t xml:space="preserve">Por último, la reestructuración </w:t>
      </w:r>
      <w:r w:rsidR="00AA6CD2">
        <w:rPr>
          <w:rFonts w:ascii="Times New Roman" w:hAnsi="Times New Roman" w:cs="Times New Roman"/>
          <w:lang w:val="es-ES_tradnl"/>
        </w:rPr>
        <w:t>nos permitió enfatizar a lo largo del texto, y en las conclusiones, la necesidad</w:t>
      </w:r>
      <w:r w:rsidR="00BD152E">
        <w:rPr>
          <w:rFonts w:ascii="Times New Roman" w:hAnsi="Times New Roman" w:cs="Times New Roman"/>
          <w:lang w:val="es-ES_tradnl"/>
        </w:rPr>
        <w:t xml:space="preserve"> de desarrollar una</w:t>
      </w:r>
      <w:r>
        <w:rPr>
          <w:rFonts w:ascii="Times New Roman" w:hAnsi="Times New Roman" w:cs="Times New Roman"/>
          <w:lang w:val="es-ES_tradnl"/>
        </w:rPr>
        <w:t xml:space="preserve"> agenda de investigación </w:t>
      </w:r>
      <w:r w:rsidR="0019653B">
        <w:rPr>
          <w:rFonts w:ascii="Times New Roman" w:hAnsi="Times New Roman" w:cs="Times New Roman"/>
          <w:lang w:val="es-ES_tradnl"/>
        </w:rPr>
        <w:t xml:space="preserve">en </w:t>
      </w:r>
      <w:r w:rsidR="00AA6CD2">
        <w:rPr>
          <w:rFonts w:ascii="Times New Roman" w:hAnsi="Times New Roman" w:cs="Times New Roman"/>
          <w:lang w:val="es-ES_tradnl"/>
        </w:rPr>
        <w:t>los próximos años</w:t>
      </w:r>
      <w:r>
        <w:rPr>
          <w:rFonts w:ascii="Times New Roman" w:hAnsi="Times New Roman" w:cs="Times New Roman"/>
          <w:lang w:val="es-ES_tradnl"/>
        </w:rPr>
        <w:t xml:space="preserve">. </w:t>
      </w:r>
    </w:p>
    <w:p w14:paraId="451FEE6E" w14:textId="77777777" w:rsidR="005019EC" w:rsidRDefault="005019EC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48E518BA" w14:textId="77777777" w:rsidR="003E7F71" w:rsidRDefault="003E7F71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05F95293" w14:textId="77777777" w:rsidR="003E7F71" w:rsidRDefault="003E7F71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48E17465" w14:textId="77777777" w:rsidR="003E7F71" w:rsidRDefault="003E7F71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41D9889C" w14:textId="4C1E5781" w:rsidR="00701BF4" w:rsidRDefault="00BE2D3B" w:rsidP="00C11486">
      <w:pPr>
        <w:jc w:val="center"/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 xml:space="preserve">Respuesta a las observaciones del </w:t>
      </w:r>
      <w:r w:rsidR="006D6D05">
        <w:rPr>
          <w:rFonts w:ascii="Times New Roman" w:hAnsi="Times New Roman" w:cs="Times New Roman"/>
          <w:b/>
          <w:lang w:val="es-ES_tradnl"/>
        </w:rPr>
        <w:t>Dictamen</w:t>
      </w:r>
      <w:r w:rsidR="00701BF4">
        <w:rPr>
          <w:rFonts w:ascii="Times New Roman" w:hAnsi="Times New Roman" w:cs="Times New Roman"/>
          <w:b/>
          <w:lang w:val="es-ES_tradnl"/>
        </w:rPr>
        <w:t xml:space="preserve"> 1</w:t>
      </w:r>
    </w:p>
    <w:p w14:paraId="5D2E09B8" w14:textId="77777777" w:rsidR="005046D1" w:rsidRDefault="005046D1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5BC7395" w14:textId="7789C874" w:rsidR="00701BF4" w:rsidRPr="00AC7230" w:rsidRDefault="00AC7230" w:rsidP="003E7F71">
      <w:pPr>
        <w:spacing w:line="360" w:lineRule="auto"/>
        <w:rPr>
          <w:rFonts w:ascii="Times New Roman" w:hAnsi="Times New Roman" w:cs="Times New Roman"/>
          <w:b/>
          <w:i/>
          <w:lang w:val="es-ES_tradnl"/>
        </w:rPr>
      </w:pPr>
      <w:r w:rsidRPr="00AC7230">
        <w:rPr>
          <w:rFonts w:ascii="Times New Roman" w:hAnsi="Times New Roman" w:cs="Times New Roman"/>
          <w:b/>
          <w:i/>
          <w:lang w:val="es-ES_tradnl"/>
        </w:rPr>
        <w:t>Primera observación</w:t>
      </w:r>
    </w:p>
    <w:p w14:paraId="073E4CE2" w14:textId="5C221427" w:rsidR="006C5928" w:rsidRDefault="006D6D05" w:rsidP="003E7F71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primer dictamen </w:t>
      </w:r>
      <w:r w:rsidR="00BF52C4">
        <w:rPr>
          <w:rFonts w:ascii="Times New Roman" w:hAnsi="Times New Roman" w:cs="Times New Roman"/>
          <w:lang w:val="es-ES_tradnl"/>
        </w:rPr>
        <w:t>observa</w:t>
      </w:r>
      <w:r w:rsidR="005E1946">
        <w:rPr>
          <w:rFonts w:ascii="Times New Roman" w:hAnsi="Times New Roman" w:cs="Times New Roman"/>
          <w:lang w:val="es-ES_tradnl"/>
        </w:rPr>
        <w:t xml:space="preserve"> la ausencia de referencias a la literatura </w:t>
      </w:r>
      <w:r w:rsidR="006945A5">
        <w:rPr>
          <w:rFonts w:ascii="Times New Roman" w:hAnsi="Times New Roman" w:cs="Times New Roman"/>
          <w:lang w:val="es-ES_tradnl"/>
        </w:rPr>
        <w:t>de redistritación</w:t>
      </w:r>
      <w:r w:rsidR="00192107">
        <w:rPr>
          <w:rFonts w:ascii="Times New Roman" w:hAnsi="Times New Roman" w:cs="Times New Roman"/>
          <w:lang w:val="es-ES_tradnl"/>
        </w:rPr>
        <w:t xml:space="preserve"> </w:t>
      </w:r>
      <w:r w:rsidR="006B6C3C">
        <w:rPr>
          <w:rFonts w:ascii="Times New Roman" w:hAnsi="Times New Roman" w:cs="Times New Roman"/>
          <w:lang w:val="es-ES_tradnl"/>
        </w:rPr>
        <w:t xml:space="preserve">en México. </w:t>
      </w:r>
      <w:r w:rsidR="002D129C">
        <w:rPr>
          <w:rFonts w:ascii="Times New Roman" w:hAnsi="Times New Roman" w:cs="Times New Roman"/>
          <w:lang w:val="es-ES_tradnl"/>
        </w:rPr>
        <w:t xml:space="preserve">Después de hacer una revisión de la literatura </w:t>
      </w:r>
      <w:r w:rsidR="00B044F3">
        <w:rPr>
          <w:rFonts w:ascii="Times New Roman" w:hAnsi="Times New Roman" w:cs="Times New Roman"/>
          <w:lang w:val="es-ES_tradnl"/>
        </w:rPr>
        <w:t xml:space="preserve">sobre el tema </w:t>
      </w:r>
      <w:r w:rsidR="002D129C">
        <w:rPr>
          <w:rFonts w:ascii="Times New Roman" w:hAnsi="Times New Roman" w:cs="Times New Roman"/>
          <w:lang w:val="es-ES_tradnl"/>
        </w:rPr>
        <w:t>e</w:t>
      </w:r>
      <w:r w:rsidR="00BD70B6">
        <w:rPr>
          <w:rFonts w:ascii="Times New Roman" w:hAnsi="Times New Roman" w:cs="Times New Roman"/>
          <w:lang w:val="es-ES_tradnl"/>
        </w:rPr>
        <w:t>n México</w:t>
      </w:r>
      <w:r w:rsidR="00A23C1B">
        <w:rPr>
          <w:rFonts w:ascii="Times New Roman" w:hAnsi="Times New Roman" w:cs="Times New Roman"/>
          <w:lang w:val="es-ES_tradnl"/>
        </w:rPr>
        <w:t xml:space="preserve"> –agradecemos las referencias bibliográficas sugeridas en el dictamen–</w:t>
      </w:r>
      <w:r w:rsidR="00BD70B6">
        <w:rPr>
          <w:rFonts w:ascii="Times New Roman" w:hAnsi="Times New Roman" w:cs="Times New Roman"/>
          <w:lang w:val="es-ES_tradnl"/>
        </w:rPr>
        <w:t>, incorporamos en</w:t>
      </w:r>
      <w:r w:rsidR="002D129C">
        <w:rPr>
          <w:rFonts w:ascii="Times New Roman" w:hAnsi="Times New Roman" w:cs="Times New Roman"/>
          <w:lang w:val="es-ES_tradnl"/>
        </w:rPr>
        <w:t xml:space="preserve"> la nueva versión una discusión sobre cómo los distintos trabajos que se </w:t>
      </w:r>
      <w:r w:rsidR="001C53D9">
        <w:rPr>
          <w:rFonts w:ascii="Times New Roman" w:hAnsi="Times New Roman" w:cs="Times New Roman"/>
          <w:lang w:val="es-ES_tradnl"/>
        </w:rPr>
        <w:t>han desarrollado</w:t>
      </w:r>
      <w:r w:rsidR="00BD70B6">
        <w:rPr>
          <w:rFonts w:ascii="Times New Roman" w:hAnsi="Times New Roman" w:cs="Times New Roman"/>
          <w:lang w:val="es-ES_tradnl"/>
        </w:rPr>
        <w:t xml:space="preserve"> </w:t>
      </w:r>
      <w:r w:rsidR="00E77CF9">
        <w:rPr>
          <w:rFonts w:ascii="Times New Roman" w:hAnsi="Times New Roman" w:cs="Times New Roman"/>
          <w:lang w:val="es-ES_tradnl"/>
        </w:rPr>
        <w:t>a partir del caso mexicano</w:t>
      </w:r>
      <w:r w:rsidR="00BD70B6">
        <w:rPr>
          <w:rFonts w:ascii="Times New Roman" w:hAnsi="Times New Roman" w:cs="Times New Roman"/>
          <w:lang w:val="es-ES_tradnl"/>
        </w:rPr>
        <w:t xml:space="preserve"> </w:t>
      </w:r>
      <w:r w:rsidR="001C53D9">
        <w:rPr>
          <w:rFonts w:ascii="Times New Roman" w:hAnsi="Times New Roman" w:cs="Times New Roman"/>
          <w:lang w:val="es-ES_tradnl"/>
        </w:rPr>
        <w:t xml:space="preserve">nos permiten entender el impacto político </w:t>
      </w:r>
      <w:r w:rsidR="00065639">
        <w:rPr>
          <w:rFonts w:ascii="Times New Roman" w:hAnsi="Times New Roman" w:cs="Times New Roman"/>
          <w:lang w:val="es-ES_tradnl"/>
        </w:rPr>
        <w:t>que han tenido los cambios en el número y forma de los distritos electorales</w:t>
      </w:r>
      <w:r w:rsidR="003B4FBA">
        <w:rPr>
          <w:rFonts w:ascii="Times New Roman" w:hAnsi="Times New Roman" w:cs="Times New Roman"/>
          <w:lang w:val="es-ES_tradnl"/>
        </w:rPr>
        <w:t xml:space="preserve"> (Sección I</w:t>
      </w:r>
      <w:r w:rsidR="006C5928">
        <w:rPr>
          <w:rFonts w:ascii="Times New Roman" w:hAnsi="Times New Roman" w:cs="Times New Roman"/>
          <w:lang w:val="es-ES_tradnl"/>
        </w:rPr>
        <w:t>, página 6)</w:t>
      </w:r>
      <w:r w:rsidR="00FE42CB">
        <w:rPr>
          <w:rFonts w:ascii="Times New Roman" w:hAnsi="Times New Roman" w:cs="Times New Roman"/>
          <w:lang w:val="es-ES_tradnl"/>
        </w:rPr>
        <w:t>. T</w:t>
      </w:r>
      <w:r w:rsidR="00BD70B6">
        <w:rPr>
          <w:rFonts w:ascii="Times New Roman" w:hAnsi="Times New Roman" w:cs="Times New Roman"/>
          <w:lang w:val="es-ES_tradnl"/>
        </w:rPr>
        <w:t xml:space="preserve">ambién explicamos por qué </w:t>
      </w:r>
      <w:r w:rsidR="00FE42CB">
        <w:rPr>
          <w:rFonts w:ascii="Times New Roman" w:hAnsi="Times New Roman" w:cs="Times New Roman"/>
          <w:lang w:val="es-ES_tradnl"/>
        </w:rPr>
        <w:t>es necesario complementar dichos trabajos con una agenda nueva de in</w:t>
      </w:r>
      <w:r w:rsidR="00E77CF9">
        <w:rPr>
          <w:rFonts w:ascii="Times New Roman" w:hAnsi="Times New Roman" w:cs="Times New Roman"/>
          <w:lang w:val="es-ES_tradnl"/>
        </w:rPr>
        <w:t xml:space="preserve">vestigación en donde se analice </w:t>
      </w:r>
      <w:r w:rsidR="00FE42CB">
        <w:rPr>
          <w:rFonts w:ascii="Times New Roman" w:hAnsi="Times New Roman" w:cs="Times New Roman"/>
          <w:lang w:val="es-ES_tradnl"/>
        </w:rPr>
        <w:t xml:space="preserve">el </w:t>
      </w:r>
      <w:r w:rsidR="00EC6C75">
        <w:rPr>
          <w:rFonts w:ascii="Times New Roman" w:hAnsi="Times New Roman" w:cs="Times New Roman"/>
          <w:lang w:val="es-ES_tradnl"/>
        </w:rPr>
        <w:t>efecto político de los distintos criterios y metodologías que se han utilizado para la delimitación electoral</w:t>
      </w:r>
      <w:r w:rsidR="009D2BCF">
        <w:rPr>
          <w:rFonts w:ascii="Times New Roman" w:hAnsi="Times New Roman" w:cs="Times New Roman"/>
          <w:lang w:val="es-ES_tradnl"/>
        </w:rPr>
        <w:t>,</w:t>
      </w:r>
      <w:r w:rsidR="00EC6C75">
        <w:rPr>
          <w:rFonts w:ascii="Times New Roman" w:hAnsi="Times New Roman" w:cs="Times New Roman"/>
          <w:lang w:val="es-ES_tradnl"/>
        </w:rPr>
        <w:t xml:space="preserve"> tanto en el nivel local como en el federal (Sección I, página  </w:t>
      </w:r>
      <w:r w:rsidR="00987901">
        <w:rPr>
          <w:rFonts w:ascii="Times New Roman" w:hAnsi="Times New Roman" w:cs="Times New Roman"/>
          <w:lang w:val="es-ES_tradnl"/>
        </w:rPr>
        <w:t>6</w:t>
      </w:r>
      <w:r w:rsidR="00C77626">
        <w:rPr>
          <w:rFonts w:ascii="Times New Roman" w:hAnsi="Times New Roman" w:cs="Times New Roman"/>
          <w:lang w:val="es-ES_tradnl"/>
        </w:rPr>
        <w:t>)</w:t>
      </w:r>
      <w:r w:rsidR="00065639">
        <w:rPr>
          <w:rFonts w:ascii="Times New Roman" w:hAnsi="Times New Roman" w:cs="Times New Roman"/>
          <w:lang w:val="es-ES_tradnl"/>
        </w:rPr>
        <w:t>.</w:t>
      </w:r>
      <w:r w:rsidR="006C5928">
        <w:rPr>
          <w:rFonts w:ascii="Times New Roman" w:hAnsi="Times New Roman" w:cs="Times New Roman"/>
          <w:lang w:val="es-ES_tradnl"/>
        </w:rPr>
        <w:t xml:space="preserve"> </w:t>
      </w:r>
    </w:p>
    <w:p w14:paraId="2DC5B5E4" w14:textId="0D60B269" w:rsidR="003E7F71" w:rsidRPr="003E7F71" w:rsidRDefault="006C5928" w:rsidP="003E7F71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ab/>
        <w:t>Reconocemos especialmente el trabajo de autores como</w:t>
      </w:r>
      <w:r w:rsidR="00F70D30">
        <w:rPr>
          <w:rFonts w:ascii="Times New Roman" w:hAnsi="Times New Roman" w:cs="Times New Roman"/>
          <w:lang w:val="es-ES_tradnl"/>
        </w:rPr>
        <w:t xml:space="preserve"> </w:t>
      </w:r>
      <w:r w:rsidR="00F70D30" w:rsidRPr="00BC1710">
        <w:rPr>
          <w:rFonts w:ascii="Times New Roman" w:eastAsia="Times New Roman" w:hAnsi="Times New Roman" w:cs="Times New Roman"/>
          <w:color w:val="auto"/>
          <w:lang w:val="es-MX"/>
        </w:rPr>
        <w:t>Sonnleitner (2001, 2013) y González (2008)</w:t>
      </w:r>
      <w:r w:rsidR="00F70D30">
        <w:rPr>
          <w:rFonts w:ascii="Times New Roman" w:eastAsia="Times New Roman" w:hAnsi="Times New Roman" w:cs="Times New Roman"/>
          <w:color w:val="auto"/>
          <w:lang w:val="es-MX"/>
        </w:rPr>
        <w:t xml:space="preserve"> para </w:t>
      </w:r>
      <w:r w:rsidR="00F229DD">
        <w:rPr>
          <w:rFonts w:ascii="Times New Roman" w:eastAsia="Times New Roman" w:hAnsi="Times New Roman" w:cs="Times New Roman"/>
          <w:color w:val="auto"/>
          <w:lang w:val="es-MX"/>
        </w:rPr>
        <w:t>resaltar</w:t>
      </w:r>
      <w:r w:rsidR="00F70D30">
        <w:rPr>
          <w:rFonts w:ascii="Times New Roman" w:eastAsia="Times New Roman" w:hAnsi="Times New Roman" w:cs="Times New Roman"/>
          <w:color w:val="auto"/>
          <w:lang w:val="es-MX"/>
        </w:rPr>
        <w:t xml:space="preserve"> la importancia </w:t>
      </w:r>
      <w:r w:rsidR="009D2BCF">
        <w:rPr>
          <w:rFonts w:ascii="Times New Roman" w:eastAsia="Times New Roman" w:hAnsi="Times New Roman" w:cs="Times New Roman"/>
          <w:color w:val="auto"/>
          <w:lang w:val="es-MX"/>
        </w:rPr>
        <w:t>de tomar</w:t>
      </w:r>
      <w:r w:rsidR="00F229DD">
        <w:rPr>
          <w:rFonts w:ascii="Times New Roman" w:eastAsia="Times New Roman" w:hAnsi="Times New Roman" w:cs="Times New Roman"/>
          <w:color w:val="auto"/>
          <w:lang w:val="es-MX"/>
        </w:rPr>
        <w:t xml:space="preserve"> en cuenta las diferencias sociopolíticas </w:t>
      </w:r>
      <w:r w:rsidR="009D2BCF">
        <w:rPr>
          <w:rFonts w:ascii="Times New Roman" w:eastAsia="Times New Roman" w:hAnsi="Times New Roman" w:cs="Times New Roman"/>
          <w:color w:val="auto"/>
          <w:lang w:val="es-MX"/>
        </w:rPr>
        <w:t xml:space="preserve">entre los </w:t>
      </w:r>
      <w:r w:rsidR="00F229DD">
        <w:rPr>
          <w:rFonts w:ascii="Times New Roman" w:eastAsia="Times New Roman" w:hAnsi="Times New Roman" w:cs="Times New Roman"/>
          <w:color w:val="auto"/>
          <w:lang w:val="es-MX"/>
        </w:rPr>
        <w:t xml:space="preserve">pueblos indígenas </w:t>
      </w:r>
      <w:r w:rsidR="00E505A0">
        <w:rPr>
          <w:rFonts w:ascii="Times New Roman" w:eastAsia="Times New Roman" w:hAnsi="Times New Roman" w:cs="Times New Roman"/>
          <w:color w:val="auto"/>
          <w:lang w:val="es-MX"/>
        </w:rPr>
        <w:t xml:space="preserve">y </w:t>
      </w:r>
      <w:r w:rsidR="00077A90">
        <w:rPr>
          <w:rFonts w:ascii="Times New Roman" w:eastAsia="Times New Roman" w:hAnsi="Times New Roman" w:cs="Times New Roman"/>
          <w:color w:val="auto"/>
          <w:lang w:val="es-MX"/>
        </w:rPr>
        <w:t>las</w:t>
      </w:r>
      <w:r w:rsidR="00E505A0">
        <w:rPr>
          <w:rFonts w:ascii="Times New Roman" w:eastAsia="Times New Roman" w:hAnsi="Times New Roman" w:cs="Times New Roman"/>
          <w:color w:val="auto"/>
          <w:lang w:val="es-MX"/>
        </w:rPr>
        <w:t xml:space="preserve"> limitaciones que se tienen hoy en día en</w:t>
      </w:r>
      <w:r w:rsidR="00023B19">
        <w:rPr>
          <w:rFonts w:ascii="Times New Roman" w:eastAsia="Times New Roman" w:hAnsi="Times New Roman" w:cs="Times New Roman"/>
          <w:color w:val="auto"/>
          <w:lang w:val="es-MX"/>
        </w:rPr>
        <w:t xml:space="preserve"> materia de inclusión y </w:t>
      </w:r>
      <w:r w:rsidR="00E505A0">
        <w:rPr>
          <w:rFonts w:ascii="Times New Roman" w:eastAsia="Times New Roman" w:hAnsi="Times New Roman" w:cs="Times New Roman"/>
          <w:color w:val="auto"/>
          <w:lang w:val="es-MX"/>
        </w:rPr>
        <w:t>representación política</w:t>
      </w:r>
      <w:r w:rsidR="00023B19">
        <w:rPr>
          <w:rFonts w:ascii="Times New Roman" w:eastAsia="Times New Roman" w:hAnsi="Times New Roman" w:cs="Times New Roman"/>
          <w:color w:val="auto"/>
          <w:lang w:val="es-MX"/>
        </w:rPr>
        <w:t xml:space="preserve"> de grupos minorit</w:t>
      </w:r>
      <w:r w:rsidR="003B4FBA">
        <w:rPr>
          <w:rFonts w:ascii="Times New Roman" w:eastAsia="Times New Roman" w:hAnsi="Times New Roman" w:cs="Times New Roman"/>
          <w:color w:val="auto"/>
          <w:lang w:val="es-MX"/>
        </w:rPr>
        <w:t>arions (Sección I, página 6; Sección III, página 3</w:t>
      </w:r>
      <w:r w:rsidR="00023B19">
        <w:rPr>
          <w:rFonts w:ascii="Times New Roman" w:eastAsia="Times New Roman" w:hAnsi="Times New Roman" w:cs="Times New Roman"/>
          <w:color w:val="auto"/>
          <w:lang w:val="es-MX"/>
        </w:rPr>
        <w:t>)</w:t>
      </w:r>
      <w:r w:rsidR="00E505A0">
        <w:rPr>
          <w:rFonts w:ascii="Times New Roman" w:eastAsia="Times New Roman" w:hAnsi="Times New Roman" w:cs="Times New Roman"/>
          <w:color w:val="auto"/>
          <w:lang w:val="es-MX"/>
        </w:rPr>
        <w:t xml:space="preserve">. </w:t>
      </w:r>
      <w:r w:rsidR="00C77626">
        <w:rPr>
          <w:rFonts w:ascii="Times New Roman" w:eastAsia="Times New Roman" w:hAnsi="Times New Roman" w:cs="Times New Roman"/>
          <w:color w:val="auto"/>
          <w:lang w:val="es-MX"/>
        </w:rPr>
        <w:t xml:space="preserve">A su vez, incluimos el trabajo de </w:t>
      </w:r>
      <w:r w:rsidR="00C77626" w:rsidRPr="00BC1710">
        <w:rPr>
          <w:rFonts w:ascii="Times New Roman" w:hAnsi="Times New Roman" w:cs="Times New Roman"/>
          <w:color w:val="auto"/>
          <w:lang w:val="es-MX"/>
        </w:rPr>
        <w:t xml:space="preserve">Rossiter, Johnston y Pattie (1998), </w:t>
      </w:r>
      <w:r w:rsidR="00D73D9E">
        <w:rPr>
          <w:rFonts w:ascii="Times New Roman" w:hAnsi="Times New Roman" w:cs="Times New Roman"/>
          <w:color w:val="auto"/>
          <w:lang w:val="es-MX"/>
        </w:rPr>
        <w:t xml:space="preserve">y el de </w:t>
      </w:r>
      <w:r w:rsidR="00C77626" w:rsidRPr="00BC1710">
        <w:rPr>
          <w:rFonts w:ascii="Times New Roman" w:hAnsi="Times New Roman" w:cs="Times New Roman"/>
          <w:color w:val="auto"/>
          <w:lang w:val="es-MX"/>
        </w:rPr>
        <w:t>autores como Estévez, Magar y Rosas (2008)</w:t>
      </w:r>
      <w:r w:rsidR="00230A17">
        <w:rPr>
          <w:rFonts w:ascii="Times New Roman" w:hAnsi="Times New Roman" w:cs="Times New Roman"/>
          <w:color w:val="auto"/>
          <w:lang w:val="es-MX"/>
        </w:rPr>
        <w:t xml:space="preserve">, que hacen referencia a la autonomía e impacialidad en la administración electoral, para </w:t>
      </w:r>
      <w:r w:rsidR="00CE0736">
        <w:rPr>
          <w:rFonts w:ascii="Times New Roman" w:hAnsi="Times New Roman" w:cs="Times New Roman"/>
          <w:color w:val="auto"/>
          <w:lang w:val="es-MX"/>
        </w:rPr>
        <w:t xml:space="preserve">discutir la influencia </w:t>
      </w:r>
      <w:r w:rsidR="00E844F6">
        <w:rPr>
          <w:rFonts w:ascii="Times New Roman" w:hAnsi="Times New Roman" w:cs="Times New Roman"/>
          <w:color w:val="auto"/>
          <w:lang w:val="es-MX"/>
        </w:rPr>
        <w:t>partidista</w:t>
      </w:r>
      <w:r w:rsidR="00230A17">
        <w:rPr>
          <w:rFonts w:ascii="Times New Roman" w:hAnsi="Times New Roman" w:cs="Times New Roman"/>
          <w:color w:val="auto"/>
          <w:lang w:val="es-MX"/>
        </w:rPr>
        <w:t xml:space="preserve"> alrededor de </w:t>
      </w:r>
      <w:r w:rsidR="00CE0736">
        <w:rPr>
          <w:rFonts w:ascii="Times New Roman" w:hAnsi="Times New Roman" w:cs="Times New Roman"/>
          <w:color w:val="auto"/>
          <w:lang w:val="es-MX"/>
        </w:rPr>
        <w:t>los procesos de redistritación y para explicar</w:t>
      </w:r>
      <w:r w:rsidR="00E844F6">
        <w:rPr>
          <w:rFonts w:ascii="Times New Roman" w:hAnsi="Times New Roman" w:cs="Times New Roman"/>
          <w:color w:val="auto"/>
          <w:lang w:val="es-MX"/>
        </w:rPr>
        <w:t xml:space="preserve"> por qué la transparencia y participación son condiciones necesarias para garantizar la rendición de cuenteas y la imparcialidad del proceso de redistritación (Sección I, </w:t>
      </w:r>
      <w:r w:rsidR="004E7FEF">
        <w:rPr>
          <w:rFonts w:ascii="Times New Roman" w:hAnsi="Times New Roman" w:cs="Times New Roman"/>
          <w:color w:val="auto"/>
          <w:lang w:val="es-MX"/>
        </w:rPr>
        <w:t xml:space="preserve">página </w:t>
      </w:r>
      <w:r w:rsidR="00987901">
        <w:rPr>
          <w:rFonts w:ascii="Times New Roman" w:hAnsi="Times New Roman" w:cs="Times New Roman"/>
          <w:color w:val="auto"/>
          <w:lang w:val="es-MX"/>
        </w:rPr>
        <w:t>7-</w:t>
      </w:r>
      <w:r w:rsidR="004E7FEF">
        <w:rPr>
          <w:rFonts w:ascii="Times New Roman" w:hAnsi="Times New Roman" w:cs="Times New Roman"/>
          <w:color w:val="auto"/>
          <w:lang w:val="es-MX"/>
        </w:rPr>
        <w:t xml:space="preserve">8). </w:t>
      </w:r>
    </w:p>
    <w:p w14:paraId="2A869833" w14:textId="2434BC32" w:rsidR="00AC7230" w:rsidRDefault="00AC7230" w:rsidP="003E7F71">
      <w:pPr>
        <w:spacing w:line="360" w:lineRule="auto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b/>
          <w:i/>
          <w:lang w:val="es-ES_tradnl"/>
        </w:rPr>
        <w:t>Segunda</w:t>
      </w:r>
      <w:r w:rsidRPr="00AC7230">
        <w:rPr>
          <w:rFonts w:ascii="Times New Roman" w:hAnsi="Times New Roman" w:cs="Times New Roman"/>
          <w:b/>
          <w:i/>
          <w:lang w:val="es-ES_tradnl"/>
        </w:rPr>
        <w:t xml:space="preserve"> observación</w:t>
      </w:r>
    </w:p>
    <w:p w14:paraId="4792D3A9" w14:textId="14DFB03E" w:rsidR="00470C01" w:rsidRPr="00254801" w:rsidRDefault="007F766F" w:rsidP="003E7F71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dictamen</w:t>
      </w:r>
      <w:r w:rsidR="000903F5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señala</w:t>
      </w:r>
      <w:r w:rsidR="000903F5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que el</w:t>
      </w:r>
      <w:r w:rsidR="000903F5">
        <w:rPr>
          <w:rFonts w:ascii="Times New Roman" w:hAnsi="Times New Roman" w:cs="Times New Roman"/>
          <w:lang w:val="es-ES_tradnl"/>
        </w:rPr>
        <w:t xml:space="preserve"> texto original </w:t>
      </w:r>
      <w:r w:rsidR="00DB0819">
        <w:rPr>
          <w:rFonts w:ascii="Times New Roman" w:hAnsi="Times New Roman" w:cs="Times New Roman"/>
          <w:lang w:val="es-ES_tradnl"/>
        </w:rPr>
        <w:t>carece de una descripción a fondo sobre</w:t>
      </w:r>
      <w:r w:rsidR="000903F5">
        <w:rPr>
          <w:rFonts w:ascii="Times New Roman" w:hAnsi="Times New Roman" w:cs="Times New Roman"/>
          <w:lang w:val="es-ES_tradnl"/>
        </w:rPr>
        <w:t xml:space="preserve"> la metodología y motivaciones</w:t>
      </w:r>
      <w:r w:rsidR="0002644E">
        <w:rPr>
          <w:rFonts w:ascii="Times New Roman" w:hAnsi="Times New Roman" w:cs="Times New Roman"/>
          <w:lang w:val="es-ES_tradnl"/>
        </w:rPr>
        <w:t xml:space="preserve"> que se han aplicado en México en materia de redistritación</w:t>
      </w:r>
      <w:r w:rsidR="000903F5">
        <w:rPr>
          <w:rFonts w:ascii="Times New Roman" w:hAnsi="Times New Roman" w:cs="Times New Roman"/>
          <w:lang w:val="es-ES_tradnl"/>
        </w:rPr>
        <w:t xml:space="preserve"> y, por tanto, no hay elementos para evaluar </w:t>
      </w:r>
      <w:r w:rsidR="008719F9">
        <w:rPr>
          <w:rFonts w:ascii="Times New Roman" w:hAnsi="Times New Roman" w:cs="Times New Roman"/>
          <w:lang w:val="es-ES_tradnl"/>
        </w:rPr>
        <w:t xml:space="preserve">de qué forma el uso de nuevas </w:t>
      </w:r>
      <w:r w:rsidR="000903F5">
        <w:rPr>
          <w:rFonts w:ascii="Times New Roman" w:hAnsi="Times New Roman" w:cs="Times New Roman"/>
          <w:lang w:val="es-ES_tradnl"/>
        </w:rPr>
        <w:t>tecnologías podrían a</w:t>
      </w:r>
      <w:r w:rsidR="008719F9">
        <w:rPr>
          <w:rFonts w:ascii="Times New Roman" w:hAnsi="Times New Roman" w:cs="Times New Roman"/>
          <w:lang w:val="es-ES_tradnl"/>
        </w:rPr>
        <w:t>yudar a resolver los problemas –o</w:t>
      </w:r>
      <w:r w:rsidR="000903F5">
        <w:rPr>
          <w:rFonts w:ascii="Times New Roman" w:hAnsi="Times New Roman" w:cs="Times New Roman"/>
          <w:lang w:val="es-ES_tradnl"/>
        </w:rPr>
        <w:t xml:space="preserve"> limitaciones</w:t>
      </w:r>
      <w:r w:rsidR="008719F9">
        <w:rPr>
          <w:rFonts w:ascii="Times New Roman" w:hAnsi="Times New Roman" w:cs="Times New Roman"/>
          <w:lang w:val="es-ES_tradnl"/>
        </w:rPr>
        <w:t xml:space="preserve">– </w:t>
      </w:r>
      <w:r w:rsidR="006A76CE">
        <w:rPr>
          <w:rFonts w:ascii="Times New Roman" w:hAnsi="Times New Roman" w:cs="Times New Roman"/>
          <w:lang w:val="es-ES_tradnl"/>
        </w:rPr>
        <w:t xml:space="preserve"> a las que se ha</w:t>
      </w:r>
      <w:r w:rsidR="000903F5">
        <w:rPr>
          <w:rFonts w:ascii="Times New Roman" w:hAnsi="Times New Roman" w:cs="Times New Roman"/>
          <w:lang w:val="es-ES_tradnl"/>
        </w:rPr>
        <w:t xml:space="preserve"> enfrentado </w:t>
      </w:r>
      <w:r w:rsidR="006A76CE">
        <w:rPr>
          <w:rFonts w:ascii="Times New Roman" w:hAnsi="Times New Roman" w:cs="Times New Roman"/>
          <w:lang w:val="es-ES_tradnl"/>
        </w:rPr>
        <w:t>la burocracia electoral</w:t>
      </w:r>
      <w:r w:rsidR="000903F5">
        <w:rPr>
          <w:rFonts w:ascii="Times New Roman" w:hAnsi="Times New Roman" w:cs="Times New Roman"/>
          <w:lang w:val="es-ES_tradnl"/>
        </w:rPr>
        <w:t xml:space="preserve">. </w:t>
      </w:r>
      <w:r w:rsidR="000D4AA2">
        <w:rPr>
          <w:rFonts w:ascii="Times New Roman" w:hAnsi="Times New Roman" w:cs="Times New Roman"/>
          <w:lang w:val="es-ES_tradnl"/>
        </w:rPr>
        <w:t>C</w:t>
      </w:r>
      <w:r w:rsidR="008531E9">
        <w:rPr>
          <w:rFonts w:ascii="Times New Roman" w:hAnsi="Times New Roman" w:cs="Times New Roman"/>
          <w:lang w:val="es-ES_tradnl"/>
        </w:rPr>
        <w:t xml:space="preserve">oincidimos con la observación </w:t>
      </w:r>
      <w:r w:rsidR="000D4AA2">
        <w:rPr>
          <w:rFonts w:ascii="Times New Roman" w:hAnsi="Times New Roman" w:cs="Times New Roman"/>
          <w:lang w:val="es-ES_tradnl"/>
        </w:rPr>
        <w:t>y</w:t>
      </w:r>
      <w:r w:rsidR="000903F5">
        <w:rPr>
          <w:rFonts w:ascii="Times New Roman" w:hAnsi="Times New Roman" w:cs="Times New Roman"/>
          <w:lang w:val="es-ES_tradnl"/>
        </w:rPr>
        <w:t xml:space="preserve"> decidimos </w:t>
      </w:r>
      <w:r w:rsidR="000D4AA2">
        <w:rPr>
          <w:rFonts w:ascii="Times New Roman" w:hAnsi="Times New Roman" w:cs="Times New Roman"/>
          <w:lang w:val="es-ES_tradnl"/>
        </w:rPr>
        <w:t>reestructurar</w:t>
      </w:r>
      <w:r w:rsidR="000903F5">
        <w:rPr>
          <w:rFonts w:ascii="Times New Roman" w:hAnsi="Times New Roman" w:cs="Times New Roman"/>
          <w:lang w:val="es-ES_tradnl"/>
        </w:rPr>
        <w:t xml:space="preserve"> </w:t>
      </w:r>
      <w:r w:rsidR="000D4AA2">
        <w:rPr>
          <w:rFonts w:ascii="Times New Roman" w:hAnsi="Times New Roman" w:cs="Times New Roman"/>
          <w:lang w:val="es-ES_tradnl"/>
        </w:rPr>
        <w:t>el texto</w:t>
      </w:r>
      <w:r w:rsidR="000903F5">
        <w:rPr>
          <w:rFonts w:ascii="Times New Roman" w:hAnsi="Times New Roman" w:cs="Times New Roman"/>
          <w:lang w:val="es-ES_tradnl"/>
        </w:rPr>
        <w:t xml:space="preserve"> </w:t>
      </w:r>
      <w:r w:rsidR="008B64C6">
        <w:rPr>
          <w:rFonts w:ascii="Times New Roman" w:hAnsi="Times New Roman" w:cs="Times New Roman"/>
          <w:lang w:val="es-ES_tradnl"/>
        </w:rPr>
        <w:t>para</w:t>
      </w:r>
      <w:r w:rsidR="000903F5">
        <w:rPr>
          <w:rFonts w:ascii="Times New Roman" w:hAnsi="Times New Roman" w:cs="Times New Roman"/>
          <w:lang w:val="es-ES_tradnl"/>
        </w:rPr>
        <w:t xml:space="preserve"> que </w:t>
      </w:r>
      <w:r w:rsidR="005B4210">
        <w:rPr>
          <w:rFonts w:ascii="Times New Roman" w:hAnsi="Times New Roman" w:cs="Times New Roman"/>
          <w:lang w:val="es-ES_tradnl"/>
        </w:rPr>
        <w:t xml:space="preserve">las secciones I-III </w:t>
      </w:r>
      <w:r w:rsidR="008B64C6">
        <w:rPr>
          <w:rFonts w:ascii="Times New Roman" w:hAnsi="Times New Roman" w:cs="Times New Roman"/>
          <w:lang w:val="es-ES_tradnl"/>
        </w:rPr>
        <w:t>explique</w:t>
      </w:r>
      <w:r w:rsidR="005B4210">
        <w:rPr>
          <w:rFonts w:ascii="Times New Roman" w:hAnsi="Times New Roman" w:cs="Times New Roman"/>
          <w:lang w:val="es-ES_tradnl"/>
        </w:rPr>
        <w:t>n</w:t>
      </w:r>
      <w:r w:rsidR="000903F5">
        <w:rPr>
          <w:rFonts w:ascii="Times New Roman" w:hAnsi="Times New Roman" w:cs="Times New Roman"/>
          <w:lang w:val="es-ES_tradnl"/>
        </w:rPr>
        <w:t xml:space="preserve"> a</w:t>
      </w:r>
      <w:r w:rsidR="008B64C6">
        <w:rPr>
          <w:rFonts w:ascii="Times New Roman" w:hAnsi="Times New Roman" w:cs="Times New Roman"/>
          <w:lang w:val="es-ES_tradnl"/>
        </w:rPr>
        <w:t>l lector qu</w:t>
      </w:r>
      <w:r w:rsidR="006B2AFB">
        <w:rPr>
          <w:rFonts w:ascii="Times New Roman" w:hAnsi="Times New Roman" w:cs="Times New Roman"/>
          <w:lang w:val="es-ES_tradnl"/>
        </w:rPr>
        <w:t>é</w:t>
      </w:r>
      <w:r w:rsidR="000903F5">
        <w:rPr>
          <w:rFonts w:ascii="Times New Roman" w:hAnsi="Times New Roman" w:cs="Times New Roman"/>
          <w:lang w:val="es-ES_tradnl"/>
        </w:rPr>
        <w:t xml:space="preserve"> es la </w:t>
      </w:r>
      <w:r w:rsidR="006B2AFB">
        <w:rPr>
          <w:rFonts w:ascii="Times New Roman" w:hAnsi="Times New Roman" w:cs="Times New Roman"/>
          <w:lang w:val="es-ES_tradnl"/>
        </w:rPr>
        <w:t>redistritación</w:t>
      </w:r>
      <w:r w:rsidR="00470C01">
        <w:rPr>
          <w:rFonts w:ascii="Times New Roman" w:hAnsi="Times New Roman" w:cs="Times New Roman"/>
          <w:lang w:val="es-ES_tradnl"/>
        </w:rPr>
        <w:t xml:space="preserve">, por qué es importante y cómo se </w:t>
      </w:r>
      <w:r w:rsidR="006B2AFB">
        <w:rPr>
          <w:rFonts w:ascii="Times New Roman" w:hAnsi="Times New Roman" w:cs="Times New Roman"/>
          <w:lang w:val="es-ES_tradnl"/>
        </w:rPr>
        <w:t>ha llevado</w:t>
      </w:r>
      <w:r w:rsidR="00470C01">
        <w:rPr>
          <w:rFonts w:ascii="Times New Roman" w:hAnsi="Times New Roman" w:cs="Times New Roman"/>
          <w:lang w:val="es-ES_tradnl"/>
        </w:rPr>
        <w:t xml:space="preserve"> acabo </w:t>
      </w:r>
      <w:r w:rsidR="006B2AFB">
        <w:rPr>
          <w:rFonts w:ascii="Times New Roman" w:hAnsi="Times New Roman" w:cs="Times New Roman"/>
          <w:lang w:val="es-ES_tradnl"/>
        </w:rPr>
        <w:t xml:space="preserve">este proceso </w:t>
      </w:r>
      <w:r w:rsidR="009C5A99">
        <w:rPr>
          <w:rFonts w:ascii="Times New Roman" w:hAnsi="Times New Roman" w:cs="Times New Roman"/>
          <w:lang w:val="es-ES_tradnl"/>
        </w:rPr>
        <w:t>en México</w:t>
      </w:r>
      <w:r w:rsidR="005B4210">
        <w:rPr>
          <w:rFonts w:ascii="Times New Roman" w:hAnsi="Times New Roman" w:cs="Times New Roman"/>
          <w:lang w:val="es-ES_tradnl"/>
        </w:rPr>
        <w:t xml:space="preserve"> (Sección I, páginas 4-5)</w:t>
      </w:r>
      <w:r w:rsidR="009C5A99">
        <w:rPr>
          <w:rFonts w:ascii="Times New Roman" w:hAnsi="Times New Roman" w:cs="Times New Roman"/>
          <w:lang w:val="es-ES_tradnl"/>
        </w:rPr>
        <w:t xml:space="preserve">. A su vez, </w:t>
      </w:r>
      <w:r w:rsidR="005B4210">
        <w:rPr>
          <w:rFonts w:ascii="Times New Roman" w:hAnsi="Times New Roman" w:cs="Times New Roman"/>
          <w:lang w:val="es-ES_tradnl"/>
        </w:rPr>
        <w:t>explicamos con detalle</w:t>
      </w:r>
      <w:r w:rsidR="009C5A99">
        <w:rPr>
          <w:rFonts w:ascii="Times New Roman" w:hAnsi="Times New Roman" w:cs="Times New Roman"/>
          <w:lang w:val="es-ES_tradnl"/>
        </w:rPr>
        <w:t xml:space="preserve"> </w:t>
      </w:r>
      <w:r w:rsidR="00470C01">
        <w:rPr>
          <w:rFonts w:ascii="Times New Roman" w:hAnsi="Times New Roman" w:cs="Times New Roman"/>
          <w:lang w:val="es-ES_tradnl"/>
        </w:rPr>
        <w:t xml:space="preserve">los avances </w:t>
      </w:r>
      <w:r w:rsidR="005B4210">
        <w:rPr>
          <w:rFonts w:ascii="Times New Roman" w:hAnsi="Times New Roman" w:cs="Times New Roman"/>
          <w:lang w:val="es-ES_tradnl"/>
        </w:rPr>
        <w:t xml:space="preserve">(Sección II, página 8-9) </w:t>
      </w:r>
      <w:r w:rsidR="00470C01">
        <w:rPr>
          <w:rFonts w:ascii="Times New Roman" w:hAnsi="Times New Roman" w:cs="Times New Roman"/>
          <w:lang w:val="es-ES_tradnl"/>
        </w:rPr>
        <w:t xml:space="preserve">y limitaciones de la </w:t>
      </w:r>
      <w:r w:rsidR="009C5A99">
        <w:rPr>
          <w:rFonts w:ascii="Times New Roman" w:hAnsi="Times New Roman" w:cs="Times New Roman"/>
          <w:lang w:val="es-ES_tradnl"/>
        </w:rPr>
        <w:t>redistritación a nivel f</w:t>
      </w:r>
      <w:r w:rsidR="004711EA">
        <w:rPr>
          <w:rFonts w:ascii="Times New Roman" w:hAnsi="Times New Roman" w:cs="Times New Roman"/>
          <w:lang w:val="es-ES_tradnl"/>
        </w:rPr>
        <w:t>ederal y local</w:t>
      </w:r>
      <w:r w:rsidR="005B4210">
        <w:rPr>
          <w:rFonts w:ascii="Times New Roman" w:hAnsi="Times New Roman" w:cs="Times New Roman"/>
          <w:lang w:val="es-ES_tradnl"/>
        </w:rPr>
        <w:t xml:space="preserve"> (Sección II, páginas 10-12; Sección III, páginas </w:t>
      </w:r>
      <w:r w:rsidR="00D52294">
        <w:rPr>
          <w:rFonts w:ascii="Times New Roman" w:hAnsi="Times New Roman" w:cs="Times New Roman"/>
          <w:lang w:val="es-ES_tradnl"/>
        </w:rPr>
        <w:t>13-19)</w:t>
      </w:r>
      <w:r w:rsidR="004711EA">
        <w:rPr>
          <w:rFonts w:ascii="Times New Roman" w:hAnsi="Times New Roman" w:cs="Times New Roman"/>
          <w:lang w:val="es-ES_tradnl"/>
        </w:rPr>
        <w:t>.</w:t>
      </w:r>
    </w:p>
    <w:p w14:paraId="0E1B5A56" w14:textId="4A6553CF" w:rsidR="004711EA" w:rsidRPr="004711EA" w:rsidRDefault="00254801" w:rsidP="003E7F71">
      <w:pPr>
        <w:spacing w:line="360" w:lineRule="auto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b/>
          <w:i/>
          <w:lang w:val="es-ES_tradnl"/>
        </w:rPr>
        <w:t>Tercera observación</w:t>
      </w:r>
    </w:p>
    <w:p w14:paraId="0C3B19DE" w14:textId="6478E7C7" w:rsidR="003E7F71" w:rsidRDefault="004711EA" w:rsidP="003E7F71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d</w:t>
      </w:r>
      <w:r w:rsidR="007F766F" w:rsidRPr="007F766F">
        <w:rPr>
          <w:rFonts w:ascii="Times New Roman" w:hAnsi="Times New Roman" w:cs="Times New Roman"/>
          <w:lang w:val="es-ES_tradnl"/>
        </w:rPr>
        <w:t xml:space="preserve">ictamen </w:t>
      </w:r>
      <w:r>
        <w:rPr>
          <w:rFonts w:ascii="Times New Roman" w:hAnsi="Times New Roman" w:cs="Times New Roman"/>
          <w:lang w:val="es-ES_tradnl"/>
        </w:rPr>
        <w:t>observa</w:t>
      </w:r>
      <w:r w:rsidR="007F766F" w:rsidRPr="007F766F">
        <w:rPr>
          <w:rFonts w:ascii="Times New Roman" w:hAnsi="Times New Roman" w:cs="Times New Roman"/>
          <w:lang w:val="es-ES_tradnl"/>
        </w:rPr>
        <w:t xml:space="preserve"> </w:t>
      </w:r>
      <w:r w:rsidR="00BF52C4">
        <w:rPr>
          <w:rFonts w:ascii="Times New Roman" w:hAnsi="Times New Roman" w:cs="Times New Roman"/>
          <w:lang w:val="es-ES_tradnl"/>
        </w:rPr>
        <w:t>que el texto original tiene un</w:t>
      </w:r>
      <w:r w:rsidR="007F766F" w:rsidRPr="007F766F">
        <w:rPr>
          <w:rFonts w:ascii="Times New Roman" w:hAnsi="Times New Roman" w:cs="Times New Roman"/>
          <w:lang w:val="es-ES_tradnl"/>
        </w:rPr>
        <w:t xml:space="preserve"> </w:t>
      </w:r>
      <w:r w:rsidR="00BF52C4">
        <w:rPr>
          <w:rFonts w:ascii="Times New Roman" w:hAnsi="Times New Roman" w:cs="Times New Roman"/>
          <w:lang w:val="es-ES_tradnl"/>
        </w:rPr>
        <w:t>error</w:t>
      </w:r>
      <w:r w:rsidR="007F766F" w:rsidRPr="007F766F">
        <w:rPr>
          <w:rFonts w:ascii="Times New Roman" w:hAnsi="Times New Roman" w:cs="Times New Roman"/>
          <w:lang w:val="es-ES_tradnl"/>
        </w:rPr>
        <w:t xml:space="preserve"> pedagógico</w:t>
      </w:r>
      <w:r w:rsidR="00BF52C4">
        <w:rPr>
          <w:rFonts w:ascii="Times New Roman" w:hAnsi="Times New Roman" w:cs="Times New Roman"/>
          <w:lang w:val="es-ES_tradnl"/>
        </w:rPr>
        <w:t xml:space="preserve"> de exposición</w:t>
      </w:r>
      <w:r w:rsidR="007F766F" w:rsidRPr="007F766F">
        <w:rPr>
          <w:rFonts w:ascii="Times New Roman" w:hAnsi="Times New Roman" w:cs="Times New Roman"/>
          <w:lang w:val="es-ES_tradnl"/>
        </w:rPr>
        <w:t xml:space="preserve"> al intentar presentar una plataforma virtual, </w:t>
      </w:r>
      <w:r w:rsidR="00BF52C4">
        <w:rPr>
          <w:rFonts w:ascii="Times New Roman" w:hAnsi="Times New Roman" w:cs="Times New Roman"/>
          <w:lang w:val="es-ES_tradnl"/>
        </w:rPr>
        <w:t>cuya naturaleza es dinámica</w:t>
      </w:r>
      <w:r w:rsidR="007F766F" w:rsidRPr="007F766F">
        <w:rPr>
          <w:rFonts w:ascii="Times New Roman" w:hAnsi="Times New Roman" w:cs="Times New Roman"/>
          <w:lang w:val="es-ES_tradnl"/>
        </w:rPr>
        <w:t xml:space="preserve">, con </w:t>
      </w:r>
      <w:r w:rsidR="00785E2F">
        <w:rPr>
          <w:rFonts w:ascii="Times New Roman" w:hAnsi="Times New Roman" w:cs="Times New Roman"/>
          <w:lang w:val="es-ES_tradnl"/>
        </w:rPr>
        <w:t xml:space="preserve">imágenes de </w:t>
      </w:r>
      <w:r w:rsidR="007F766F" w:rsidRPr="007F766F">
        <w:rPr>
          <w:rFonts w:ascii="Times New Roman" w:hAnsi="Times New Roman" w:cs="Times New Roman"/>
          <w:lang w:val="es-ES_tradnl"/>
        </w:rPr>
        <w:t>pantallas estáticas</w:t>
      </w:r>
      <w:r w:rsidR="00785E2F">
        <w:rPr>
          <w:rFonts w:ascii="Times New Roman" w:hAnsi="Times New Roman" w:cs="Times New Roman"/>
          <w:lang w:val="es-ES_tradnl"/>
        </w:rPr>
        <w:t xml:space="preserve"> en el texto. Coincidimos con esta observación y </w:t>
      </w:r>
      <w:r w:rsidR="007F766F" w:rsidRPr="007F766F">
        <w:rPr>
          <w:rFonts w:ascii="Times New Roman" w:hAnsi="Times New Roman" w:cs="Times New Roman"/>
          <w:lang w:val="es-ES_tradnl"/>
        </w:rPr>
        <w:t>decidimos</w:t>
      </w:r>
      <w:r w:rsidR="00785E2F">
        <w:rPr>
          <w:rFonts w:ascii="Times New Roman" w:hAnsi="Times New Roman" w:cs="Times New Roman"/>
          <w:lang w:val="es-ES_tradnl"/>
        </w:rPr>
        <w:t xml:space="preserve">: 1) eliminar la mayor parte de las </w:t>
      </w:r>
      <w:r w:rsidR="000F0DD7">
        <w:rPr>
          <w:rFonts w:ascii="Times New Roman" w:hAnsi="Times New Roman" w:cs="Times New Roman"/>
          <w:lang w:val="es-ES_tradnl"/>
        </w:rPr>
        <w:t xml:space="preserve">imágenes que mostraban </w:t>
      </w:r>
      <w:r w:rsidR="00785E2F">
        <w:rPr>
          <w:rFonts w:ascii="Times New Roman" w:hAnsi="Times New Roman" w:cs="Times New Roman"/>
          <w:lang w:val="es-ES_tradnl"/>
        </w:rPr>
        <w:t>pantallas; 2) reducir la descripción de la</w:t>
      </w:r>
      <w:r w:rsidR="001C6993">
        <w:rPr>
          <w:rFonts w:ascii="Times New Roman" w:hAnsi="Times New Roman" w:cs="Times New Roman"/>
          <w:lang w:val="es-ES_tradnl"/>
        </w:rPr>
        <w:t>s cualidades técnicas de la</w:t>
      </w:r>
      <w:r w:rsidR="00785E2F">
        <w:rPr>
          <w:rFonts w:ascii="Times New Roman" w:hAnsi="Times New Roman" w:cs="Times New Roman"/>
          <w:lang w:val="es-ES_tradnl"/>
        </w:rPr>
        <w:t xml:space="preserve"> plataforma</w:t>
      </w:r>
      <w:r w:rsidR="001C6993">
        <w:rPr>
          <w:rFonts w:ascii="Times New Roman" w:hAnsi="Times New Roman" w:cs="Times New Roman"/>
          <w:lang w:val="es-ES_tradnl"/>
        </w:rPr>
        <w:t xml:space="preserve">; y </w:t>
      </w:r>
      <w:r w:rsidR="00546175">
        <w:rPr>
          <w:rFonts w:ascii="Times New Roman" w:hAnsi="Times New Roman" w:cs="Times New Roman"/>
          <w:lang w:val="es-ES_tradnl"/>
        </w:rPr>
        <w:t xml:space="preserve">3) centrar la descripción de la herramienta </w:t>
      </w:r>
      <w:r w:rsidR="007622EB">
        <w:rPr>
          <w:rFonts w:ascii="Times New Roman" w:hAnsi="Times New Roman" w:cs="Times New Roman"/>
          <w:lang w:val="es-ES_tradnl"/>
        </w:rPr>
        <w:t>con base en el problema teórico y como una posible solución para incrementar los niveles de transpare</w:t>
      </w:r>
      <w:r w:rsidR="00F011B8">
        <w:rPr>
          <w:rFonts w:ascii="Times New Roman" w:hAnsi="Times New Roman" w:cs="Times New Roman"/>
          <w:lang w:val="es-ES_tradnl"/>
        </w:rPr>
        <w:t>ncia y participación ciudadana</w:t>
      </w:r>
      <w:r w:rsidR="00D52294">
        <w:rPr>
          <w:rFonts w:ascii="Times New Roman" w:hAnsi="Times New Roman" w:cs="Times New Roman"/>
          <w:lang w:val="es-ES_tradnl"/>
        </w:rPr>
        <w:t xml:space="preserve"> (Sección IV, páginas 19-23)</w:t>
      </w:r>
      <w:r w:rsidR="00F011B8">
        <w:rPr>
          <w:rFonts w:ascii="Times New Roman" w:hAnsi="Times New Roman" w:cs="Times New Roman"/>
          <w:lang w:val="es-ES_tradnl"/>
        </w:rPr>
        <w:t xml:space="preserve">. </w:t>
      </w:r>
    </w:p>
    <w:p w14:paraId="7ADE17AA" w14:textId="714AB3F1" w:rsidR="007622EB" w:rsidRDefault="007622EB" w:rsidP="003E7F71">
      <w:pPr>
        <w:spacing w:line="360" w:lineRule="auto"/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b/>
          <w:i/>
          <w:lang w:val="es-ES_tradnl"/>
        </w:rPr>
        <w:t>Cuarta observación</w:t>
      </w:r>
    </w:p>
    <w:p w14:paraId="69E91968" w14:textId="68AAC912" w:rsidR="00F51A62" w:rsidRDefault="006B692C" w:rsidP="003E7F71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dictamen </w:t>
      </w:r>
      <w:r w:rsidR="001C0AAD">
        <w:rPr>
          <w:rFonts w:ascii="Times New Roman" w:hAnsi="Times New Roman" w:cs="Times New Roman"/>
          <w:lang w:val="es-ES_tradnl"/>
        </w:rPr>
        <w:t>establece que el texto original</w:t>
      </w:r>
      <w:r w:rsidR="00F9561E">
        <w:rPr>
          <w:rFonts w:ascii="Times New Roman" w:hAnsi="Times New Roman" w:cs="Times New Roman"/>
          <w:lang w:val="es-ES_tradnl"/>
        </w:rPr>
        <w:t xml:space="preserve"> tenía un carácter descriptivo y que, de no sufrir cambios, podría replantearse el objetivo del trabajo para ser publicado en una </w:t>
      </w:r>
      <w:r w:rsidR="00EE2229">
        <w:rPr>
          <w:rFonts w:ascii="Times New Roman" w:hAnsi="Times New Roman" w:cs="Times New Roman"/>
          <w:lang w:val="es-ES_tradnl"/>
        </w:rPr>
        <w:t xml:space="preserve">revista especializada en Gestión Pública. </w:t>
      </w:r>
      <w:r w:rsidR="006915D0">
        <w:rPr>
          <w:rFonts w:ascii="Times New Roman" w:hAnsi="Times New Roman" w:cs="Times New Roman"/>
          <w:lang w:val="es-ES_tradnl"/>
        </w:rPr>
        <w:t xml:space="preserve">Como lo mencionamos en los </w:t>
      </w:r>
      <w:r w:rsidR="006915D0">
        <w:rPr>
          <w:rFonts w:ascii="Times New Roman" w:hAnsi="Times New Roman" w:cs="Times New Roman"/>
          <w:i/>
          <w:lang w:val="es-ES_tradnl"/>
        </w:rPr>
        <w:t xml:space="preserve">comentarios generales </w:t>
      </w:r>
      <w:r w:rsidR="006915D0">
        <w:rPr>
          <w:rFonts w:ascii="Times New Roman" w:hAnsi="Times New Roman" w:cs="Times New Roman"/>
          <w:lang w:val="es-ES_tradnl"/>
        </w:rPr>
        <w:t>en líneas anteriores,</w:t>
      </w:r>
      <w:r w:rsidR="006915D0">
        <w:rPr>
          <w:rFonts w:ascii="Times New Roman" w:hAnsi="Times New Roman" w:cs="Times New Roman"/>
          <w:i/>
          <w:lang w:val="es-ES_tradnl"/>
        </w:rPr>
        <w:t xml:space="preserve"> </w:t>
      </w:r>
      <w:r w:rsidR="006915D0">
        <w:rPr>
          <w:rFonts w:ascii="Times New Roman" w:hAnsi="Times New Roman" w:cs="Times New Roman"/>
          <w:lang w:val="es-ES_tradnl"/>
        </w:rPr>
        <w:t>r</w:t>
      </w:r>
      <w:r w:rsidR="00F011B8">
        <w:rPr>
          <w:rFonts w:ascii="Times New Roman" w:hAnsi="Times New Roman" w:cs="Times New Roman"/>
          <w:lang w:val="es-ES_tradnl"/>
        </w:rPr>
        <w:t xml:space="preserve">eestructuramos la nota con el fin de abordar el tema desde un punto de vista teórico y politológico. </w:t>
      </w:r>
      <w:r w:rsidR="00856A13">
        <w:rPr>
          <w:rFonts w:ascii="Times New Roman" w:hAnsi="Times New Roman" w:cs="Times New Roman"/>
          <w:lang w:val="es-ES_tradnl"/>
        </w:rPr>
        <w:t>El objetivo del texto es exponer el contexto</w:t>
      </w:r>
      <w:r w:rsidR="00167C16">
        <w:rPr>
          <w:rFonts w:ascii="Times New Roman" w:hAnsi="Times New Roman" w:cs="Times New Roman"/>
          <w:lang w:val="es-ES_tradnl"/>
        </w:rPr>
        <w:t xml:space="preserve"> de la redistritación en México, </w:t>
      </w:r>
      <w:r w:rsidR="00856A13">
        <w:rPr>
          <w:rFonts w:ascii="Times New Roman" w:hAnsi="Times New Roman" w:cs="Times New Roman"/>
          <w:lang w:val="es-ES_tradnl"/>
        </w:rPr>
        <w:t xml:space="preserve"> </w:t>
      </w:r>
      <w:r w:rsidR="0017110D">
        <w:rPr>
          <w:rFonts w:ascii="Times New Roman" w:hAnsi="Times New Roman" w:cs="Times New Roman"/>
          <w:lang w:val="es-ES_tradnl"/>
        </w:rPr>
        <w:t xml:space="preserve">explicar </w:t>
      </w:r>
      <w:r w:rsidR="00167C16">
        <w:rPr>
          <w:rFonts w:ascii="Times New Roman" w:hAnsi="Times New Roman" w:cs="Times New Roman"/>
          <w:lang w:val="es-ES_tradnl"/>
        </w:rPr>
        <w:t>los avances y limitaciones que existen en materia de transparencia y participación,</w:t>
      </w:r>
      <w:r w:rsidR="009928E4">
        <w:rPr>
          <w:rFonts w:ascii="Times New Roman" w:hAnsi="Times New Roman" w:cs="Times New Roman"/>
          <w:lang w:val="es-ES_tradnl"/>
        </w:rPr>
        <w:t xml:space="preserve"> </w:t>
      </w:r>
      <w:r w:rsidR="0017110D">
        <w:rPr>
          <w:rFonts w:ascii="Times New Roman" w:hAnsi="Times New Roman" w:cs="Times New Roman"/>
          <w:lang w:val="es-ES_tradnl"/>
        </w:rPr>
        <w:t>exponer</w:t>
      </w:r>
      <w:r w:rsidR="009928E4">
        <w:rPr>
          <w:rFonts w:ascii="Times New Roman" w:hAnsi="Times New Roman" w:cs="Times New Roman"/>
          <w:lang w:val="es-ES_tradnl"/>
        </w:rPr>
        <w:t xml:space="preserve"> </w:t>
      </w:r>
      <w:r w:rsidR="008C7F9F">
        <w:rPr>
          <w:rFonts w:ascii="Times New Roman" w:hAnsi="Times New Roman" w:cs="Times New Roman"/>
          <w:lang w:val="es-ES_tradnl"/>
        </w:rPr>
        <w:t>cómo la política de datos abiertos y una herramienta tecnológica podría ayu</w:t>
      </w:r>
      <w:r w:rsidR="009928E4">
        <w:rPr>
          <w:rFonts w:ascii="Times New Roman" w:hAnsi="Times New Roman" w:cs="Times New Roman"/>
          <w:lang w:val="es-ES_tradnl"/>
        </w:rPr>
        <w:t xml:space="preserve">dar  </w:t>
      </w:r>
      <w:r w:rsidR="008C7F9F">
        <w:rPr>
          <w:rFonts w:ascii="Times New Roman" w:hAnsi="Times New Roman" w:cs="Times New Roman"/>
          <w:lang w:val="es-ES_tradnl"/>
        </w:rPr>
        <w:t xml:space="preserve">a fortalecer la rendición de cuentas, y </w:t>
      </w:r>
      <w:r w:rsidR="0017110D">
        <w:rPr>
          <w:rFonts w:ascii="Times New Roman" w:hAnsi="Times New Roman" w:cs="Times New Roman"/>
          <w:lang w:val="es-ES_tradnl"/>
        </w:rPr>
        <w:t>proponer</w:t>
      </w:r>
      <w:r w:rsidR="008C7F9F">
        <w:rPr>
          <w:rFonts w:ascii="Times New Roman" w:hAnsi="Times New Roman" w:cs="Times New Roman"/>
          <w:lang w:val="es-ES_tradnl"/>
        </w:rPr>
        <w:t xml:space="preserve"> </w:t>
      </w:r>
      <w:r w:rsidR="0017110D">
        <w:rPr>
          <w:rFonts w:ascii="Times New Roman" w:hAnsi="Times New Roman" w:cs="Times New Roman"/>
          <w:lang w:val="es-ES_tradnl"/>
        </w:rPr>
        <w:t xml:space="preserve">nuevos </w:t>
      </w:r>
      <w:r w:rsidR="008C7F9F">
        <w:rPr>
          <w:rFonts w:ascii="Times New Roman" w:hAnsi="Times New Roman" w:cs="Times New Roman"/>
          <w:lang w:val="es-ES_tradnl"/>
        </w:rPr>
        <w:t xml:space="preserve">espacios </w:t>
      </w:r>
      <w:r w:rsidR="0017110D">
        <w:rPr>
          <w:rFonts w:ascii="Times New Roman" w:hAnsi="Times New Roman" w:cs="Times New Roman"/>
          <w:lang w:val="es-ES_tradnl"/>
        </w:rPr>
        <w:t>para desarrollar agendas de investigación</w:t>
      </w:r>
      <w:r w:rsidR="00D43FEC">
        <w:rPr>
          <w:rFonts w:ascii="Times New Roman" w:hAnsi="Times New Roman" w:cs="Times New Roman"/>
          <w:lang w:val="es-ES_tradnl"/>
        </w:rPr>
        <w:t xml:space="preserve"> (Introducción, página</w:t>
      </w:r>
      <w:r w:rsidR="00244237">
        <w:rPr>
          <w:rFonts w:ascii="Times New Roman" w:hAnsi="Times New Roman" w:cs="Times New Roman"/>
          <w:lang w:val="es-ES_tradnl"/>
        </w:rPr>
        <w:t>s 2-4</w:t>
      </w:r>
      <w:r w:rsidR="004A067F">
        <w:rPr>
          <w:rFonts w:ascii="Times New Roman" w:hAnsi="Times New Roman" w:cs="Times New Roman"/>
          <w:lang w:val="es-ES_tradnl"/>
        </w:rPr>
        <w:t>)</w:t>
      </w:r>
      <w:r w:rsidR="0017110D">
        <w:rPr>
          <w:rFonts w:ascii="Times New Roman" w:hAnsi="Times New Roman" w:cs="Times New Roman"/>
          <w:lang w:val="es-ES_tradnl"/>
        </w:rPr>
        <w:t>.</w:t>
      </w:r>
    </w:p>
    <w:p w14:paraId="2E808F56" w14:textId="40F9D7B4" w:rsidR="00F51A62" w:rsidRPr="00F51A62" w:rsidRDefault="00F51A62" w:rsidP="003E7F71">
      <w:pPr>
        <w:spacing w:line="360" w:lineRule="auto"/>
        <w:jc w:val="both"/>
        <w:rPr>
          <w:rFonts w:ascii="Times New Roman" w:hAnsi="Times New Roman" w:cs="Times New Roman"/>
          <w:b/>
          <w:i/>
          <w:lang w:val="es-ES_tradnl"/>
        </w:rPr>
      </w:pPr>
      <w:r w:rsidRPr="00F51A62">
        <w:rPr>
          <w:rFonts w:ascii="Times New Roman" w:hAnsi="Times New Roman" w:cs="Times New Roman"/>
          <w:b/>
          <w:i/>
          <w:lang w:val="es-ES_tradnl"/>
        </w:rPr>
        <w:t>Quinta observación</w:t>
      </w:r>
    </w:p>
    <w:p w14:paraId="66CEE6F7" w14:textId="7AF099C4" w:rsidR="00470C01" w:rsidRPr="00A85EBB" w:rsidRDefault="008531E9" w:rsidP="00A85EBB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dictamen</w:t>
      </w:r>
      <w:r w:rsidR="00280352">
        <w:rPr>
          <w:rFonts w:ascii="Times New Roman" w:hAnsi="Times New Roman" w:cs="Times New Roman"/>
          <w:lang w:val="es-ES_tradnl"/>
        </w:rPr>
        <w:t xml:space="preserve"> señala que los aportes de investigación de la versión original son limitados porque no se</w:t>
      </w:r>
      <w:r w:rsidR="002B24A0">
        <w:rPr>
          <w:rFonts w:ascii="Times New Roman" w:hAnsi="Times New Roman" w:cs="Times New Roman"/>
          <w:lang w:val="es-ES_tradnl"/>
        </w:rPr>
        <w:t xml:space="preserve"> explica, a partir del contexto mexicano, por qué es necesario contar con una mejor metodología (herramientas) para el trazo de</w:t>
      </w:r>
      <w:r>
        <w:rPr>
          <w:rFonts w:ascii="Times New Roman" w:hAnsi="Times New Roman" w:cs="Times New Roman"/>
          <w:lang w:val="es-ES_tradnl"/>
        </w:rPr>
        <w:t xml:space="preserve"> los distritos electorales. </w:t>
      </w:r>
      <w:r w:rsidR="00E35ED1">
        <w:rPr>
          <w:rFonts w:ascii="Times New Roman" w:hAnsi="Times New Roman" w:cs="Times New Roman"/>
          <w:lang w:val="es-ES_tradnl"/>
        </w:rPr>
        <w:t>Para atender esta observ</w:t>
      </w:r>
      <w:r w:rsidR="00017E96">
        <w:rPr>
          <w:rFonts w:ascii="Times New Roman" w:hAnsi="Times New Roman" w:cs="Times New Roman"/>
          <w:lang w:val="es-ES_tradnl"/>
        </w:rPr>
        <w:t>ación, reestructuramos el texto, le a</w:t>
      </w:r>
      <w:r w:rsidR="00DB759A">
        <w:rPr>
          <w:rFonts w:ascii="Times New Roman" w:hAnsi="Times New Roman" w:cs="Times New Roman"/>
          <w:lang w:val="es-ES_tradnl"/>
        </w:rPr>
        <w:t xml:space="preserve">ñadimos una perspectiva teórica, </w:t>
      </w:r>
      <w:r w:rsidR="00017E96">
        <w:rPr>
          <w:rFonts w:ascii="Times New Roman" w:hAnsi="Times New Roman" w:cs="Times New Roman"/>
          <w:lang w:val="es-ES_tradnl"/>
        </w:rPr>
        <w:t xml:space="preserve">y enfatizamos los nichos de investigación </w:t>
      </w:r>
      <w:r w:rsidR="00DB759A">
        <w:rPr>
          <w:rFonts w:ascii="Times New Roman" w:hAnsi="Times New Roman" w:cs="Times New Roman"/>
          <w:lang w:val="es-ES_tradnl"/>
        </w:rPr>
        <w:t>a desarrollar.</w:t>
      </w:r>
      <w:r w:rsidR="00E35ED1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La nueva versión, como lo explicamos en </w:t>
      </w:r>
      <w:r w:rsidR="00B27779">
        <w:rPr>
          <w:rFonts w:ascii="Times New Roman" w:hAnsi="Times New Roman" w:cs="Times New Roman"/>
          <w:lang w:val="es-ES_tradnl"/>
        </w:rPr>
        <w:t>respuesta a la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B27779">
        <w:rPr>
          <w:rFonts w:ascii="Times New Roman" w:hAnsi="Times New Roman" w:cs="Times New Roman"/>
          <w:i/>
          <w:lang w:val="es-ES_tradnl"/>
        </w:rPr>
        <w:t xml:space="preserve">segunda observación, </w:t>
      </w:r>
      <w:r w:rsidR="00B27779">
        <w:rPr>
          <w:rFonts w:ascii="Times New Roman" w:hAnsi="Times New Roman" w:cs="Times New Roman"/>
          <w:lang w:val="es-ES_tradnl"/>
        </w:rPr>
        <w:t>parte del análisis del conte</w:t>
      </w:r>
      <w:r w:rsidR="0090126A">
        <w:rPr>
          <w:rFonts w:ascii="Times New Roman" w:hAnsi="Times New Roman" w:cs="Times New Roman"/>
          <w:lang w:val="es-ES_tradnl"/>
        </w:rPr>
        <w:t>xto de redistritación</w:t>
      </w:r>
      <w:r w:rsidR="00244237">
        <w:rPr>
          <w:rFonts w:ascii="Times New Roman" w:hAnsi="Times New Roman" w:cs="Times New Roman"/>
          <w:lang w:val="es-ES_tradnl"/>
        </w:rPr>
        <w:t xml:space="preserve"> en México (Sección I, páginas 4-8</w:t>
      </w:r>
      <w:r w:rsidR="0090126A">
        <w:rPr>
          <w:rFonts w:ascii="Times New Roman" w:hAnsi="Times New Roman" w:cs="Times New Roman"/>
          <w:lang w:val="es-ES_tradnl"/>
        </w:rPr>
        <w:t xml:space="preserve">), </w:t>
      </w:r>
      <w:r w:rsidR="00DE1067">
        <w:rPr>
          <w:rFonts w:ascii="Times New Roman" w:hAnsi="Times New Roman" w:cs="Times New Roman"/>
          <w:lang w:val="es-ES_tradnl"/>
        </w:rPr>
        <w:t>explica qué condiciones se necesitan garantizar que haya una rendición de cuentas efectiva en torno  a la redistritación</w:t>
      </w:r>
      <w:r w:rsidR="00DB759A">
        <w:rPr>
          <w:rFonts w:ascii="Times New Roman" w:hAnsi="Times New Roman" w:cs="Times New Roman"/>
          <w:lang w:val="es-ES_tradnl"/>
        </w:rPr>
        <w:t xml:space="preserve"> (</w:t>
      </w:r>
      <w:r w:rsidR="005730A1">
        <w:rPr>
          <w:rFonts w:ascii="Times New Roman" w:hAnsi="Times New Roman" w:cs="Times New Roman"/>
          <w:lang w:val="es-ES_tradnl"/>
        </w:rPr>
        <w:t>Sección I</w:t>
      </w:r>
      <w:r w:rsidR="00DE1067">
        <w:rPr>
          <w:rFonts w:ascii="Times New Roman" w:hAnsi="Times New Roman" w:cs="Times New Roman"/>
          <w:lang w:val="es-ES_tradnl"/>
        </w:rPr>
        <w:t>I</w:t>
      </w:r>
      <w:r w:rsidR="0060690B">
        <w:rPr>
          <w:rFonts w:ascii="Times New Roman" w:hAnsi="Times New Roman" w:cs="Times New Roman"/>
          <w:lang w:val="es-ES_tradnl"/>
        </w:rPr>
        <w:t>, página</w:t>
      </w:r>
      <w:r w:rsidR="00762EDA">
        <w:rPr>
          <w:rFonts w:ascii="Times New Roman" w:hAnsi="Times New Roman" w:cs="Times New Roman"/>
          <w:lang w:val="es-ES_tradnl"/>
        </w:rPr>
        <w:t>s</w:t>
      </w:r>
      <w:r w:rsidR="00DE1067">
        <w:rPr>
          <w:rFonts w:ascii="Times New Roman" w:hAnsi="Times New Roman" w:cs="Times New Roman"/>
          <w:lang w:val="es-ES_tradnl"/>
        </w:rPr>
        <w:t xml:space="preserve"> 8-</w:t>
      </w:r>
      <w:r w:rsidR="0060690B">
        <w:rPr>
          <w:rFonts w:ascii="Times New Roman" w:hAnsi="Times New Roman" w:cs="Times New Roman"/>
          <w:lang w:val="es-ES_tradnl"/>
        </w:rPr>
        <w:t>12</w:t>
      </w:r>
      <w:r w:rsidR="00DB759A">
        <w:rPr>
          <w:rFonts w:ascii="Times New Roman" w:hAnsi="Times New Roman" w:cs="Times New Roman"/>
          <w:lang w:val="es-ES_tradnl"/>
        </w:rPr>
        <w:t>)</w:t>
      </w:r>
      <w:r w:rsidR="00DE1067">
        <w:rPr>
          <w:rFonts w:ascii="Times New Roman" w:hAnsi="Times New Roman" w:cs="Times New Roman"/>
          <w:lang w:val="es-ES_tradnl"/>
        </w:rPr>
        <w:t xml:space="preserve">, tres ejemplos que muestran los vestigios de opacidad en materia de redistritación </w:t>
      </w:r>
      <w:r w:rsidR="0060690B">
        <w:rPr>
          <w:rFonts w:ascii="Times New Roman" w:hAnsi="Times New Roman" w:cs="Times New Roman"/>
          <w:lang w:val="es-ES_tradnl"/>
        </w:rPr>
        <w:t>(</w:t>
      </w:r>
      <w:r w:rsidR="005730A1">
        <w:rPr>
          <w:rFonts w:ascii="Times New Roman" w:hAnsi="Times New Roman" w:cs="Times New Roman"/>
          <w:lang w:val="es-ES_tradnl"/>
        </w:rPr>
        <w:t>Sección II</w:t>
      </w:r>
      <w:r w:rsidR="00DE1067">
        <w:rPr>
          <w:rFonts w:ascii="Times New Roman" w:hAnsi="Times New Roman" w:cs="Times New Roman"/>
          <w:lang w:val="es-ES_tradnl"/>
        </w:rPr>
        <w:t>I</w:t>
      </w:r>
      <w:r w:rsidR="005730A1">
        <w:rPr>
          <w:rFonts w:ascii="Times New Roman" w:hAnsi="Times New Roman" w:cs="Times New Roman"/>
          <w:lang w:val="es-ES_tradnl"/>
        </w:rPr>
        <w:t xml:space="preserve">, </w:t>
      </w:r>
      <w:r w:rsidR="00DE1067">
        <w:rPr>
          <w:rFonts w:ascii="Times New Roman" w:hAnsi="Times New Roman" w:cs="Times New Roman"/>
          <w:lang w:val="es-ES_tradnl"/>
        </w:rPr>
        <w:t>13-19</w:t>
      </w:r>
      <w:r w:rsidR="0060690B">
        <w:rPr>
          <w:rFonts w:ascii="Times New Roman" w:hAnsi="Times New Roman" w:cs="Times New Roman"/>
          <w:lang w:val="es-ES_tradnl"/>
        </w:rPr>
        <w:t>)</w:t>
      </w:r>
      <w:r w:rsidR="005730A1">
        <w:rPr>
          <w:rFonts w:ascii="Times New Roman" w:hAnsi="Times New Roman" w:cs="Times New Roman"/>
          <w:lang w:val="es-ES_tradnl"/>
        </w:rPr>
        <w:t xml:space="preserve"> y </w:t>
      </w:r>
      <w:r w:rsidR="00BE0F36">
        <w:rPr>
          <w:rFonts w:ascii="Times New Roman" w:hAnsi="Times New Roman" w:cs="Times New Roman"/>
          <w:lang w:val="es-ES_tradnl"/>
        </w:rPr>
        <w:t xml:space="preserve">explica por qué </w:t>
      </w:r>
      <w:r w:rsidR="00DE1067">
        <w:rPr>
          <w:rFonts w:ascii="Times New Roman" w:hAnsi="Times New Roman" w:cs="Times New Roman"/>
          <w:color w:val="auto"/>
          <w:lang w:val="es-MX"/>
        </w:rPr>
        <w:t>e</w:t>
      </w:r>
      <w:r w:rsidR="00BE0F36" w:rsidRPr="00BE0F36">
        <w:rPr>
          <w:rFonts w:ascii="Times New Roman" w:hAnsi="Times New Roman" w:cs="Times New Roman"/>
          <w:color w:val="auto"/>
          <w:lang w:val="es-MX"/>
        </w:rPr>
        <w:t xml:space="preserve">l uso del </w:t>
      </w:r>
      <w:r w:rsidR="00BE0F36" w:rsidRPr="00BE0F36">
        <w:rPr>
          <w:rFonts w:ascii="Times New Roman" w:hAnsi="Times New Roman" w:cs="Times New Roman"/>
          <w:i/>
          <w:color w:val="auto"/>
          <w:lang w:val="es-MX"/>
        </w:rPr>
        <w:t xml:space="preserve">software </w:t>
      </w:r>
      <w:r w:rsidR="00BE0F36" w:rsidRPr="00BE0F36">
        <w:rPr>
          <w:rFonts w:ascii="Times New Roman" w:hAnsi="Times New Roman" w:cs="Times New Roman"/>
          <w:color w:val="auto"/>
          <w:lang w:val="es-MX"/>
        </w:rPr>
        <w:t xml:space="preserve">de fuente abierta y las plataformas públicas de mapeo </w:t>
      </w:r>
      <w:r w:rsidR="00BE0F36">
        <w:rPr>
          <w:rFonts w:ascii="Times New Roman" w:hAnsi="Times New Roman" w:cs="Times New Roman"/>
          <w:color w:val="auto"/>
          <w:lang w:val="es-MX"/>
        </w:rPr>
        <w:t>son</w:t>
      </w:r>
      <w:r w:rsidR="00BE0F36" w:rsidRPr="00BE0F36">
        <w:rPr>
          <w:rFonts w:ascii="Times New Roman" w:hAnsi="Times New Roman" w:cs="Times New Roman"/>
          <w:color w:val="auto"/>
          <w:lang w:val="es-MX"/>
        </w:rPr>
        <w:t xml:space="preserve"> una posible solución</w:t>
      </w:r>
      <w:r w:rsidR="00BE0F36">
        <w:rPr>
          <w:rFonts w:ascii="Times New Roman" w:hAnsi="Times New Roman" w:cs="Times New Roman"/>
          <w:color w:val="auto"/>
          <w:lang w:val="es-MX"/>
        </w:rPr>
        <w:t xml:space="preserve"> </w:t>
      </w:r>
      <w:r w:rsidR="00120ECE">
        <w:rPr>
          <w:rFonts w:ascii="Times New Roman" w:hAnsi="Times New Roman" w:cs="Times New Roman"/>
          <w:color w:val="auto"/>
          <w:lang w:val="es-MX"/>
        </w:rPr>
        <w:t xml:space="preserve">para garantizar la imparcialidad y rendición de cuentas </w:t>
      </w:r>
      <w:r w:rsidR="00DE1067">
        <w:rPr>
          <w:rFonts w:ascii="Times New Roman" w:hAnsi="Times New Roman" w:cs="Times New Roman"/>
          <w:color w:val="auto"/>
          <w:lang w:val="es-MX"/>
        </w:rPr>
        <w:t>(Sección IV</w:t>
      </w:r>
      <w:r w:rsidR="00BE0F36">
        <w:rPr>
          <w:rFonts w:ascii="Times New Roman" w:hAnsi="Times New Roman" w:cs="Times New Roman"/>
          <w:color w:val="auto"/>
          <w:lang w:val="es-MX"/>
        </w:rPr>
        <w:t xml:space="preserve">, </w:t>
      </w:r>
      <w:r w:rsidR="00223B28">
        <w:rPr>
          <w:rFonts w:ascii="Times New Roman" w:hAnsi="Times New Roman" w:cs="Times New Roman"/>
          <w:color w:val="auto"/>
          <w:lang w:val="es-MX"/>
        </w:rPr>
        <w:t>páginas 19-23).</w:t>
      </w:r>
    </w:p>
    <w:p w14:paraId="2D125817" w14:textId="6BC79D7C" w:rsidR="003F3122" w:rsidRPr="00F51A62" w:rsidRDefault="006942D5" w:rsidP="003E7F71">
      <w:pPr>
        <w:spacing w:line="360" w:lineRule="auto"/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b/>
          <w:i/>
          <w:lang w:val="es-ES_tradnl"/>
        </w:rPr>
        <w:t>Sexta</w:t>
      </w:r>
      <w:r w:rsidR="003F3122" w:rsidRPr="00F51A62">
        <w:rPr>
          <w:rFonts w:ascii="Times New Roman" w:hAnsi="Times New Roman" w:cs="Times New Roman"/>
          <w:b/>
          <w:i/>
          <w:lang w:val="es-ES_tradnl"/>
        </w:rPr>
        <w:t xml:space="preserve"> observación</w:t>
      </w:r>
    </w:p>
    <w:p w14:paraId="6396D911" w14:textId="1338A2F1" w:rsidR="003F3122" w:rsidRDefault="003F3122" w:rsidP="00A85EBB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dictamen </w:t>
      </w:r>
      <w:r w:rsidR="006A4998">
        <w:rPr>
          <w:rFonts w:ascii="Times New Roman" w:hAnsi="Times New Roman" w:cs="Times New Roman"/>
          <w:lang w:val="es-ES_tradnl"/>
        </w:rPr>
        <w:t xml:space="preserve">sugiere explicar por qué los cambios –o la falta de los mismos– en la geografía electoral no ha sido objeto de </w:t>
      </w:r>
      <w:r w:rsidR="006942D5">
        <w:rPr>
          <w:rFonts w:ascii="Times New Roman" w:hAnsi="Times New Roman" w:cs="Times New Roman"/>
          <w:lang w:val="es-ES_tradnl"/>
        </w:rPr>
        <w:t xml:space="preserve">pugnas entre los partidos. </w:t>
      </w:r>
      <w:r w:rsidR="00A108F6">
        <w:rPr>
          <w:rFonts w:ascii="Times New Roman" w:hAnsi="Times New Roman" w:cs="Times New Roman"/>
          <w:lang w:val="es-ES_tradnl"/>
        </w:rPr>
        <w:t xml:space="preserve">Abordamos esta pregunta en </w:t>
      </w:r>
      <w:r w:rsidR="00FB6345">
        <w:rPr>
          <w:rFonts w:ascii="Times New Roman" w:hAnsi="Times New Roman" w:cs="Times New Roman"/>
          <w:lang w:val="es-ES_tradnl"/>
        </w:rPr>
        <w:t>la nueva versión</w:t>
      </w:r>
      <w:r w:rsidR="00E168A2">
        <w:rPr>
          <w:rFonts w:ascii="Times New Roman" w:hAnsi="Times New Roman" w:cs="Times New Roman"/>
          <w:lang w:val="es-ES_tradnl"/>
        </w:rPr>
        <w:t xml:space="preserve"> al final de</w:t>
      </w:r>
      <w:r w:rsidR="00DE1067">
        <w:rPr>
          <w:rFonts w:ascii="Times New Roman" w:hAnsi="Times New Roman" w:cs="Times New Roman"/>
          <w:lang w:val="es-ES_tradnl"/>
        </w:rPr>
        <w:t>l texto</w:t>
      </w:r>
      <w:r w:rsidR="00E168A2">
        <w:rPr>
          <w:rFonts w:ascii="Times New Roman" w:hAnsi="Times New Roman" w:cs="Times New Roman"/>
          <w:lang w:val="es-ES_tradnl"/>
        </w:rPr>
        <w:t xml:space="preserve"> </w:t>
      </w:r>
      <w:r w:rsidR="00DE1067">
        <w:rPr>
          <w:rFonts w:ascii="Times New Roman" w:hAnsi="Times New Roman" w:cs="Times New Roman"/>
          <w:lang w:val="es-ES_tradnl"/>
        </w:rPr>
        <w:t>(Sección V</w:t>
      </w:r>
      <w:r w:rsidR="00FB6345">
        <w:rPr>
          <w:rFonts w:ascii="Times New Roman" w:hAnsi="Times New Roman" w:cs="Times New Roman"/>
          <w:lang w:val="es-ES_tradnl"/>
        </w:rPr>
        <w:t>, pá</w:t>
      </w:r>
      <w:r w:rsidR="00DB74AD">
        <w:rPr>
          <w:rFonts w:ascii="Times New Roman" w:hAnsi="Times New Roman" w:cs="Times New Roman"/>
          <w:lang w:val="es-ES_tradnl"/>
        </w:rPr>
        <w:t>ginas 23-2</w:t>
      </w:r>
      <w:r w:rsidR="00E168A2">
        <w:rPr>
          <w:rFonts w:ascii="Times New Roman" w:hAnsi="Times New Roman" w:cs="Times New Roman"/>
          <w:lang w:val="es-ES_tradnl"/>
        </w:rPr>
        <w:t>4).</w:t>
      </w:r>
      <w:r w:rsidR="00FB6345">
        <w:rPr>
          <w:rFonts w:ascii="Times New Roman" w:hAnsi="Times New Roman" w:cs="Times New Roman"/>
          <w:lang w:val="es-ES_tradnl"/>
        </w:rPr>
        <w:t xml:space="preserve"> </w:t>
      </w:r>
      <w:r w:rsidR="00DB74AD">
        <w:rPr>
          <w:rFonts w:ascii="Times New Roman" w:hAnsi="Times New Roman" w:cs="Times New Roman"/>
          <w:lang w:val="es-ES_tradnl"/>
        </w:rPr>
        <w:t>C</w:t>
      </w:r>
      <w:r w:rsidR="00FB6461">
        <w:rPr>
          <w:rFonts w:ascii="Times New Roman" w:hAnsi="Times New Roman" w:cs="Times New Roman"/>
          <w:lang w:val="es-ES_tradnl"/>
        </w:rPr>
        <w:t xml:space="preserve">onsideramos que </w:t>
      </w:r>
      <w:r w:rsidR="00FB6345">
        <w:rPr>
          <w:rFonts w:ascii="Times New Roman" w:hAnsi="Times New Roman" w:cs="Times New Roman"/>
          <w:lang w:val="es-ES_tradnl"/>
        </w:rPr>
        <w:t xml:space="preserve">la falta de reelección legislativa </w:t>
      </w:r>
      <w:r w:rsidR="009460DA">
        <w:rPr>
          <w:rFonts w:ascii="Times New Roman" w:hAnsi="Times New Roman" w:cs="Times New Roman"/>
          <w:lang w:val="es-ES_tradnl"/>
        </w:rPr>
        <w:t>generó un contexto en donde los legisladores</w:t>
      </w:r>
      <w:r w:rsidR="008616E8">
        <w:rPr>
          <w:rFonts w:ascii="Times New Roman" w:hAnsi="Times New Roman" w:cs="Times New Roman"/>
          <w:lang w:val="es-ES_tradnl"/>
        </w:rPr>
        <w:t>: 1)</w:t>
      </w:r>
      <w:r w:rsidR="009460DA">
        <w:rPr>
          <w:rFonts w:ascii="Times New Roman" w:hAnsi="Times New Roman" w:cs="Times New Roman"/>
          <w:lang w:val="es-ES_tradnl"/>
        </w:rPr>
        <w:t xml:space="preserve"> no buscan preservar sus distritos </w:t>
      </w:r>
      <w:r w:rsidR="008616E8">
        <w:rPr>
          <w:rFonts w:ascii="Times New Roman" w:hAnsi="Times New Roman" w:cs="Times New Roman"/>
          <w:lang w:val="es-ES_tradnl"/>
        </w:rPr>
        <w:t xml:space="preserve">al </w:t>
      </w:r>
      <w:r w:rsidR="00D54F2D">
        <w:rPr>
          <w:rFonts w:ascii="Times New Roman" w:hAnsi="Times New Roman" w:cs="Times New Roman"/>
          <w:lang w:val="es-ES_tradnl"/>
        </w:rPr>
        <w:t>permanecer</w:t>
      </w:r>
      <w:r w:rsidR="008616E8">
        <w:rPr>
          <w:rFonts w:ascii="Times New Roman" w:hAnsi="Times New Roman" w:cs="Times New Roman"/>
          <w:lang w:val="es-ES_tradnl"/>
        </w:rPr>
        <w:t xml:space="preserve"> </w:t>
      </w:r>
      <w:r w:rsidR="00D54F2D">
        <w:rPr>
          <w:rFonts w:ascii="Times New Roman" w:hAnsi="Times New Roman" w:cs="Times New Roman"/>
          <w:lang w:val="es-ES_tradnl"/>
        </w:rPr>
        <w:t xml:space="preserve">en su encargo solo durante </w:t>
      </w:r>
      <w:r w:rsidR="008616E8">
        <w:rPr>
          <w:rFonts w:ascii="Times New Roman" w:hAnsi="Times New Roman" w:cs="Times New Roman"/>
          <w:lang w:val="es-ES_tradnl"/>
        </w:rPr>
        <w:t xml:space="preserve">un ciclo muy breve </w:t>
      </w:r>
      <w:r w:rsidR="009460DA">
        <w:rPr>
          <w:rFonts w:ascii="Times New Roman" w:hAnsi="Times New Roman" w:cs="Times New Roman"/>
          <w:lang w:val="es-ES_tradnl"/>
        </w:rPr>
        <w:t xml:space="preserve">y </w:t>
      </w:r>
      <w:r w:rsidR="008616E8">
        <w:rPr>
          <w:rFonts w:ascii="Times New Roman" w:hAnsi="Times New Roman" w:cs="Times New Roman"/>
          <w:lang w:val="es-ES_tradnl"/>
        </w:rPr>
        <w:t xml:space="preserve">2) no tienen los incentivos para generar –y mantener– un vínculo estrecho con su electorado. </w:t>
      </w:r>
      <w:r w:rsidR="004263DF">
        <w:rPr>
          <w:rFonts w:ascii="Times New Roman" w:hAnsi="Times New Roman" w:cs="Times New Roman"/>
          <w:lang w:val="es-ES_tradnl"/>
        </w:rPr>
        <w:t xml:space="preserve">A pesar de que hay una </w:t>
      </w:r>
      <w:r w:rsidR="005546B4">
        <w:rPr>
          <w:rFonts w:ascii="Times New Roman" w:hAnsi="Times New Roman" w:cs="Times New Roman"/>
          <w:lang w:val="es-ES_tradnl"/>
        </w:rPr>
        <w:t>percepción</w:t>
      </w:r>
      <w:r w:rsidR="004263DF">
        <w:rPr>
          <w:rFonts w:ascii="Times New Roman" w:hAnsi="Times New Roman" w:cs="Times New Roman"/>
          <w:lang w:val="es-ES_tradnl"/>
        </w:rPr>
        <w:t xml:space="preserve"> </w:t>
      </w:r>
      <w:r w:rsidR="005546B4">
        <w:rPr>
          <w:rFonts w:ascii="Times New Roman" w:hAnsi="Times New Roman" w:cs="Times New Roman"/>
          <w:lang w:val="es-ES_tradnl"/>
        </w:rPr>
        <w:t xml:space="preserve">generalizada de que la redistritación en México no se ha politizado, </w:t>
      </w:r>
      <w:r w:rsidR="003D3BE2">
        <w:rPr>
          <w:rFonts w:ascii="Times New Roman" w:hAnsi="Times New Roman" w:cs="Times New Roman"/>
          <w:lang w:val="es-ES_tradnl"/>
        </w:rPr>
        <w:t xml:space="preserve">argumentamos </w:t>
      </w:r>
      <w:r w:rsidR="00DB74AD">
        <w:rPr>
          <w:rFonts w:ascii="Times New Roman" w:hAnsi="Times New Roman" w:cs="Times New Roman"/>
          <w:lang w:val="es-ES_tradnl"/>
        </w:rPr>
        <w:t xml:space="preserve">que </w:t>
      </w:r>
      <w:r w:rsidR="003D3BE2">
        <w:rPr>
          <w:rFonts w:ascii="Times New Roman" w:eastAsia="Tahoma" w:hAnsi="Times New Roman" w:cs="Times New Roman"/>
          <w:color w:val="auto"/>
          <w:lang w:val="es-MX"/>
        </w:rPr>
        <w:t>s</w:t>
      </w:r>
      <w:r w:rsidR="003D3BE2" w:rsidRPr="00BC1710">
        <w:rPr>
          <w:rFonts w:ascii="Times New Roman" w:eastAsia="Tahoma" w:hAnsi="Times New Roman" w:cs="Times New Roman"/>
          <w:color w:val="auto"/>
          <w:lang w:val="es-MX"/>
        </w:rPr>
        <w:t xml:space="preserve">i bien es cierto que la redistritación en México no ha sido un tema que se haya caracterizado por los altos niveles de politización en el pasado, </w:t>
      </w:r>
      <w:r w:rsidR="00F72841">
        <w:rPr>
          <w:rFonts w:ascii="Times New Roman" w:eastAsia="Tahoma" w:hAnsi="Times New Roman" w:cs="Times New Roman"/>
          <w:color w:val="auto"/>
          <w:lang w:val="es-MX"/>
        </w:rPr>
        <w:t>“</w:t>
      </w:r>
      <w:r w:rsidR="003D3BE2" w:rsidRPr="00BC1710">
        <w:rPr>
          <w:rFonts w:ascii="Times New Roman" w:eastAsia="Tahoma" w:hAnsi="Times New Roman" w:cs="Times New Roman"/>
          <w:color w:val="auto"/>
          <w:lang w:val="es-MX"/>
        </w:rPr>
        <w:t>no podemos afirmar que es un proceso que se caracterice por su transpaerencia o que esté libre de tensiones políticas en el mediano plazo</w:t>
      </w:r>
      <w:r w:rsidR="00F72841">
        <w:rPr>
          <w:rFonts w:ascii="Times New Roman" w:eastAsia="Tahoma" w:hAnsi="Times New Roman" w:cs="Times New Roman"/>
          <w:color w:val="auto"/>
          <w:lang w:val="es-MX"/>
        </w:rPr>
        <w:t>”</w:t>
      </w:r>
      <w:r w:rsidR="00DB74AD">
        <w:rPr>
          <w:rFonts w:ascii="Times New Roman" w:eastAsia="Tahoma" w:hAnsi="Times New Roman" w:cs="Times New Roman"/>
          <w:color w:val="auto"/>
          <w:lang w:val="es-MX"/>
        </w:rPr>
        <w:t>.</w:t>
      </w:r>
      <w:r w:rsidR="00C22DDC">
        <w:rPr>
          <w:rFonts w:ascii="Times New Roman" w:eastAsia="Tahoma" w:hAnsi="Times New Roman" w:cs="Times New Roman"/>
          <w:color w:val="auto"/>
          <w:lang w:val="es-MX"/>
        </w:rPr>
        <w:t xml:space="preserve"> </w:t>
      </w:r>
      <w:r w:rsidR="00DB74AD">
        <w:rPr>
          <w:rFonts w:ascii="Times New Roman" w:eastAsia="Tahoma" w:hAnsi="Times New Roman" w:cs="Times New Roman"/>
          <w:color w:val="auto"/>
          <w:lang w:val="es-MX"/>
        </w:rPr>
        <w:t>Especi</w:t>
      </w:r>
      <w:r w:rsidR="00F72841">
        <w:rPr>
          <w:rFonts w:ascii="Times New Roman" w:eastAsia="Tahoma" w:hAnsi="Times New Roman" w:cs="Times New Roman"/>
          <w:color w:val="auto"/>
          <w:lang w:val="es-MX"/>
        </w:rPr>
        <w:t>almente en un contexto en donde</w:t>
      </w:r>
      <w:r w:rsidR="00DB74AD">
        <w:rPr>
          <w:rFonts w:ascii="Times New Roman" w:eastAsia="Tahoma" w:hAnsi="Times New Roman" w:cs="Times New Roman"/>
          <w:color w:val="auto"/>
          <w:lang w:val="es-MX"/>
        </w:rPr>
        <w:t xml:space="preserve"> la reelección legislativa </w:t>
      </w:r>
      <w:r w:rsidR="00F72841">
        <w:rPr>
          <w:rFonts w:ascii="Times New Roman" w:eastAsia="Tahoma" w:hAnsi="Times New Roman" w:cs="Times New Roman"/>
          <w:color w:val="auto"/>
          <w:lang w:val="es-MX"/>
        </w:rPr>
        <w:t xml:space="preserve">iniciará </w:t>
      </w:r>
      <w:r w:rsidR="00DB74AD">
        <w:rPr>
          <w:rFonts w:ascii="Times New Roman" w:eastAsia="Tahoma" w:hAnsi="Times New Roman" w:cs="Times New Roman"/>
          <w:color w:val="auto"/>
          <w:lang w:val="es-MX"/>
        </w:rPr>
        <w:t>a partir del 2018.</w:t>
      </w:r>
    </w:p>
    <w:p w14:paraId="54CC1544" w14:textId="22A03F20" w:rsidR="006942D5" w:rsidRPr="00F51A62" w:rsidRDefault="006942D5" w:rsidP="003E7F71">
      <w:pPr>
        <w:spacing w:line="360" w:lineRule="auto"/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b/>
          <w:i/>
          <w:lang w:val="es-ES_tradnl"/>
        </w:rPr>
        <w:t>Séptima</w:t>
      </w:r>
      <w:r w:rsidRPr="00F51A62">
        <w:rPr>
          <w:rFonts w:ascii="Times New Roman" w:hAnsi="Times New Roman" w:cs="Times New Roman"/>
          <w:b/>
          <w:i/>
          <w:lang w:val="es-ES_tradnl"/>
        </w:rPr>
        <w:t xml:space="preserve"> observación</w:t>
      </w:r>
    </w:p>
    <w:p w14:paraId="58DD5566" w14:textId="31B498D4" w:rsidR="00396739" w:rsidRPr="00AD7F63" w:rsidRDefault="00AE0327" w:rsidP="003E7F71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Por último, el dictamen sugiere explorar la posibilidad de desarrollar ejercicios comparativos para mostrar las bondades de la plataforma</w:t>
      </w:r>
      <w:r w:rsidR="000B6127">
        <w:rPr>
          <w:rFonts w:ascii="Times New Roman" w:hAnsi="Times New Roman" w:cs="Times New Roman"/>
          <w:lang w:val="es-ES_tradnl"/>
        </w:rPr>
        <w:t xml:space="preserve">. Si bien no ofrecemos un análisis comparativo de los efectos políticos de la redistritación utilizando </w:t>
      </w:r>
      <w:r w:rsidR="008B6098">
        <w:rPr>
          <w:rFonts w:ascii="Times New Roman" w:hAnsi="Times New Roman" w:cs="Times New Roman"/>
          <w:lang w:val="es-ES_tradnl"/>
        </w:rPr>
        <w:t xml:space="preserve">el </w:t>
      </w:r>
      <w:r w:rsidR="008B6098">
        <w:rPr>
          <w:rFonts w:ascii="Times New Roman" w:hAnsi="Times New Roman" w:cs="Times New Roman"/>
          <w:i/>
          <w:lang w:val="es-ES_tradnl"/>
        </w:rPr>
        <w:t>District Builder</w:t>
      </w:r>
      <w:r w:rsidR="000B6127">
        <w:rPr>
          <w:rFonts w:ascii="Times New Roman" w:hAnsi="Times New Roman" w:cs="Times New Roman"/>
          <w:lang w:val="es-ES_tradnl"/>
        </w:rPr>
        <w:t xml:space="preserve">, sí ofrecemos referencias </w:t>
      </w:r>
      <w:r w:rsidR="008B6098">
        <w:rPr>
          <w:rFonts w:ascii="Times New Roman" w:hAnsi="Times New Roman" w:cs="Times New Roman"/>
          <w:lang w:val="es-ES_tradnl"/>
        </w:rPr>
        <w:t xml:space="preserve">a trabajos </w:t>
      </w:r>
      <w:r w:rsidR="0082345E">
        <w:rPr>
          <w:rFonts w:ascii="Times New Roman" w:hAnsi="Times New Roman" w:cs="Times New Roman"/>
          <w:lang w:val="es-ES_tradnl"/>
        </w:rPr>
        <w:t>académicos que están explorando este tema (Magar et. al 2015 y Trelles et. al 2015</w:t>
      </w:r>
      <w:r w:rsidR="00BB0535">
        <w:rPr>
          <w:rFonts w:ascii="Times New Roman" w:hAnsi="Times New Roman" w:cs="Times New Roman"/>
          <w:lang w:val="es-ES_tradnl"/>
        </w:rPr>
        <w:t xml:space="preserve">) y señalamos la importancia de desarrollar una agenda de investigación en </w:t>
      </w:r>
      <w:r w:rsidR="00F72841">
        <w:rPr>
          <w:rFonts w:ascii="Times New Roman" w:hAnsi="Times New Roman" w:cs="Times New Roman"/>
          <w:lang w:val="es-ES_tradnl"/>
        </w:rPr>
        <w:t>este rubro (Sección I, páginas 6-7</w:t>
      </w:r>
      <w:r w:rsidR="00AD7F63">
        <w:rPr>
          <w:rFonts w:ascii="Times New Roman" w:hAnsi="Times New Roman" w:cs="Times New Roman"/>
          <w:lang w:val="es-ES_tradnl"/>
        </w:rPr>
        <w:t>; Sección V, página 24</w:t>
      </w:r>
      <w:r w:rsidR="00BB0535">
        <w:rPr>
          <w:rFonts w:ascii="Times New Roman" w:hAnsi="Times New Roman" w:cs="Times New Roman"/>
          <w:lang w:val="es-ES_tradnl"/>
        </w:rPr>
        <w:t>).</w:t>
      </w:r>
      <w:r w:rsidR="00432A1E">
        <w:rPr>
          <w:rFonts w:ascii="Times New Roman" w:hAnsi="Times New Roman" w:cs="Times New Roman"/>
          <w:lang w:val="es-ES_tradnl"/>
        </w:rPr>
        <w:t xml:space="preserve"> Decidimos no incluir ningún un análisis</w:t>
      </w:r>
      <w:r w:rsidR="002538D8">
        <w:rPr>
          <w:rFonts w:ascii="Times New Roman" w:hAnsi="Times New Roman" w:cs="Times New Roman"/>
          <w:lang w:val="es-ES_tradnl"/>
        </w:rPr>
        <w:t xml:space="preserve"> comparativo </w:t>
      </w:r>
      <w:r w:rsidR="00CB37C6">
        <w:rPr>
          <w:rFonts w:ascii="Times New Roman" w:hAnsi="Times New Roman" w:cs="Times New Roman"/>
          <w:lang w:val="es-ES_tradnl"/>
        </w:rPr>
        <w:t>de los efectos políticos</w:t>
      </w:r>
      <w:r w:rsidR="002538D8">
        <w:rPr>
          <w:rFonts w:ascii="Times New Roman" w:hAnsi="Times New Roman" w:cs="Times New Roman"/>
          <w:lang w:val="es-ES_tradnl"/>
        </w:rPr>
        <w:t xml:space="preserve"> porque: 1) ese no es el objetivo de la presente </w:t>
      </w:r>
      <w:r w:rsidR="002538D8">
        <w:rPr>
          <w:rFonts w:ascii="Times New Roman" w:hAnsi="Times New Roman" w:cs="Times New Roman"/>
          <w:i/>
          <w:lang w:val="es-ES_tradnl"/>
        </w:rPr>
        <w:t xml:space="preserve">nota de investigación; </w:t>
      </w:r>
      <w:r w:rsidR="002538D8">
        <w:rPr>
          <w:rFonts w:ascii="Times New Roman" w:hAnsi="Times New Roman" w:cs="Times New Roman"/>
          <w:lang w:val="es-ES_tradnl"/>
        </w:rPr>
        <w:t xml:space="preserve">y 2) ese tipo de análisis es más adecuado para un artículo de investigación que </w:t>
      </w:r>
      <w:r w:rsidR="00CB37C6">
        <w:rPr>
          <w:rFonts w:ascii="Times New Roman" w:hAnsi="Times New Roman" w:cs="Times New Roman"/>
          <w:lang w:val="es-ES_tradnl"/>
        </w:rPr>
        <w:t xml:space="preserve">para este texto. </w:t>
      </w:r>
    </w:p>
    <w:p w14:paraId="3E220DC9" w14:textId="77777777" w:rsidR="00396739" w:rsidRDefault="00396739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3B77A8CB" w14:textId="77777777" w:rsidR="00396739" w:rsidRDefault="00396739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B3A27B4" w14:textId="77777777" w:rsidR="003E7F71" w:rsidRDefault="003E7F71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2111F11F" w14:textId="77777777" w:rsidR="003E7F71" w:rsidRDefault="003E7F71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485BE5BD" w14:textId="77777777" w:rsidR="003E7F71" w:rsidRDefault="003E7F71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08895556" w14:textId="77777777" w:rsidR="003E7F71" w:rsidRDefault="003E7F71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79B7745" w14:textId="77777777" w:rsidR="003E7F71" w:rsidRDefault="003E7F71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423B604B" w14:textId="77777777" w:rsidR="003E7F71" w:rsidRDefault="003E7F71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AE9E8FF" w14:textId="77777777" w:rsidR="003E7F71" w:rsidRDefault="003E7F71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A9C70F9" w14:textId="77777777" w:rsidR="003E7F71" w:rsidRDefault="003E7F71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5EA707DA" w14:textId="77777777" w:rsidR="003E7F71" w:rsidRDefault="003E7F71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2ACA4AB4" w14:textId="3B5F5C60" w:rsidR="00701BF4" w:rsidRDefault="00BE2D3B" w:rsidP="00C11486">
      <w:pPr>
        <w:jc w:val="center"/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 xml:space="preserve">Respuesta a las observaciones del </w:t>
      </w:r>
      <w:r w:rsidR="006D6D05">
        <w:rPr>
          <w:rFonts w:ascii="Times New Roman" w:hAnsi="Times New Roman" w:cs="Times New Roman"/>
          <w:b/>
          <w:lang w:val="es-ES_tradnl"/>
        </w:rPr>
        <w:t xml:space="preserve">Dictamen </w:t>
      </w:r>
      <w:r>
        <w:rPr>
          <w:rFonts w:ascii="Times New Roman" w:hAnsi="Times New Roman" w:cs="Times New Roman"/>
          <w:b/>
          <w:lang w:val="es-ES_tradnl"/>
        </w:rPr>
        <w:t>2</w:t>
      </w:r>
    </w:p>
    <w:p w14:paraId="153995A1" w14:textId="77777777" w:rsidR="005046D1" w:rsidRDefault="005046D1" w:rsidP="00C11486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0FEB496C" w14:textId="77777777" w:rsidR="00AC7230" w:rsidRPr="00AC7230" w:rsidRDefault="00AC7230" w:rsidP="00A85EBB">
      <w:pPr>
        <w:spacing w:line="360" w:lineRule="auto"/>
        <w:rPr>
          <w:rFonts w:ascii="Times New Roman" w:hAnsi="Times New Roman" w:cs="Times New Roman"/>
          <w:b/>
          <w:i/>
          <w:lang w:val="es-ES_tradnl"/>
        </w:rPr>
      </w:pPr>
      <w:r w:rsidRPr="00AC7230">
        <w:rPr>
          <w:rFonts w:ascii="Times New Roman" w:hAnsi="Times New Roman" w:cs="Times New Roman"/>
          <w:b/>
          <w:i/>
          <w:lang w:val="es-ES_tradnl"/>
        </w:rPr>
        <w:t>Primera observación</w:t>
      </w:r>
    </w:p>
    <w:p w14:paraId="3CEE76D0" w14:textId="11827CA6" w:rsidR="00CD0857" w:rsidRDefault="00C83EC6" w:rsidP="00A85EBB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dictamen </w:t>
      </w:r>
      <w:r w:rsidR="00792FCC">
        <w:rPr>
          <w:rFonts w:ascii="Times New Roman" w:hAnsi="Times New Roman" w:cs="Times New Roman"/>
          <w:lang w:val="es-ES_tradnl"/>
        </w:rPr>
        <w:t>plantea</w:t>
      </w:r>
      <w:r>
        <w:rPr>
          <w:rFonts w:ascii="Times New Roman" w:hAnsi="Times New Roman" w:cs="Times New Roman"/>
          <w:lang w:val="es-ES_tradnl"/>
        </w:rPr>
        <w:t xml:space="preserve"> que los argumentos esbozados en la versión original –</w:t>
      </w:r>
      <w:r w:rsidRPr="00B5681F">
        <w:rPr>
          <w:rFonts w:ascii="Times New Roman" w:hAnsi="Times New Roman" w:cs="Times New Roman"/>
          <w:lang w:val="es-ES_tradnl"/>
        </w:rPr>
        <w:t xml:space="preserve">una </w:t>
      </w:r>
      <w:r w:rsidRPr="00B5681F">
        <w:rPr>
          <w:rFonts w:ascii="Times New Roman" w:hAnsi="Times New Roman" w:cs="Times New Roman"/>
          <w:spacing w:val="2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 xml:space="preserve">buena </w:t>
      </w:r>
      <w:r w:rsidRPr="00B5681F">
        <w:rPr>
          <w:rFonts w:ascii="Times New Roman" w:hAnsi="Times New Roman" w:cs="Times New Roman"/>
          <w:spacing w:val="3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 xml:space="preserve">redistritación </w:t>
      </w:r>
      <w:r w:rsidRPr="00B5681F">
        <w:rPr>
          <w:rFonts w:ascii="Times New Roman" w:hAnsi="Times New Roman" w:cs="Times New Roman"/>
          <w:spacing w:val="2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 xml:space="preserve">mejora </w:t>
      </w:r>
      <w:r w:rsidRPr="00B5681F">
        <w:rPr>
          <w:rFonts w:ascii="Times New Roman" w:hAnsi="Times New Roman" w:cs="Times New Roman"/>
          <w:spacing w:val="3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 xml:space="preserve">los </w:t>
      </w:r>
      <w:r w:rsidRPr="00B5681F">
        <w:rPr>
          <w:rFonts w:ascii="Times New Roman" w:hAnsi="Times New Roman" w:cs="Times New Roman"/>
          <w:spacing w:val="1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 xml:space="preserve">niveles </w:t>
      </w:r>
      <w:r w:rsidRPr="00B5681F">
        <w:rPr>
          <w:rFonts w:ascii="Times New Roman" w:hAnsi="Times New Roman" w:cs="Times New Roman"/>
          <w:spacing w:val="1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de representación</w:t>
      </w:r>
      <w:r w:rsidRPr="00B5681F">
        <w:rPr>
          <w:rFonts w:ascii="Times New Roman" w:hAnsi="Times New Roman" w:cs="Times New Roman"/>
          <w:spacing w:val="43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política</w:t>
      </w:r>
      <w:r>
        <w:rPr>
          <w:rFonts w:ascii="Times New Roman" w:hAnsi="Times New Roman" w:cs="Times New Roman"/>
          <w:lang w:val="es-ES_tradnl"/>
        </w:rPr>
        <w:t>,</w:t>
      </w:r>
      <w:r w:rsidRPr="00B5681F">
        <w:rPr>
          <w:rFonts w:ascii="Times New Roman" w:hAnsi="Times New Roman" w:cs="Times New Roman"/>
          <w:spacing w:val="43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que</w:t>
      </w:r>
      <w:r w:rsidRPr="00B5681F">
        <w:rPr>
          <w:rFonts w:ascii="Times New Roman" w:hAnsi="Times New Roman" w:cs="Times New Roman"/>
          <w:spacing w:val="42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el</w:t>
      </w:r>
      <w:r w:rsidRPr="00B5681F">
        <w:rPr>
          <w:rFonts w:ascii="Times New Roman" w:hAnsi="Times New Roman" w:cs="Times New Roman"/>
          <w:spacing w:val="43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uso</w:t>
      </w:r>
      <w:r w:rsidRPr="00B5681F">
        <w:rPr>
          <w:rFonts w:ascii="Times New Roman" w:hAnsi="Times New Roman" w:cs="Times New Roman"/>
          <w:spacing w:val="44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de</w:t>
      </w:r>
      <w:r w:rsidRPr="00B5681F">
        <w:rPr>
          <w:rFonts w:ascii="Times New Roman" w:hAnsi="Times New Roman" w:cs="Times New Roman"/>
          <w:spacing w:val="42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tecnologías</w:t>
      </w:r>
      <w:r w:rsidRPr="00B5681F">
        <w:rPr>
          <w:rFonts w:ascii="Times New Roman" w:hAnsi="Times New Roman" w:cs="Times New Roman"/>
          <w:spacing w:val="43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de</w:t>
      </w:r>
      <w:r w:rsidRPr="00B5681F">
        <w:rPr>
          <w:rFonts w:ascii="Times New Roman" w:hAnsi="Times New Roman" w:cs="Times New Roman"/>
          <w:spacing w:val="43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información</w:t>
      </w:r>
      <w:r w:rsidRPr="00B5681F">
        <w:rPr>
          <w:rFonts w:ascii="Times New Roman" w:hAnsi="Times New Roman" w:cs="Times New Roman"/>
          <w:spacing w:val="43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y</w:t>
      </w:r>
      <w:r w:rsidRPr="00B5681F">
        <w:rPr>
          <w:rFonts w:ascii="Times New Roman" w:hAnsi="Times New Roman" w:cs="Times New Roman"/>
          <w:spacing w:val="44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datos</w:t>
      </w:r>
      <w:r w:rsidRPr="00B5681F">
        <w:rPr>
          <w:rFonts w:ascii="Times New Roman" w:hAnsi="Times New Roman" w:cs="Times New Roman"/>
          <w:spacing w:val="43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abiertos</w:t>
      </w:r>
      <w:r w:rsidRPr="00B5681F">
        <w:rPr>
          <w:rFonts w:ascii="Times New Roman" w:hAnsi="Times New Roman" w:cs="Times New Roman"/>
          <w:spacing w:val="42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contribuye</w:t>
      </w:r>
      <w:r w:rsidRPr="00B5681F">
        <w:rPr>
          <w:rFonts w:ascii="Times New Roman" w:hAnsi="Times New Roman" w:cs="Times New Roman"/>
          <w:spacing w:val="43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a</w:t>
      </w:r>
      <w:r w:rsidRPr="00B5681F">
        <w:rPr>
          <w:rFonts w:ascii="Times New Roman" w:hAnsi="Times New Roman" w:cs="Times New Roman"/>
          <w:spacing w:val="42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la</w:t>
      </w:r>
      <w:r w:rsidRPr="00B5681F">
        <w:rPr>
          <w:rFonts w:ascii="Times New Roman" w:hAnsi="Times New Roman" w:cs="Times New Roman"/>
          <w:spacing w:val="38"/>
          <w:w w:val="102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consolidación</w:t>
      </w:r>
      <w:r w:rsidRPr="00B5681F">
        <w:rPr>
          <w:rFonts w:ascii="Times New Roman" w:hAnsi="Times New Roman" w:cs="Times New Roman"/>
          <w:spacing w:val="36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democrática</w:t>
      </w:r>
      <w:r w:rsidRPr="00B5681F">
        <w:rPr>
          <w:rFonts w:ascii="Times New Roman" w:hAnsi="Times New Roman" w:cs="Times New Roman"/>
          <w:spacing w:val="37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y</w:t>
      </w:r>
      <w:r w:rsidRPr="00B5681F">
        <w:rPr>
          <w:rFonts w:ascii="Times New Roman" w:hAnsi="Times New Roman" w:cs="Times New Roman"/>
          <w:spacing w:val="36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que</w:t>
      </w:r>
      <w:r w:rsidRPr="00B5681F">
        <w:rPr>
          <w:rFonts w:ascii="Times New Roman" w:hAnsi="Times New Roman" w:cs="Times New Roman"/>
          <w:spacing w:val="37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la</w:t>
      </w:r>
      <w:r w:rsidRPr="00B5681F">
        <w:rPr>
          <w:rFonts w:ascii="Times New Roman" w:hAnsi="Times New Roman" w:cs="Times New Roman"/>
          <w:spacing w:val="37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transparencia</w:t>
      </w:r>
      <w:r w:rsidRPr="00B5681F">
        <w:rPr>
          <w:rFonts w:ascii="Times New Roman" w:hAnsi="Times New Roman" w:cs="Times New Roman"/>
          <w:spacing w:val="36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estrecha</w:t>
      </w:r>
      <w:r w:rsidRPr="00B5681F">
        <w:rPr>
          <w:rFonts w:ascii="Times New Roman" w:hAnsi="Times New Roman" w:cs="Times New Roman"/>
          <w:spacing w:val="37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la</w:t>
      </w:r>
      <w:r w:rsidRPr="00B5681F">
        <w:rPr>
          <w:rFonts w:ascii="Times New Roman" w:hAnsi="Times New Roman" w:cs="Times New Roman"/>
          <w:spacing w:val="37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interacción</w:t>
      </w:r>
      <w:r w:rsidRPr="00B5681F">
        <w:rPr>
          <w:rFonts w:ascii="Times New Roman" w:hAnsi="Times New Roman" w:cs="Times New Roman"/>
          <w:spacing w:val="36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entre</w:t>
      </w:r>
      <w:r w:rsidRPr="00B5681F">
        <w:rPr>
          <w:rFonts w:ascii="Times New Roman" w:hAnsi="Times New Roman" w:cs="Times New Roman"/>
          <w:spacing w:val="37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sociedad</w:t>
      </w:r>
      <w:r w:rsidRPr="00B5681F">
        <w:rPr>
          <w:rFonts w:ascii="Times New Roman" w:hAnsi="Times New Roman" w:cs="Times New Roman"/>
          <w:spacing w:val="37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civil</w:t>
      </w:r>
      <w:r w:rsidRPr="00B5681F">
        <w:rPr>
          <w:rFonts w:ascii="Times New Roman" w:hAnsi="Times New Roman" w:cs="Times New Roman"/>
          <w:spacing w:val="35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y</w:t>
      </w:r>
      <w:r w:rsidRPr="00B5681F">
        <w:rPr>
          <w:rFonts w:ascii="Times New Roman" w:hAnsi="Times New Roman" w:cs="Times New Roman"/>
          <w:spacing w:val="37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las instituciones</w:t>
      </w:r>
      <w:r w:rsidRPr="00B5681F">
        <w:rPr>
          <w:rFonts w:ascii="Times New Roman" w:hAnsi="Times New Roman" w:cs="Times New Roman"/>
          <w:spacing w:val="45"/>
          <w:lang w:val="es-ES_tradnl"/>
        </w:rPr>
        <w:t xml:space="preserve"> </w:t>
      </w:r>
      <w:r w:rsidRPr="00B5681F">
        <w:rPr>
          <w:rFonts w:ascii="Times New Roman" w:hAnsi="Times New Roman" w:cs="Times New Roman"/>
          <w:lang w:val="es-ES_tradnl"/>
        </w:rPr>
        <w:t>pública</w:t>
      </w:r>
      <w:r w:rsidR="00AD7F63">
        <w:rPr>
          <w:rFonts w:ascii="Times New Roman" w:hAnsi="Times New Roman" w:cs="Times New Roman"/>
          <w:lang w:val="es-ES_tradnl"/>
        </w:rPr>
        <w:t>s</w:t>
      </w:r>
      <w:r>
        <w:rPr>
          <w:rFonts w:ascii="Times New Roman" w:hAnsi="Times New Roman" w:cs="Times New Roman"/>
          <w:lang w:val="es-ES_tradnl"/>
        </w:rPr>
        <w:t xml:space="preserve">– son </w:t>
      </w:r>
      <w:r w:rsidR="00792FCC">
        <w:rPr>
          <w:rFonts w:ascii="Times New Roman" w:hAnsi="Times New Roman" w:cs="Times New Roman"/>
          <w:lang w:val="es-ES_tradnl"/>
        </w:rPr>
        <w:t>“</w:t>
      </w:r>
      <w:r>
        <w:rPr>
          <w:rFonts w:ascii="Times New Roman" w:hAnsi="Times New Roman" w:cs="Times New Roman"/>
          <w:lang w:val="es-ES_tradnl"/>
        </w:rPr>
        <w:t>argumentos básicos y con escasa elaboración teórica</w:t>
      </w:r>
      <w:r w:rsidR="00792FCC">
        <w:rPr>
          <w:rFonts w:ascii="Times New Roman" w:hAnsi="Times New Roman" w:cs="Times New Roman"/>
          <w:lang w:val="es-ES_tradnl"/>
        </w:rPr>
        <w:t>”</w:t>
      </w:r>
      <w:r>
        <w:rPr>
          <w:rFonts w:ascii="Times New Roman" w:hAnsi="Times New Roman" w:cs="Times New Roman"/>
          <w:lang w:val="es-ES_tradnl"/>
        </w:rPr>
        <w:t>. C</w:t>
      </w:r>
      <w:r w:rsidR="00AD7F63">
        <w:rPr>
          <w:rFonts w:ascii="Times New Roman" w:hAnsi="Times New Roman" w:cs="Times New Roman"/>
          <w:lang w:val="es-ES_tradnl"/>
        </w:rPr>
        <w:t>omo mencionamos en líneas anteriores, c</w:t>
      </w:r>
      <w:r>
        <w:rPr>
          <w:rFonts w:ascii="Times New Roman" w:hAnsi="Times New Roman" w:cs="Times New Roman"/>
          <w:lang w:val="es-ES_tradnl"/>
        </w:rPr>
        <w:t xml:space="preserve">onsideramos que la versión original del texto presentaba, de forma muy general, los beneficios y las razones por </w:t>
      </w:r>
      <w:r w:rsidR="00844AB7">
        <w:rPr>
          <w:rFonts w:ascii="Times New Roman" w:hAnsi="Times New Roman" w:cs="Times New Roman"/>
          <w:lang w:val="es-ES_tradnl"/>
        </w:rPr>
        <w:t>las cuales</w:t>
      </w:r>
      <w:r>
        <w:rPr>
          <w:rFonts w:ascii="Times New Roman" w:hAnsi="Times New Roman" w:cs="Times New Roman"/>
          <w:lang w:val="es-ES_tradnl"/>
        </w:rPr>
        <w:t xml:space="preserve"> el uso de nuevas tecnologías (como el </w:t>
      </w:r>
      <w:r>
        <w:rPr>
          <w:rFonts w:ascii="Times New Roman" w:hAnsi="Times New Roman" w:cs="Times New Roman"/>
          <w:i/>
          <w:lang w:val="es-ES_tradnl"/>
        </w:rPr>
        <w:t>District Builder</w:t>
      </w:r>
      <w:r>
        <w:rPr>
          <w:rFonts w:ascii="Times New Roman" w:hAnsi="Times New Roman" w:cs="Times New Roman"/>
          <w:lang w:val="es-ES_tradnl"/>
        </w:rPr>
        <w:t>) podrían tener un impacto positivo para democracia. Para atender esta preocupación reestructuramos el texto</w:t>
      </w:r>
      <w:r w:rsidR="00765E9F">
        <w:rPr>
          <w:rFonts w:ascii="Times New Roman" w:hAnsi="Times New Roman" w:cs="Times New Roman"/>
          <w:lang w:val="es-ES_tradnl"/>
        </w:rPr>
        <w:t xml:space="preserve"> y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9650D0">
        <w:rPr>
          <w:rFonts w:ascii="Times New Roman" w:hAnsi="Times New Roman" w:cs="Times New Roman"/>
          <w:lang w:val="es-ES_tradnl"/>
        </w:rPr>
        <w:t xml:space="preserve">ampliamos </w:t>
      </w:r>
      <w:r>
        <w:rPr>
          <w:rFonts w:ascii="Times New Roman" w:hAnsi="Times New Roman" w:cs="Times New Roman"/>
          <w:lang w:val="es-ES_tradnl"/>
        </w:rPr>
        <w:t xml:space="preserve">la elaboración teórica sobre cómo la transparencia y la participación ciudadana pueden fortalecer la rendición de cuentas en </w:t>
      </w:r>
      <w:r w:rsidR="009650D0">
        <w:rPr>
          <w:rFonts w:ascii="Times New Roman" w:hAnsi="Times New Roman" w:cs="Times New Roman"/>
          <w:lang w:val="es-ES_tradnl"/>
        </w:rPr>
        <w:t>los</w:t>
      </w:r>
      <w:r>
        <w:rPr>
          <w:rFonts w:ascii="Times New Roman" w:hAnsi="Times New Roman" w:cs="Times New Roman"/>
          <w:lang w:val="es-ES_tradnl"/>
        </w:rPr>
        <w:t xml:space="preserve"> proceso de redistritación</w:t>
      </w:r>
      <w:r w:rsidR="009650D0">
        <w:rPr>
          <w:rFonts w:ascii="Times New Roman" w:hAnsi="Times New Roman" w:cs="Times New Roman"/>
          <w:lang w:val="es-ES_tradnl"/>
        </w:rPr>
        <w:t xml:space="preserve"> (Sección II, páginas</w:t>
      </w:r>
      <w:r w:rsidR="00844AB7">
        <w:rPr>
          <w:rFonts w:ascii="Times New Roman" w:hAnsi="Times New Roman" w:cs="Times New Roman"/>
          <w:lang w:val="es-ES_tradnl"/>
        </w:rPr>
        <w:t xml:space="preserve"> 8-12</w:t>
      </w:r>
      <w:r w:rsidR="009650D0">
        <w:rPr>
          <w:rFonts w:ascii="Times New Roman" w:hAnsi="Times New Roman" w:cs="Times New Roman"/>
          <w:lang w:val="es-ES_tradnl"/>
        </w:rPr>
        <w:t>)</w:t>
      </w:r>
      <w:r>
        <w:rPr>
          <w:rFonts w:ascii="Times New Roman" w:hAnsi="Times New Roman" w:cs="Times New Roman"/>
          <w:lang w:val="es-ES_tradnl"/>
        </w:rPr>
        <w:t xml:space="preserve">. </w:t>
      </w:r>
    </w:p>
    <w:p w14:paraId="44E967EF" w14:textId="3EC0EE56" w:rsidR="00C83EC6" w:rsidRDefault="00CD0857" w:rsidP="00A85EBB">
      <w:pPr>
        <w:spacing w:line="360" w:lineRule="auto"/>
        <w:ind w:firstLine="72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Incluimos el cuadro 1 para mostrar </w:t>
      </w:r>
      <w:r w:rsidR="00815451">
        <w:rPr>
          <w:rFonts w:ascii="Times New Roman" w:hAnsi="Times New Roman" w:cs="Times New Roman"/>
          <w:lang w:val="es-ES_tradnl"/>
        </w:rPr>
        <w:t>el volumen de información que s</w:t>
      </w:r>
      <w:r w:rsidR="00F77DA7">
        <w:rPr>
          <w:rFonts w:ascii="Times New Roman" w:hAnsi="Times New Roman" w:cs="Times New Roman"/>
          <w:lang w:val="es-ES_tradnl"/>
        </w:rPr>
        <w:t xml:space="preserve">e requiere en la redistritación y </w:t>
      </w:r>
      <w:r w:rsidR="00E3168D">
        <w:rPr>
          <w:rFonts w:ascii="Times New Roman" w:hAnsi="Times New Roman" w:cs="Times New Roman"/>
          <w:lang w:val="es-ES_tradnl"/>
        </w:rPr>
        <w:t xml:space="preserve">su </w:t>
      </w:r>
      <w:r w:rsidR="00F77DA7">
        <w:rPr>
          <w:rFonts w:ascii="Times New Roman" w:hAnsi="Times New Roman" w:cs="Times New Roman"/>
          <w:lang w:val="es-ES_tradnl"/>
        </w:rPr>
        <w:t>disponibilidad en la actualidad</w:t>
      </w:r>
      <w:r w:rsidR="005D2505">
        <w:rPr>
          <w:rFonts w:ascii="Times New Roman" w:hAnsi="Times New Roman" w:cs="Times New Roman"/>
          <w:lang w:val="es-ES_tradnl"/>
        </w:rPr>
        <w:t>.</w:t>
      </w:r>
      <w:r w:rsidR="00815451">
        <w:rPr>
          <w:rFonts w:ascii="Times New Roman" w:hAnsi="Times New Roman" w:cs="Times New Roman"/>
          <w:lang w:val="es-ES_tradnl"/>
        </w:rPr>
        <w:t xml:space="preserve"> </w:t>
      </w:r>
      <w:r w:rsidR="00C83EC6">
        <w:rPr>
          <w:rFonts w:ascii="Times New Roman" w:hAnsi="Times New Roman" w:cs="Times New Roman"/>
          <w:lang w:val="es-ES_tradnl"/>
        </w:rPr>
        <w:t xml:space="preserve">A su vez, profundizamos la discusión </w:t>
      </w:r>
      <w:r w:rsidR="00765E9F">
        <w:rPr>
          <w:rFonts w:ascii="Times New Roman" w:hAnsi="Times New Roman" w:cs="Times New Roman"/>
          <w:lang w:val="es-ES_tradnl"/>
        </w:rPr>
        <w:t>sobre cuáles son la condiciones necesarias para transparentar</w:t>
      </w:r>
      <w:r w:rsidR="00BF41E3">
        <w:rPr>
          <w:rFonts w:ascii="Times New Roman" w:hAnsi="Times New Roman" w:cs="Times New Roman"/>
          <w:lang w:val="es-ES_tradnl"/>
        </w:rPr>
        <w:t xml:space="preserve"> los datos vinculados al</w:t>
      </w:r>
      <w:r w:rsidR="0024315E">
        <w:rPr>
          <w:rFonts w:ascii="Times New Roman" w:hAnsi="Times New Roman" w:cs="Times New Roman"/>
          <w:lang w:val="es-ES_tradnl"/>
        </w:rPr>
        <w:t xml:space="preserve"> proceso de redistritación</w:t>
      </w:r>
      <w:r w:rsidR="00BF41E3">
        <w:rPr>
          <w:rFonts w:ascii="Times New Roman" w:hAnsi="Times New Roman" w:cs="Times New Roman"/>
          <w:lang w:val="es-ES_tradnl"/>
        </w:rPr>
        <w:t xml:space="preserve"> (datos abiertos, </w:t>
      </w:r>
      <w:r w:rsidR="000A4B31" w:rsidRPr="000A4B31">
        <w:rPr>
          <w:rFonts w:ascii="Times New Roman" w:eastAsia="Tahoma" w:hAnsi="Times New Roman" w:cs="Times New Roman"/>
          <w:bCs/>
          <w:color w:val="auto"/>
          <w:lang w:val="es-MX"/>
        </w:rPr>
        <w:t>replicabilidad</w:t>
      </w:r>
      <w:r w:rsidR="000A4B31">
        <w:rPr>
          <w:rFonts w:ascii="Times New Roman" w:hAnsi="Times New Roman" w:cs="Times New Roman"/>
          <w:lang w:val="es-ES_tradnl"/>
        </w:rPr>
        <w:t xml:space="preserve"> y usabilidad)</w:t>
      </w:r>
      <w:r w:rsidR="005D2505">
        <w:rPr>
          <w:rFonts w:ascii="Times New Roman" w:hAnsi="Times New Roman" w:cs="Times New Roman"/>
          <w:lang w:val="es-ES_tradnl"/>
        </w:rPr>
        <w:t>,</w:t>
      </w:r>
      <w:r w:rsidR="0024315E">
        <w:rPr>
          <w:rFonts w:ascii="Times New Roman" w:hAnsi="Times New Roman" w:cs="Times New Roman"/>
          <w:lang w:val="es-ES_tradnl"/>
        </w:rPr>
        <w:t xml:space="preserve"> y la diferencia </w:t>
      </w:r>
      <w:r w:rsidR="005D2505">
        <w:rPr>
          <w:rFonts w:ascii="Times New Roman" w:hAnsi="Times New Roman" w:cs="Times New Roman"/>
          <w:lang w:val="es-ES_tradnl"/>
        </w:rPr>
        <w:t>que existe entre</w:t>
      </w:r>
      <w:r w:rsidR="000A4B31">
        <w:rPr>
          <w:rFonts w:ascii="Times New Roman" w:hAnsi="Times New Roman" w:cs="Times New Roman"/>
          <w:lang w:val="es-ES_tradnl"/>
        </w:rPr>
        <w:t xml:space="preserve"> transparentar el proceso a </w:t>
      </w:r>
      <w:r w:rsidR="0024315E">
        <w:rPr>
          <w:rFonts w:ascii="Times New Roman" w:hAnsi="Times New Roman" w:cs="Times New Roman"/>
          <w:lang w:val="es-ES_tradnl"/>
        </w:rPr>
        <w:t xml:space="preserve">solo declarar </w:t>
      </w:r>
      <w:r w:rsidR="00F77DA7">
        <w:rPr>
          <w:rFonts w:ascii="Times New Roman" w:hAnsi="Times New Roman" w:cs="Times New Roman"/>
          <w:lang w:val="es-ES_tradnl"/>
        </w:rPr>
        <w:t>parte de la</w:t>
      </w:r>
      <w:r w:rsidR="0024315E">
        <w:rPr>
          <w:rFonts w:ascii="Times New Roman" w:hAnsi="Times New Roman" w:cs="Times New Roman"/>
          <w:lang w:val="es-ES_tradnl"/>
        </w:rPr>
        <w:t xml:space="preserve"> información como pública </w:t>
      </w:r>
      <w:r w:rsidR="00844AB7">
        <w:rPr>
          <w:rFonts w:ascii="Times New Roman" w:hAnsi="Times New Roman" w:cs="Times New Roman"/>
          <w:lang w:val="es-ES_tradnl"/>
        </w:rPr>
        <w:t>(Sección II, páginas 11-12</w:t>
      </w:r>
      <w:r w:rsidR="00B27314">
        <w:rPr>
          <w:rFonts w:ascii="Times New Roman" w:hAnsi="Times New Roman" w:cs="Times New Roman"/>
          <w:lang w:val="es-ES_tradnl"/>
        </w:rPr>
        <w:t>)</w:t>
      </w:r>
      <w:r w:rsidR="00F77DA7">
        <w:rPr>
          <w:rFonts w:ascii="Times New Roman" w:hAnsi="Times New Roman" w:cs="Times New Roman"/>
          <w:lang w:val="es-ES_tradnl"/>
        </w:rPr>
        <w:t xml:space="preserve">. A su vez, incluimos el diagrama 2 para </w:t>
      </w:r>
      <w:r w:rsidR="007728C6">
        <w:rPr>
          <w:rFonts w:ascii="Times New Roman" w:hAnsi="Times New Roman" w:cs="Times New Roman"/>
          <w:lang w:val="es-ES_tradnl"/>
        </w:rPr>
        <w:t xml:space="preserve">ilustrar desde una perspectiva teórica </w:t>
      </w:r>
      <w:r w:rsidR="00815451">
        <w:rPr>
          <w:rFonts w:ascii="Times New Roman" w:hAnsi="Times New Roman" w:cs="Times New Roman"/>
          <w:lang w:val="es-ES_tradnl"/>
        </w:rPr>
        <w:t xml:space="preserve">la diferencia entre los </w:t>
      </w:r>
      <w:r w:rsidR="00E3168D">
        <w:rPr>
          <w:rFonts w:ascii="Times New Roman" w:hAnsi="Times New Roman" w:cs="Times New Roman"/>
          <w:lang w:val="es-ES_tradnl"/>
        </w:rPr>
        <w:t>distintos niveles de participación</w:t>
      </w:r>
      <w:r w:rsidR="007728C6">
        <w:rPr>
          <w:rFonts w:ascii="Times New Roman" w:hAnsi="Times New Roman" w:cs="Times New Roman"/>
          <w:lang w:val="es-ES_tradnl"/>
        </w:rPr>
        <w:t xml:space="preserve"> (entre la inclusión indirecta a la participación directa)</w:t>
      </w:r>
      <w:r w:rsidR="00E3168D">
        <w:rPr>
          <w:rFonts w:ascii="Times New Roman" w:hAnsi="Times New Roman" w:cs="Times New Roman"/>
          <w:lang w:val="es-ES_tradnl"/>
        </w:rPr>
        <w:t xml:space="preserve"> (Sección II</w:t>
      </w:r>
      <w:r w:rsidR="00844AB7">
        <w:rPr>
          <w:rFonts w:ascii="Times New Roman" w:hAnsi="Times New Roman" w:cs="Times New Roman"/>
          <w:lang w:val="es-ES_tradnl"/>
        </w:rPr>
        <w:t>I, página 17-19</w:t>
      </w:r>
      <w:r w:rsidR="00E3168D">
        <w:rPr>
          <w:rFonts w:ascii="Times New Roman" w:hAnsi="Times New Roman" w:cs="Times New Roman"/>
          <w:lang w:val="es-ES_tradnl"/>
        </w:rPr>
        <w:t>).</w:t>
      </w:r>
      <w:r w:rsidR="007728C6">
        <w:rPr>
          <w:rFonts w:ascii="Times New Roman" w:hAnsi="Times New Roman" w:cs="Times New Roman"/>
          <w:lang w:val="es-ES_tradnl"/>
        </w:rPr>
        <w:t xml:space="preserve"> </w:t>
      </w:r>
    </w:p>
    <w:p w14:paraId="6CA50253" w14:textId="7ECFB104" w:rsidR="00AC7230" w:rsidRPr="00A85EBB" w:rsidRDefault="00EE2818" w:rsidP="00A85EBB">
      <w:pPr>
        <w:spacing w:line="360" w:lineRule="auto"/>
        <w:ind w:firstLine="72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En la nueva versión, la presentación y descripción del </w:t>
      </w:r>
      <w:r>
        <w:rPr>
          <w:rFonts w:ascii="Times New Roman" w:hAnsi="Times New Roman" w:cs="Times New Roman"/>
          <w:i/>
          <w:lang w:val="es-ES_tradnl"/>
        </w:rPr>
        <w:t>software</w:t>
      </w:r>
      <w:r>
        <w:rPr>
          <w:rFonts w:ascii="Times New Roman" w:hAnsi="Times New Roman" w:cs="Times New Roman"/>
          <w:lang w:val="es-ES_tradnl"/>
        </w:rPr>
        <w:t xml:space="preserve"> está anclada en la discusión teórica sobre la transparencia y </w:t>
      </w:r>
      <w:r w:rsidR="00EE59B6">
        <w:rPr>
          <w:rFonts w:ascii="Times New Roman" w:hAnsi="Times New Roman" w:cs="Times New Roman"/>
          <w:lang w:val="es-ES_tradnl"/>
        </w:rPr>
        <w:t>participación en los procesos de redistritación. Al reestructurar el texto, buscamos que las distintas secciones estuvieran m</w:t>
      </w:r>
      <w:r w:rsidR="00AB3338">
        <w:rPr>
          <w:rFonts w:ascii="Times New Roman" w:hAnsi="Times New Roman" w:cs="Times New Roman"/>
          <w:lang w:val="es-ES_tradnl"/>
        </w:rPr>
        <w:t xml:space="preserve">ejor conectadas y </w:t>
      </w:r>
      <w:r w:rsidR="00F21844">
        <w:rPr>
          <w:rFonts w:ascii="Times New Roman" w:hAnsi="Times New Roman" w:cs="Times New Roman"/>
          <w:lang w:val="es-ES_tradnl"/>
        </w:rPr>
        <w:t xml:space="preserve">se le presenta al lector el </w:t>
      </w:r>
      <w:r w:rsidR="00F21844">
        <w:rPr>
          <w:rFonts w:ascii="Times New Roman" w:hAnsi="Times New Roman" w:cs="Times New Roman"/>
          <w:i/>
          <w:lang w:val="es-ES_tradnl"/>
        </w:rPr>
        <w:t>software</w:t>
      </w:r>
      <w:r w:rsidR="00AB3338">
        <w:rPr>
          <w:rFonts w:ascii="Times New Roman" w:hAnsi="Times New Roman" w:cs="Times New Roman"/>
          <w:lang w:val="es-ES_tradnl"/>
        </w:rPr>
        <w:t xml:space="preserve"> </w:t>
      </w:r>
      <w:r w:rsidR="00F21844">
        <w:rPr>
          <w:rFonts w:ascii="Times New Roman" w:hAnsi="Times New Roman" w:cs="Times New Roman"/>
          <w:lang w:val="es-ES_tradnl"/>
        </w:rPr>
        <w:t>como una herramienta que</w:t>
      </w:r>
      <w:r w:rsidR="00AB3338">
        <w:rPr>
          <w:rFonts w:ascii="Times New Roman" w:hAnsi="Times New Roman" w:cs="Times New Roman"/>
          <w:lang w:val="es-ES_tradnl"/>
        </w:rPr>
        <w:t xml:space="preserve"> podría servir para solventar los problem</w:t>
      </w:r>
      <w:r w:rsidR="005F2188">
        <w:rPr>
          <w:rFonts w:ascii="Times New Roman" w:hAnsi="Times New Roman" w:cs="Times New Roman"/>
          <w:lang w:val="es-ES_tradnl"/>
        </w:rPr>
        <w:t>as en to</w:t>
      </w:r>
      <w:r w:rsidR="00844AB7">
        <w:rPr>
          <w:rFonts w:ascii="Times New Roman" w:hAnsi="Times New Roman" w:cs="Times New Roman"/>
          <w:lang w:val="es-ES_tradnl"/>
        </w:rPr>
        <w:t>rno estos dos temas (Sección IV</w:t>
      </w:r>
      <w:r w:rsidR="005F2188">
        <w:rPr>
          <w:rFonts w:ascii="Times New Roman" w:hAnsi="Times New Roman" w:cs="Times New Roman"/>
          <w:lang w:val="es-ES_tradnl"/>
        </w:rPr>
        <w:t>, páginas 19-23).</w:t>
      </w:r>
    </w:p>
    <w:p w14:paraId="11572B55" w14:textId="77777777" w:rsidR="00AC7230" w:rsidRPr="00AC7230" w:rsidRDefault="00AC7230" w:rsidP="00A85EBB">
      <w:pPr>
        <w:spacing w:line="360" w:lineRule="auto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b/>
          <w:i/>
          <w:lang w:val="es-ES_tradnl"/>
        </w:rPr>
        <w:t>Segunda</w:t>
      </w:r>
      <w:r w:rsidRPr="00AC7230">
        <w:rPr>
          <w:rFonts w:ascii="Times New Roman" w:hAnsi="Times New Roman" w:cs="Times New Roman"/>
          <w:b/>
          <w:i/>
          <w:lang w:val="es-ES_tradnl"/>
        </w:rPr>
        <w:t xml:space="preserve"> observación</w:t>
      </w:r>
    </w:p>
    <w:p w14:paraId="515AA043" w14:textId="00C6F2DF" w:rsidR="00701BF4" w:rsidRPr="00A85EBB" w:rsidRDefault="007C112A" w:rsidP="00A85EBB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dictamen observa que </w:t>
      </w:r>
      <w:r w:rsidR="001B2A50" w:rsidRPr="001B2A50">
        <w:rPr>
          <w:rFonts w:ascii="Times New Roman" w:hAnsi="Times New Roman" w:cs="Times New Roman"/>
          <w:lang w:val="es-ES_tradnl"/>
        </w:rPr>
        <w:t xml:space="preserve">el texto </w:t>
      </w:r>
      <w:r w:rsidR="002C15F2">
        <w:rPr>
          <w:rFonts w:ascii="Times New Roman" w:hAnsi="Times New Roman" w:cs="Times New Roman"/>
          <w:lang w:val="es-ES_tradnl"/>
        </w:rPr>
        <w:t xml:space="preserve">original </w:t>
      </w:r>
      <w:r w:rsidR="001B2A50" w:rsidRPr="001B2A50">
        <w:rPr>
          <w:rFonts w:ascii="Times New Roman" w:hAnsi="Times New Roman" w:cs="Times New Roman"/>
          <w:lang w:val="es-ES_tradnl"/>
        </w:rPr>
        <w:t>no aborda los debates teóricos sobre los efectos políticos de la distritación en las circunscripciones identificadas con las bases sociales y electorales de los diverso</w:t>
      </w:r>
      <w:r>
        <w:rPr>
          <w:rFonts w:ascii="Times New Roman" w:hAnsi="Times New Roman" w:cs="Times New Roman"/>
          <w:lang w:val="es-ES_tradnl"/>
        </w:rPr>
        <w:t xml:space="preserve">s partidos políticos. </w:t>
      </w:r>
      <w:r w:rsidR="002C15F2">
        <w:rPr>
          <w:rFonts w:ascii="Times New Roman" w:hAnsi="Times New Roman" w:cs="Times New Roman"/>
          <w:lang w:val="es-ES_tradnl"/>
        </w:rPr>
        <w:t>E</w:t>
      </w:r>
      <w:r w:rsidR="00B432A1">
        <w:rPr>
          <w:rFonts w:ascii="Times New Roman" w:hAnsi="Times New Roman" w:cs="Times New Roman"/>
          <w:lang w:val="es-ES_tradnl"/>
        </w:rPr>
        <w:t xml:space="preserve">n la nueva versión </w:t>
      </w:r>
      <w:r w:rsidR="002C15F2">
        <w:rPr>
          <w:rFonts w:ascii="Times New Roman" w:hAnsi="Times New Roman" w:cs="Times New Roman"/>
          <w:lang w:val="es-ES_tradnl"/>
        </w:rPr>
        <w:t xml:space="preserve">ofrecemos una perspectiva teórica </w:t>
      </w:r>
      <w:r w:rsidR="00DD4144">
        <w:rPr>
          <w:rFonts w:ascii="Times New Roman" w:hAnsi="Times New Roman" w:cs="Times New Roman"/>
          <w:lang w:val="es-ES_tradnl"/>
        </w:rPr>
        <w:t>de los incentivos partidistas en torno a los procesos de redistritación y las condiciones necesarias para garantizar la imparcialidad del proceso</w:t>
      </w:r>
      <w:r w:rsidR="005D1108">
        <w:rPr>
          <w:rFonts w:ascii="Times New Roman" w:hAnsi="Times New Roman" w:cs="Times New Roman"/>
          <w:lang w:val="es-ES_tradnl"/>
        </w:rPr>
        <w:t xml:space="preserve"> (</w:t>
      </w:r>
      <w:r w:rsidR="009E40F0">
        <w:rPr>
          <w:rFonts w:ascii="Times New Roman" w:hAnsi="Times New Roman" w:cs="Times New Roman"/>
          <w:lang w:val="es-ES_tradnl"/>
        </w:rPr>
        <w:t xml:space="preserve">Sección I, páginas 7-8; </w:t>
      </w:r>
      <w:r w:rsidR="005D1108">
        <w:rPr>
          <w:rFonts w:ascii="Times New Roman" w:hAnsi="Times New Roman" w:cs="Times New Roman"/>
          <w:lang w:val="es-ES_tradnl"/>
        </w:rPr>
        <w:t>Sección II</w:t>
      </w:r>
      <w:r w:rsidR="009E40F0">
        <w:rPr>
          <w:rFonts w:ascii="Times New Roman" w:hAnsi="Times New Roman" w:cs="Times New Roman"/>
          <w:lang w:val="es-ES_tradnl"/>
        </w:rPr>
        <w:t>I, páginas 15-17</w:t>
      </w:r>
      <w:r w:rsidR="005D1108">
        <w:rPr>
          <w:rFonts w:ascii="Times New Roman" w:hAnsi="Times New Roman" w:cs="Times New Roman"/>
          <w:lang w:val="es-ES_tradnl"/>
        </w:rPr>
        <w:t>)</w:t>
      </w:r>
      <w:r w:rsidR="00DD4144">
        <w:rPr>
          <w:rFonts w:ascii="Times New Roman" w:hAnsi="Times New Roman" w:cs="Times New Roman"/>
          <w:lang w:val="es-ES_tradnl"/>
        </w:rPr>
        <w:t>.</w:t>
      </w:r>
      <w:r w:rsidR="005D1108">
        <w:rPr>
          <w:rFonts w:ascii="Times New Roman" w:hAnsi="Times New Roman" w:cs="Times New Roman"/>
          <w:lang w:val="es-ES_tradnl"/>
        </w:rPr>
        <w:t xml:space="preserve"> A su vez, describimos</w:t>
      </w:r>
      <w:r w:rsidR="00563645">
        <w:rPr>
          <w:rFonts w:ascii="Times New Roman" w:hAnsi="Times New Roman" w:cs="Times New Roman"/>
          <w:lang w:val="es-ES_tradnl"/>
        </w:rPr>
        <w:t xml:space="preserve"> los dilemas técnicos que se desprenden </w:t>
      </w:r>
      <w:r w:rsidR="00CD364A">
        <w:rPr>
          <w:rFonts w:ascii="Times New Roman" w:hAnsi="Times New Roman" w:cs="Times New Roman"/>
          <w:lang w:val="es-ES_tradnl"/>
        </w:rPr>
        <w:t xml:space="preserve">de las experiencias de redistritación a nivel federal y local, formulamos preguntas </w:t>
      </w:r>
      <w:r w:rsidR="00A60119">
        <w:rPr>
          <w:rFonts w:ascii="Times New Roman" w:hAnsi="Times New Roman" w:cs="Times New Roman"/>
          <w:lang w:val="es-ES_tradnl"/>
        </w:rPr>
        <w:t>que están pendientes por responder y señalamos la posibilidad de desarrollar nuevas agendas de investigación a partir de las interrogantes planteadas a lo largo del texto (Sección II</w:t>
      </w:r>
      <w:r w:rsidR="00AB056E">
        <w:rPr>
          <w:rFonts w:ascii="Times New Roman" w:hAnsi="Times New Roman" w:cs="Times New Roman"/>
          <w:lang w:val="es-ES_tradnl"/>
        </w:rPr>
        <w:t>I</w:t>
      </w:r>
      <w:r w:rsidR="00A60119">
        <w:rPr>
          <w:rFonts w:ascii="Times New Roman" w:hAnsi="Times New Roman" w:cs="Times New Roman"/>
          <w:lang w:val="es-ES_tradnl"/>
        </w:rPr>
        <w:t xml:space="preserve">, páginas </w:t>
      </w:r>
      <w:r w:rsidR="00AB056E">
        <w:rPr>
          <w:rFonts w:ascii="Times New Roman" w:hAnsi="Times New Roman" w:cs="Times New Roman"/>
          <w:lang w:val="es-ES_tradnl"/>
        </w:rPr>
        <w:t>13-19</w:t>
      </w:r>
      <w:r w:rsidR="00A60119">
        <w:rPr>
          <w:rFonts w:ascii="Times New Roman" w:hAnsi="Times New Roman" w:cs="Times New Roman"/>
          <w:lang w:val="es-ES_tradnl"/>
        </w:rPr>
        <w:t>)</w:t>
      </w:r>
      <w:r w:rsidR="00E907E2">
        <w:rPr>
          <w:rFonts w:ascii="Times New Roman" w:hAnsi="Times New Roman" w:cs="Times New Roman"/>
          <w:lang w:val="es-ES_tradnl"/>
        </w:rPr>
        <w:t>.</w:t>
      </w:r>
    </w:p>
    <w:p w14:paraId="507B5F9D" w14:textId="77777777" w:rsidR="002D71CC" w:rsidRDefault="004215C5" w:rsidP="00A85EBB">
      <w:pPr>
        <w:spacing w:line="360" w:lineRule="auto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b/>
          <w:i/>
          <w:lang w:val="es-ES_tradnl"/>
        </w:rPr>
        <w:t>Tercera</w:t>
      </w:r>
      <w:r w:rsidRPr="00AC7230">
        <w:rPr>
          <w:rFonts w:ascii="Times New Roman" w:hAnsi="Times New Roman" w:cs="Times New Roman"/>
          <w:b/>
          <w:i/>
          <w:lang w:val="es-ES_tradnl"/>
        </w:rPr>
        <w:t xml:space="preserve"> observación</w:t>
      </w:r>
    </w:p>
    <w:p w14:paraId="5181D4D2" w14:textId="6B6017C5" w:rsidR="00863D9C" w:rsidRDefault="004215C5" w:rsidP="00A85EBB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 w:rsidRPr="004F69B3">
        <w:rPr>
          <w:rFonts w:ascii="Times New Roman" w:hAnsi="Times New Roman" w:cs="Times New Roman"/>
          <w:lang w:val="es-ES_tradnl"/>
        </w:rPr>
        <w:t xml:space="preserve">El dictamen </w:t>
      </w:r>
      <w:r w:rsidR="004F69B3" w:rsidRPr="004F69B3">
        <w:rPr>
          <w:rFonts w:ascii="Times New Roman" w:hAnsi="Times New Roman" w:cs="Times New Roman"/>
          <w:lang w:val="es-ES_tradnl"/>
        </w:rPr>
        <w:t xml:space="preserve">señala que </w:t>
      </w:r>
      <w:r w:rsidR="00F342F4">
        <w:rPr>
          <w:rFonts w:ascii="Times New Roman" w:hAnsi="Times New Roman" w:cs="Times New Roman"/>
          <w:lang w:val="es-ES_tradnl"/>
        </w:rPr>
        <w:t>la justificación de por qué la redistritación no fue aprobada en 2013 no es claro y que no hay u</w:t>
      </w:r>
      <w:r w:rsidR="002D71CC">
        <w:rPr>
          <w:rFonts w:ascii="Times New Roman" w:hAnsi="Times New Roman" w:cs="Times New Roman"/>
          <w:lang w:val="es-ES_tradnl"/>
        </w:rPr>
        <w:t xml:space="preserve">n </w:t>
      </w:r>
      <w:r w:rsidRPr="004F69B3">
        <w:rPr>
          <w:rFonts w:ascii="Times New Roman" w:hAnsi="Times New Roman" w:cs="Times New Roman"/>
          <w:lang w:val="es-ES_tradnl"/>
        </w:rPr>
        <w:t>análisis</w:t>
      </w:r>
      <w:r w:rsidRPr="004F69B3">
        <w:rPr>
          <w:rFonts w:ascii="Times New Roman" w:hAnsi="Times New Roman" w:cs="Times New Roman"/>
          <w:spacing w:val="23"/>
          <w:lang w:val="es-ES_tradnl"/>
        </w:rPr>
        <w:t xml:space="preserve"> </w:t>
      </w:r>
      <w:r w:rsidRPr="004F69B3">
        <w:rPr>
          <w:rFonts w:ascii="Times New Roman" w:hAnsi="Times New Roman" w:cs="Times New Roman"/>
          <w:lang w:val="es-ES_tradnl"/>
        </w:rPr>
        <w:t>de</w:t>
      </w:r>
      <w:r w:rsidRPr="004F69B3">
        <w:rPr>
          <w:rFonts w:ascii="Times New Roman" w:hAnsi="Times New Roman" w:cs="Times New Roman"/>
          <w:spacing w:val="23"/>
          <w:lang w:val="es-ES_tradnl"/>
        </w:rPr>
        <w:t xml:space="preserve"> </w:t>
      </w:r>
      <w:r w:rsidRPr="004F69B3">
        <w:rPr>
          <w:rFonts w:ascii="Times New Roman" w:hAnsi="Times New Roman" w:cs="Times New Roman"/>
          <w:lang w:val="es-ES_tradnl"/>
        </w:rPr>
        <w:t>las</w:t>
      </w:r>
      <w:r w:rsidRPr="004F69B3">
        <w:rPr>
          <w:rFonts w:ascii="Times New Roman" w:hAnsi="Times New Roman" w:cs="Times New Roman"/>
          <w:spacing w:val="22"/>
          <w:lang w:val="es-ES_tradnl"/>
        </w:rPr>
        <w:t xml:space="preserve"> </w:t>
      </w:r>
      <w:r w:rsidRPr="004F69B3">
        <w:rPr>
          <w:rFonts w:ascii="Times New Roman" w:hAnsi="Times New Roman" w:cs="Times New Roman"/>
          <w:lang w:val="es-ES_tradnl"/>
        </w:rPr>
        <w:t>condiciones</w:t>
      </w:r>
      <w:r w:rsidRPr="004F69B3">
        <w:rPr>
          <w:rFonts w:ascii="Times New Roman" w:hAnsi="Times New Roman" w:cs="Times New Roman"/>
          <w:spacing w:val="23"/>
          <w:lang w:val="es-ES_tradnl"/>
        </w:rPr>
        <w:t xml:space="preserve"> </w:t>
      </w:r>
      <w:r w:rsidR="004F69B3" w:rsidRPr="004F69B3">
        <w:rPr>
          <w:rFonts w:ascii="Times New Roman" w:hAnsi="Times New Roman" w:cs="Times New Roman"/>
          <w:lang w:val="es-ES_tradnl"/>
        </w:rPr>
        <w:t>coyunturales</w:t>
      </w:r>
      <w:r w:rsidRPr="004F69B3">
        <w:rPr>
          <w:rFonts w:ascii="Times New Roman" w:hAnsi="Times New Roman" w:cs="Times New Roman"/>
          <w:spacing w:val="22"/>
          <w:lang w:val="es-ES_tradnl"/>
        </w:rPr>
        <w:t xml:space="preserve"> </w:t>
      </w:r>
      <w:r w:rsidRPr="004F69B3">
        <w:rPr>
          <w:rFonts w:ascii="Times New Roman" w:hAnsi="Times New Roman" w:cs="Times New Roman"/>
          <w:lang w:val="es-ES_tradnl"/>
        </w:rPr>
        <w:t>y</w:t>
      </w:r>
      <w:r w:rsidRPr="004F69B3">
        <w:rPr>
          <w:rFonts w:ascii="Times New Roman" w:hAnsi="Times New Roman" w:cs="Times New Roman"/>
          <w:spacing w:val="24"/>
          <w:lang w:val="es-ES_tradnl"/>
        </w:rPr>
        <w:t xml:space="preserve"> </w:t>
      </w:r>
      <w:r w:rsidRPr="004F69B3">
        <w:rPr>
          <w:rFonts w:ascii="Times New Roman" w:hAnsi="Times New Roman" w:cs="Times New Roman"/>
          <w:lang w:val="es-ES_tradnl"/>
        </w:rPr>
        <w:t>las</w:t>
      </w:r>
      <w:r w:rsidRPr="004F69B3">
        <w:rPr>
          <w:rFonts w:ascii="Times New Roman" w:hAnsi="Times New Roman" w:cs="Times New Roman"/>
          <w:spacing w:val="23"/>
          <w:lang w:val="es-ES_tradnl"/>
        </w:rPr>
        <w:t xml:space="preserve"> </w:t>
      </w:r>
      <w:r w:rsidRPr="004F69B3">
        <w:rPr>
          <w:rFonts w:ascii="Times New Roman" w:hAnsi="Times New Roman" w:cs="Times New Roman"/>
          <w:lang w:val="es-ES_tradnl"/>
        </w:rPr>
        <w:t>razones</w:t>
      </w:r>
      <w:r w:rsidRPr="004F69B3">
        <w:rPr>
          <w:rFonts w:ascii="Times New Roman" w:hAnsi="Times New Roman" w:cs="Times New Roman"/>
          <w:spacing w:val="23"/>
          <w:lang w:val="es-ES_tradnl"/>
        </w:rPr>
        <w:t xml:space="preserve"> </w:t>
      </w:r>
      <w:r w:rsidRPr="004F69B3">
        <w:rPr>
          <w:rFonts w:ascii="Times New Roman" w:hAnsi="Times New Roman" w:cs="Times New Roman"/>
          <w:lang w:val="es-ES_tradnl"/>
        </w:rPr>
        <w:t>que esgrimieron</w:t>
      </w:r>
      <w:r w:rsidRPr="004F69B3">
        <w:rPr>
          <w:rFonts w:ascii="Times New Roman" w:hAnsi="Times New Roman" w:cs="Times New Roman"/>
          <w:spacing w:val="37"/>
          <w:lang w:val="es-ES_tradnl"/>
        </w:rPr>
        <w:t xml:space="preserve"> </w:t>
      </w:r>
      <w:r w:rsidRPr="004F69B3">
        <w:rPr>
          <w:rFonts w:ascii="Times New Roman" w:hAnsi="Times New Roman" w:cs="Times New Roman"/>
          <w:lang w:val="es-ES_tradnl"/>
        </w:rPr>
        <w:t>las</w:t>
      </w:r>
      <w:r w:rsidRPr="004F69B3">
        <w:rPr>
          <w:rFonts w:ascii="Times New Roman" w:hAnsi="Times New Roman" w:cs="Times New Roman"/>
          <w:spacing w:val="37"/>
          <w:lang w:val="es-ES_tradnl"/>
        </w:rPr>
        <w:t xml:space="preserve"> </w:t>
      </w:r>
      <w:r w:rsidRPr="004F69B3">
        <w:rPr>
          <w:rFonts w:ascii="Times New Roman" w:hAnsi="Times New Roman" w:cs="Times New Roman"/>
          <w:lang w:val="es-ES_tradnl"/>
        </w:rPr>
        <w:t>diversas</w:t>
      </w:r>
      <w:r w:rsidRPr="004F69B3">
        <w:rPr>
          <w:rFonts w:ascii="Times New Roman" w:hAnsi="Times New Roman" w:cs="Times New Roman"/>
          <w:spacing w:val="37"/>
          <w:lang w:val="es-ES_tradnl"/>
        </w:rPr>
        <w:t xml:space="preserve"> </w:t>
      </w:r>
      <w:r w:rsidRPr="004F69B3">
        <w:rPr>
          <w:rFonts w:ascii="Times New Roman" w:hAnsi="Times New Roman" w:cs="Times New Roman"/>
          <w:lang w:val="es-ES_tradnl"/>
        </w:rPr>
        <w:t>fuerzas</w:t>
      </w:r>
      <w:r w:rsidRPr="004F69B3">
        <w:rPr>
          <w:rFonts w:ascii="Times New Roman" w:hAnsi="Times New Roman" w:cs="Times New Roman"/>
          <w:spacing w:val="36"/>
          <w:lang w:val="es-ES_tradnl"/>
        </w:rPr>
        <w:t xml:space="preserve"> </w:t>
      </w:r>
      <w:r w:rsidRPr="004F69B3">
        <w:rPr>
          <w:rFonts w:ascii="Times New Roman" w:hAnsi="Times New Roman" w:cs="Times New Roman"/>
          <w:lang w:val="es-ES_tradnl"/>
        </w:rPr>
        <w:t>políticas</w:t>
      </w:r>
      <w:r w:rsidR="002D71CC">
        <w:rPr>
          <w:rFonts w:ascii="Times New Roman" w:hAnsi="Times New Roman" w:cs="Times New Roman"/>
          <w:lang w:val="es-ES_tradnl"/>
        </w:rPr>
        <w:t xml:space="preserve">. </w:t>
      </w:r>
      <w:r w:rsidR="00006B20">
        <w:rPr>
          <w:rFonts w:ascii="Times New Roman" w:hAnsi="Times New Roman" w:cs="Times New Roman"/>
          <w:lang w:val="es-ES_tradnl"/>
        </w:rPr>
        <w:t xml:space="preserve">Si bien es difícil brindar evidencia </w:t>
      </w:r>
      <w:r w:rsidR="000E73AB">
        <w:rPr>
          <w:rFonts w:ascii="Times New Roman" w:hAnsi="Times New Roman" w:cs="Times New Roman"/>
          <w:lang w:val="es-ES_tradnl"/>
        </w:rPr>
        <w:t xml:space="preserve">de las razones </w:t>
      </w:r>
      <w:r w:rsidR="00414A86">
        <w:rPr>
          <w:rFonts w:ascii="Times New Roman" w:hAnsi="Times New Roman" w:cs="Times New Roman"/>
          <w:lang w:val="es-ES_tradnl"/>
        </w:rPr>
        <w:t xml:space="preserve">políticas </w:t>
      </w:r>
      <w:r w:rsidR="000E73AB">
        <w:rPr>
          <w:rFonts w:ascii="Times New Roman" w:hAnsi="Times New Roman" w:cs="Times New Roman"/>
          <w:lang w:val="es-ES_tradnl"/>
        </w:rPr>
        <w:t>que estuvieron detrás de esta decisión del IFE, hicimos un esfuerzo p</w:t>
      </w:r>
      <w:r w:rsidR="002D71CC">
        <w:rPr>
          <w:rFonts w:ascii="Times New Roman" w:hAnsi="Times New Roman" w:cs="Times New Roman"/>
          <w:lang w:val="es-ES_tradnl"/>
        </w:rPr>
        <w:t xml:space="preserve">ara atender esta preocupación </w:t>
      </w:r>
      <w:r w:rsidR="006D47EC">
        <w:rPr>
          <w:rFonts w:ascii="Times New Roman" w:hAnsi="Times New Roman" w:cs="Times New Roman"/>
          <w:lang w:val="es-ES_tradnl"/>
        </w:rPr>
        <w:t>y mostramos cómo a través de la activa participación de los partidos políticos en la fo</w:t>
      </w:r>
      <w:r w:rsidR="00414A86">
        <w:rPr>
          <w:rFonts w:ascii="Times New Roman" w:hAnsi="Times New Roman" w:cs="Times New Roman"/>
          <w:lang w:val="es-ES_tradnl"/>
        </w:rPr>
        <w:t xml:space="preserve">rmulación de contrapropuestas </w:t>
      </w:r>
      <w:r w:rsidR="00283051">
        <w:rPr>
          <w:rFonts w:ascii="Times New Roman" w:hAnsi="Times New Roman" w:cs="Times New Roman"/>
          <w:lang w:val="es-ES_tradnl"/>
        </w:rPr>
        <w:t xml:space="preserve">en el último proceso de redistritación llevado a cabo en 2013 </w:t>
      </w:r>
      <w:r w:rsidR="00414A86">
        <w:rPr>
          <w:rFonts w:ascii="Times New Roman" w:hAnsi="Times New Roman" w:cs="Times New Roman"/>
          <w:lang w:val="es-ES_tradnl"/>
        </w:rPr>
        <w:t>(</w:t>
      </w:r>
      <w:r w:rsidR="00B10D5D">
        <w:rPr>
          <w:rFonts w:ascii="Times New Roman" w:hAnsi="Times New Roman" w:cs="Times New Roman"/>
          <w:lang w:val="es-ES_tradnl"/>
        </w:rPr>
        <w:t>un total de 544, Sección II</w:t>
      </w:r>
      <w:r w:rsidR="00AB056E">
        <w:rPr>
          <w:rFonts w:ascii="Times New Roman" w:hAnsi="Times New Roman" w:cs="Times New Roman"/>
          <w:lang w:val="es-ES_tradnl"/>
        </w:rPr>
        <w:t>I, página 15-16</w:t>
      </w:r>
      <w:r w:rsidR="00011444">
        <w:rPr>
          <w:rFonts w:ascii="Times New Roman" w:hAnsi="Times New Roman" w:cs="Times New Roman"/>
          <w:lang w:val="es-ES_tradnl"/>
        </w:rPr>
        <w:t xml:space="preserve">) podemos inferir que hubo un acompañamiento por parte de los partidos a lo largo del proceso que duró aproximadamente un año. </w:t>
      </w:r>
      <w:r w:rsidR="00D65E45">
        <w:rPr>
          <w:rFonts w:ascii="Times New Roman" w:hAnsi="Times New Roman" w:cs="Times New Roman"/>
          <w:lang w:val="es-ES_tradnl"/>
        </w:rPr>
        <w:t>A su vez</w:t>
      </w:r>
      <w:r w:rsidR="007B1AC5">
        <w:rPr>
          <w:rFonts w:ascii="Times New Roman" w:hAnsi="Times New Roman" w:cs="Times New Roman"/>
          <w:lang w:val="es-ES_tradnl"/>
        </w:rPr>
        <w:t xml:space="preserve">, </w:t>
      </w:r>
      <w:r w:rsidR="00D65E45">
        <w:rPr>
          <w:rFonts w:ascii="Times New Roman" w:hAnsi="Times New Roman" w:cs="Times New Roman"/>
          <w:lang w:val="es-ES_tradnl"/>
        </w:rPr>
        <w:t>reconocemos</w:t>
      </w:r>
      <w:r w:rsidR="00120F03">
        <w:rPr>
          <w:rFonts w:ascii="Times New Roman" w:hAnsi="Times New Roman" w:cs="Times New Roman"/>
          <w:lang w:val="es-ES_tradnl"/>
        </w:rPr>
        <w:t xml:space="preserve"> que hay una agenda de investigación </w:t>
      </w:r>
      <w:r w:rsidR="00D65E45">
        <w:rPr>
          <w:rFonts w:ascii="Times New Roman" w:hAnsi="Times New Roman" w:cs="Times New Roman"/>
          <w:lang w:val="es-ES_tradnl"/>
        </w:rPr>
        <w:t xml:space="preserve">pendiente para </w:t>
      </w:r>
      <w:r w:rsidR="007B1AC5">
        <w:rPr>
          <w:rFonts w:ascii="Times New Roman" w:hAnsi="Times New Roman" w:cs="Times New Roman"/>
          <w:lang w:val="es-ES_tradnl"/>
        </w:rPr>
        <w:t xml:space="preserve">evaluar </w:t>
      </w:r>
      <w:r w:rsidR="002530E6">
        <w:rPr>
          <w:rFonts w:ascii="Times New Roman" w:hAnsi="Times New Roman" w:cs="Times New Roman"/>
          <w:lang w:val="es-ES_tradnl"/>
        </w:rPr>
        <w:t xml:space="preserve">el impacto político que tiene el uso de distintos criterios y metodología para redistritar. </w:t>
      </w:r>
    </w:p>
    <w:p w14:paraId="7CCE5E24" w14:textId="29905504" w:rsidR="00863D9C" w:rsidRDefault="00863D9C" w:rsidP="00A85EBB">
      <w:pPr>
        <w:spacing w:line="360" w:lineRule="auto"/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b/>
          <w:i/>
          <w:lang w:val="es-ES_tradnl"/>
        </w:rPr>
        <w:t xml:space="preserve">Cuarta observación </w:t>
      </w:r>
    </w:p>
    <w:p w14:paraId="5DF89C0A" w14:textId="607CDAB3" w:rsidR="005019EC" w:rsidRPr="00A85EBB" w:rsidRDefault="003D1C9B" w:rsidP="00A85EB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auto"/>
          <w:lang w:val="es-MX"/>
        </w:rPr>
      </w:pPr>
      <w:r>
        <w:rPr>
          <w:rFonts w:ascii="Times New Roman" w:hAnsi="Times New Roman" w:cs="Times New Roman"/>
          <w:lang w:val="es-ES_tradnl"/>
        </w:rPr>
        <w:t xml:space="preserve">El segundo dictamen </w:t>
      </w:r>
      <w:r w:rsidR="00B102CF">
        <w:rPr>
          <w:rFonts w:ascii="Times New Roman" w:hAnsi="Times New Roman" w:cs="Times New Roman"/>
          <w:lang w:val="es-ES_tradnl"/>
        </w:rPr>
        <w:t xml:space="preserve">formula </w:t>
      </w:r>
      <w:r w:rsidR="005C3596">
        <w:rPr>
          <w:rFonts w:ascii="Times New Roman" w:hAnsi="Times New Roman" w:cs="Times New Roman"/>
          <w:lang w:val="es-ES_tradnl"/>
        </w:rPr>
        <w:t xml:space="preserve">distintas </w:t>
      </w:r>
      <w:r w:rsidR="00B102CF">
        <w:rPr>
          <w:rFonts w:ascii="Times New Roman" w:hAnsi="Times New Roman" w:cs="Times New Roman"/>
          <w:lang w:val="es-ES_tradnl"/>
        </w:rPr>
        <w:t xml:space="preserve">observaciones vinculadas a la falta </w:t>
      </w:r>
      <w:r w:rsidR="005C3596">
        <w:rPr>
          <w:rFonts w:ascii="Times New Roman" w:hAnsi="Times New Roman" w:cs="Times New Roman"/>
          <w:lang w:val="es-ES_tradnl"/>
        </w:rPr>
        <w:t xml:space="preserve">de una aproximación teórica a la redistritación </w:t>
      </w:r>
      <w:r w:rsidR="00184102">
        <w:rPr>
          <w:rFonts w:ascii="Times New Roman" w:hAnsi="Times New Roman" w:cs="Times New Roman"/>
          <w:lang w:val="es-ES_tradnl"/>
        </w:rPr>
        <w:t>en la versión original.</w:t>
      </w:r>
      <w:r w:rsidR="005D6B3A">
        <w:rPr>
          <w:rFonts w:ascii="Times New Roman" w:hAnsi="Times New Roman" w:cs="Times New Roman"/>
          <w:lang w:val="es-ES_tradnl"/>
        </w:rPr>
        <w:t xml:space="preserve"> </w:t>
      </w:r>
      <w:r w:rsidR="00184102">
        <w:rPr>
          <w:rFonts w:ascii="Times New Roman" w:hAnsi="Times New Roman" w:cs="Times New Roman"/>
          <w:lang w:val="es-ES_tradnl"/>
        </w:rPr>
        <w:t xml:space="preserve">Coincidimos con estas observaciones. </w:t>
      </w:r>
      <w:r w:rsidR="005D6B3A">
        <w:rPr>
          <w:rFonts w:ascii="Times New Roman" w:hAnsi="Times New Roman" w:cs="Times New Roman"/>
          <w:lang w:val="es-ES_tradnl"/>
        </w:rPr>
        <w:t xml:space="preserve">Como lo describimos en los </w:t>
      </w:r>
      <w:r w:rsidR="005D6B3A">
        <w:rPr>
          <w:rFonts w:ascii="Times New Roman" w:hAnsi="Times New Roman" w:cs="Times New Roman"/>
          <w:i/>
          <w:lang w:val="es-ES_tradnl"/>
        </w:rPr>
        <w:t xml:space="preserve">comentarios generales </w:t>
      </w:r>
      <w:r w:rsidR="005D6B3A">
        <w:rPr>
          <w:rFonts w:ascii="Times New Roman" w:hAnsi="Times New Roman" w:cs="Times New Roman"/>
          <w:lang w:val="es-ES_tradnl"/>
        </w:rPr>
        <w:t>en líneas anteriores, d</w:t>
      </w:r>
      <w:r w:rsidR="00184102">
        <w:rPr>
          <w:rFonts w:ascii="Times New Roman" w:hAnsi="Times New Roman" w:cs="Times New Roman"/>
          <w:lang w:val="es-ES_tradnl"/>
        </w:rPr>
        <w:t>ecid</w:t>
      </w:r>
      <w:r w:rsidR="005D6B3A">
        <w:rPr>
          <w:rFonts w:ascii="Times New Roman" w:hAnsi="Times New Roman" w:cs="Times New Roman"/>
          <w:lang w:val="es-ES_tradnl"/>
        </w:rPr>
        <w:t>imos reestructurar el texto</w:t>
      </w:r>
      <w:r w:rsidR="00636BED">
        <w:rPr>
          <w:rFonts w:ascii="Times New Roman" w:hAnsi="Times New Roman" w:cs="Times New Roman"/>
          <w:lang w:val="es-ES_tradnl"/>
        </w:rPr>
        <w:t xml:space="preserve"> y desarrollar cinco</w:t>
      </w:r>
      <w:r w:rsidR="00184102">
        <w:rPr>
          <w:rFonts w:ascii="Times New Roman" w:hAnsi="Times New Roman" w:cs="Times New Roman"/>
          <w:lang w:val="es-ES_tradnl"/>
        </w:rPr>
        <w:t xml:space="preserve"> secciones en donde: a) abordamos la dimensión política de la redistritación en México y discutimos los avances y limitaciones en torno a este proceso; b) explicamos, desde una perspectiva teórica, por qué es importante la transparencia, rendición de cuentas y la participación ciudadana en los procesos de redistritación; </w:t>
      </w:r>
      <w:r w:rsidR="005019EC">
        <w:rPr>
          <w:rFonts w:ascii="Times New Roman" w:hAnsi="Times New Roman" w:cs="Times New Roman"/>
          <w:lang w:val="es-ES_tradnl"/>
        </w:rPr>
        <w:t xml:space="preserve">c)  describimos los vestigios de opacidad que existen en México; d) explicamos cómo </w:t>
      </w:r>
      <w:r w:rsidR="005019EC" w:rsidRPr="00AE0195">
        <w:rPr>
          <w:rFonts w:ascii="Times New Roman" w:hAnsi="Times New Roman" w:cs="Times New Roman"/>
          <w:color w:val="auto"/>
          <w:lang w:val="es-MX"/>
        </w:rPr>
        <w:t xml:space="preserve">el uso del </w:t>
      </w:r>
      <w:r w:rsidR="005019EC" w:rsidRPr="00AE0195">
        <w:rPr>
          <w:rFonts w:ascii="Times New Roman" w:hAnsi="Times New Roman" w:cs="Times New Roman"/>
          <w:i/>
          <w:color w:val="auto"/>
          <w:lang w:val="es-MX"/>
        </w:rPr>
        <w:t xml:space="preserve">software </w:t>
      </w:r>
      <w:r w:rsidR="005019EC" w:rsidRPr="00AE0195">
        <w:rPr>
          <w:rFonts w:ascii="Times New Roman" w:hAnsi="Times New Roman" w:cs="Times New Roman"/>
          <w:color w:val="auto"/>
          <w:lang w:val="es-MX"/>
        </w:rPr>
        <w:t xml:space="preserve">de </w:t>
      </w:r>
      <w:r w:rsidR="005019EC">
        <w:rPr>
          <w:rFonts w:ascii="Times New Roman" w:hAnsi="Times New Roman" w:cs="Times New Roman"/>
          <w:color w:val="auto"/>
          <w:lang w:val="es-MX"/>
        </w:rPr>
        <w:t xml:space="preserve">código de </w:t>
      </w:r>
      <w:r w:rsidR="005019EC" w:rsidRPr="00AE0195">
        <w:rPr>
          <w:rFonts w:ascii="Times New Roman" w:hAnsi="Times New Roman" w:cs="Times New Roman"/>
          <w:color w:val="auto"/>
          <w:lang w:val="es-MX"/>
        </w:rPr>
        <w:t xml:space="preserve">fuente abierta y las plataformas públicas de mapeo </w:t>
      </w:r>
      <w:r w:rsidR="005019EC">
        <w:rPr>
          <w:rFonts w:ascii="Times New Roman" w:hAnsi="Times New Roman" w:cs="Times New Roman"/>
          <w:color w:val="auto"/>
          <w:lang w:val="es-MX"/>
        </w:rPr>
        <w:t>ofrecen una</w:t>
      </w:r>
      <w:r w:rsidR="005019EC" w:rsidRPr="00AE0195">
        <w:rPr>
          <w:rFonts w:ascii="Times New Roman" w:hAnsi="Times New Roman" w:cs="Times New Roman"/>
          <w:color w:val="auto"/>
          <w:lang w:val="es-MX"/>
        </w:rPr>
        <w:t xml:space="preserve"> posible solución; y</w:t>
      </w:r>
      <w:r w:rsidR="005019EC">
        <w:rPr>
          <w:rFonts w:ascii="Times New Roman" w:hAnsi="Times New Roman" w:cs="Times New Roman"/>
          <w:color w:val="auto"/>
          <w:lang w:val="es-MX"/>
        </w:rPr>
        <w:t xml:space="preserve"> e)</w:t>
      </w:r>
      <w:r w:rsidR="005019EC" w:rsidRPr="00AE0195">
        <w:rPr>
          <w:rFonts w:ascii="Times New Roman" w:hAnsi="Times New Roman" w:cs="Times New Roman"/>
          <w:color w:val="auto"/>
          <w:lang w:val="es-MX"/>
        </w:rPr>
        <w:t xml:space="preserve"> concluimos con una breve reflexión sobre el uso de datos abiertos en materia de redistritación y la agenda pendiente de investigación en esta materia.</w:t>
      </w:r>
    </w:p>
    <w:p w14:paraId="157B04C5" w14:textId="68BBB84C" w:rsidR="00774792" w:rsidRDefault="00774792" w:rsidP="00A85EBB">
      <w:pPr>
        <w:spacing w:line="360" w:lineRule="auto"/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b/>
          <w:i/>
          <w:lang w:val="es-ES_tradnl"/>
        </w:rPr>
        <w:t xml:space="preserve">Quinta observación </w:t>
      </w:r>
    </w:p>
    <w:p w14:paraId="21A2E636" w14:textId="30DEED41" w:rsidR="00774792" w:rsidRPr="00774792" w:rsidRDefault="005D6B3A" w:rsidP="00A85EB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s-ES_tradnl"/>
        </w:rPr>
      </w:pPr>
      <w:r w:rsidRPr="00774792">
        <w:rPr>
          <w:rFonts w:ascii="Times New Roman" w:hAnsi="Times New Roman" w:cs="Times New Roman"/>
          <w:lang w:val="es-ES_tradnl"/>
        </w:rPr>
        <w:t>El dictamen</w:t>
      </w:r>
      <w:r w:rsidR="009A3A4F" w:rsidRPr="00774792">
        <w:rPr>
          <w:rFonts w:ascii="Times New Roman" w:hAnsi="Times New Roman" w:cs="Times New Roman"/>
          <w:lang w:val="es-ES_tradnl"/>
        </w:rPr>
        <w:t xml:space="preserve"> recomienda </w:t>
      </w:r>
      <w:r w:rsidR="003D1C9B" w:rsidRPr="00774792">
        <w:rPr>
          <w:rFonts w:ascii="Times New Roman" w:hAnsi="Times New Roman" w:cs="Times New Roman"/>
          <w:lang w:val="es-ES_tradnl"/>
        </w:rPr>
        <w:t>“</w:t>
      </w:r>
      <w:r w:rsidR="00A74D0C" w:rsidRPr="00774792">
        <w:rPr>
          <w:rFonts w:ascii="Times New Roman" w:hAnsi="Times New Roman" w:cs="Times New Roman"/>
          <w:lang w:val="es-ES_tradnl"/>
        </w:rPr>
        <w:t>desarrollar la parte teórica y analítica del problema de la</w:t>
      </w:r>
      <w:r w:rsidR="003D1C9B" w:rsidRPr="00774792">
        <w:rPr>
          <w:rFonts w:ascii="Times New Roman" w:hAnsi="Times New Roman" w:cs="Times New Roman"/>
          <w:lang w:val="es-ES_tradnl"/>
        </w:rPr>
        <w:t xml:space="preserve"> </w:t>
      </w:r>
      <w:r w:rsidR="00A74D0C" w:rsidRPr="00774792">
        <w:rPr>
          <w:rFonts w:ascii="Times New Roman" w:hAnsi="Times New Roman" w:cs="Times New Roman"/>
          <w:lang w:val="es-ES_tradnl"/>
        </w:rPr>
        <w:t>redistritación, y sólo después incorporar la prop</w:t>
      </w:r>
      <w:r w:rsidR="00CF3F28" w:rsidRPr="00774792">
        <w:rPr>
          <w:rFonts w:ascii="Times New Roman" w:hAnsi="Times New Roman" w:cs="Times New Roman"/>
          <w:lang w:val="es-ES_tradnl"/>
        </w:rPr>
        <w:t>uesta de plataforma informática</w:t>
      </w:r>
      <w:r w:rsidR="005C3596" w:rsidRPr="00774792">
        <w:rPr>
          <w:rFonts w:ascii="Times New Roman" w:hAnsi="Times New Roman" w:cs="Times New Roman"/>
          <w:lang w:val="es-ES_tradnl"/>
        </w:rPr>
        <w:t>.</w:t>
      </w:r>
      <w:r w:rsidR="009262B3" w:rsidRPr="00774792">
        <w:rPr>
          <w:rFonts w:ascii="Times New Roman" w:hAnsi="Times New Roman" w:cs="Times New Roman"/>
          <w:lang w:val="es-ES_tradnl"/>
        </w:rPr>
        <w:t>”</w:t>
      </w:r>
      <w:r w:rsidR="00354708">
        <w:rPr>
          <w:rFonts w:ascii="Times New Roman" w:hAnsi="Times New Roman" w:cs="Times New Roman"/>
          <w:lang w:val="es-ES_tradnl"/>
        </w:rPr>
        <w:t xml:space="preserve"> Coincidimos con esta observación. </w:t>
      </w:r>
      <w:r w:rsidR="005C3596" w:rsidRPr="00774792">
        <w:rPr>
          <w:rFonts w:ascii="Times New Roman" w:hAnsi="Times New Roman" w:cs="Times New Roman"/>
          <w:color w:val="auto"/>
          <w:lang w:val="es-MX"/>
        </w:rPr>
        <w:t xml:space="preserve">La presentación del </w:t>
      </w:r>
      <w:r w:rsidR="005C3596" w:rsidRPr="00774792">
        <w:rPr>
          <w:rFonts w:ascii="Times New Roman" w:hAnsi="Times New Roman" w:cs="Times New Roman"/>
          <w:i/>
          <w:color w:val="auto"/>
          <w:lang w:val="es-MX"/>
        </w:rPr>
        <w:t xml:space="preserve">software </w:t>
      </w:r>
      <w:r w:rsidR="005C3596" w:rsidRPr="00774792">
        <w:rPr>
          <w:rFonts w:ascii="Times New Roman" w:hAnsi="Times New Roman" w:cs="Times New Roman"/>
          <w:color w:val="auto"/>
          <w:lang w:val="es-MX"/>
        </w:rPr>
        <w:t xml:space="preserve">de mapeo en la nueva versión aparece </w:t>
      </w:r>
      <w:r w:rsidR="00354708">
        <w:rPr>
          <w:rFonts w:ascii="Times New Roman" w:hAnsi="Times New Roman" w:cs="Times New Roman"/>
          <w:color w:val="auto"/>
          <w:lang w:val="es-MX"/>
        </w:rPr>
        <w:t xml:space="preserve">solo </w:t>
      </w:r>
      <w:r w:rsidR="005C3596" w:rsidRPr="00774792">
        <w:rPr>
          <w:rFonts w:ascii="Times New Roman" w:hAnsi="Times New Roman" w:cs="Times New Roman"/>
          <w:color w:val="auto"/>
          <w:lang w:val="es-MX"/>
        </w:rPr>
        <w:t xml:space="preserve">porque está en función </w:t>
      </w:r>
      <w:r w:rsidR="00354708">
        <w:rPr>
          <w:rFonts w:ascii="Times New Roman" w:hAnsi="Times New Roman" w:cs="Times New Roman"/>
          <w:color w:val="auto"/>
          <w:lang w:val="es-MX"/>
        </w:rPr>
        <w:t xml:space="preserve">–como posible solución– </w:t>
      </w:r>
      <w:r w:rsidR="005C3596" w:rsidRPr="00774792">
        <w:rPr>
          <w:rFonts w:ascii="Times New Roman" w:hAnsi="Times New Roman" w:cs="Times New Roman"/>
          <w:color w:val="auto"/>
          <w:lang w:val="es-MX"/>
        </w:rPr>
        <w:t>de la problemática teórica que describimos en la la Sección I (sobre el context</w:t>
      </w:r>
      <w:r w:rsidR="00D831D0">
        <w:rPr>
          <w:rFonts w:ascii="Times New Roman" w:hAnsi="Times New Roman" w:cs="Times New Roman"/>
          <w:color w:val="auto"/>
          <w:lang w:val="es-MX"/>
        </w:rPr>
        <w:t>o de redistritación en México), en la Sección III (sobre la transparencia, participación y rendición de cuentas), y</w:t>
      </w:r>
      <w:r w:rsidR="005C3596" w:rsidRPr="00774792">
        <w:rPr>
          <w:rFonts w:ascii="Times New Roman" w:hAnsi="Times New Roman" w:cs="Times New Roman"/>
          <w:color w:val="auto"/>
          <w:lang w:val="es-MX"/>
        </w:rPr>
        <w:t xml:space="preserve"> en la Sección II</w:t>
      </w:r>
      <w:r w:rsidR="00D831D0">
        <w:rPr>
          <w:rFonts w:ascii="Times New Roman" w:hAnsi="Times New Roman" w:cs="Times New Roman"/>
          <w:color w:val="auto"/>
          <w:lang w:val="es-MX"/>
        </w:rPr>
        <w:t>I</w:t>
      </w:r>
      <w:r w:rsidR="005C3596" w:rsidRPr="00774792">
        <w:rPr>
          <w:rFonts w:ascii="Times New Roman" w:hAnsi="Times New Roman" w:cs="Times New Roman"/>
          <w:color w:val="auto"/>
          <w:lang w:val="es-MX"/>
        </w:rPr>
        <w:t xml:space="preserve"> (sobre los dilemas y limitaciones de la transparencia y participación ciudadana). </w:t>
      </w:r>
    </w:p>
    <w:p w14:paraId="4E30580D" w14:textId="1BA031FD" w:rsidR="005C3596" w:rsidRPr="00774792" w:rsidRDefault="00774792" w:rsidP="00A85EBB">
      <w:pPr>
        <w:spacing w:line="360" w:lineRule="auto"/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b/>
          <w:i/>
          <w:lang w:val="es-ES_tradnl"/>
        </w:rPr>
        <w:t xml:space="preserve">Sexta observación </w:t>
      </w:r>
    </w:p>
    <w:p w14:paraId="78200DCF" w14:textId="7340A37D" w:rsidR="00774792" w:rsidRDefault="005D6B3A" w:rsidP="00A85EB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s-ES_tradnl"/>
        </w:rPr>
      </w:pPr>
      <w:r w:rsidRPr="00774792">
        <w:rPr>
          <w:rFonts w:ascii="Times New Roman" w:hAnsi="Times New Roman" w:cs="Times New Roman"/>
          <w:lang w:val="es-ES_tradnl"/>
        </w:rPr>
        <w:t>El dictamen a</w:t>
      </w:r>
      <w:r w:rsidR="009A3A4F" w:rsidRPr="00774792">
        <w:rPr>
          <w:rFonts w:ascii="Times New Roman" w:hAnsi="Times New Roman" w:cs="Times New Roman"/>
          <w:lang w:val="es-ES_tradnl"/>
        </w:rPr>
        <w:t>rgumenta</w:t>
      </w:r>
      <w:r w:rsidR="009262B3" w:rsidRPr="00774792">
        <w:rPr>
          <w:rFonts w:ascii="Times New Roman" w:hAnsi="Times New Roman" w:cs="Times New Roman"/>
          <w:lang w:val="es-ES_tradnl"/>
        </w:rPr>
        <w:t xml:space="preserve"> “el texto carece de una fundamentación teórico-conceptual respecto del significado de la redistritación para una representación libre de sesgo”.</w:t>
      </w:r>
      <w:r w:rsidR="005B33D9">
        <w:rPr>
          <w:rFonts w:ascii="Times New Roman" w:hAnsi="Times New Roman" w:cs="Times New Roman"/>
          <w:lang w:val="es-ES_tradnl"/>
        </w:rPr>
        <w:t xml:space="preserve"> Para atender esta preocupación incluimos </w:t>
      </w:r>
      <w:r w:rsidR="00A87683">
        <w:rPr>
          <w:rFonts w:ascii="Times New Roman" w:hAnsi="Times New Roman" w:cs="Times New Roman"/>
          <w:lang w:val="es-ES_tradnl"/>
        </w:rPr>
        <w:t>a la nueva versión el debate te</w:t>
      </w:r>
      <w:r w:rsidR="005B33D9">
        <w:rPr>
          <w:rFonts w:ascii="Times New Roman" w:hAnsi="Times New Roman" w:cs="Times New Roman"/>
          <w:lang w:val="es-ES_tradnl"/>
        </w:rPr>
        <w:t xml:space="preserve">órico de </w:t>
      </w:r>
      <w:r w:rsidR="00A87683" w:rsidRPr="00BC1710">
        <w:rPr>
          <w:rFonts w:ascii="Times New Roman" w:hAnsi="Times New Roman" w:cs="Times New Roman"/>
          <w:color w:val="auto"/>
          <w:lang w:val="es-MX"/>
        </w:rPr>
        <w:t>Rossiter, Johnston y Pattie (1998)</w:t>
      </w:r>
      <w:r w:rsidR="00A87683">
        <w:rPr>
          <w:rFonts w:ascii="Times New Roman" w:hAnsi="Times New Roman" w:cs="Times New Roman"/>
          <w:color w:val="auto"/>
          <w:lang w:val="es-MX"/>
        </w:rPr>
        <w:t xml:space="preserve"> y </w:t>
      </w:r>
      <w:r w:rsidR="00A87683" w:rsidRPr="00BC1710">
        <w:rPr>
          <w:rFonts w:ascii="Times New Roman" w:hAnsi="Times New Roman" w:cs="Times New Roman"/>
          <w:color w:val="auto"/>
          <w:lang w:val="es-MX"/>
        </w:rPr>
        <w:t>sugerimos dos condiciones adicionales para garantizar la imparcialidad en l</w:t>
      </w:r>
      <w:r w:rsidR="00FE4299">
        <w:rPr>
          <w:rFonts w:ascii="Times New Roman" w:hAnsi="Times New Roman" w:cs="Times New Roman"/>
          <w:color w:val="auto"/>
          <w:lang w:val="es-MX"/>
        </w:rPr>
        <w:t>os procesos de redistritación: 1</w:t>
      </w:r>
      <w:r w:rsidR="00A87683" w:rsidRPr="00BC1710">
        <w:rPr>
          <w:rFonts w:ascii="Times New Roman" w:hAnsi="Times New Roman" w:cs="Times New Roman"/>
          <w:color w:val="auto"/>
          <w:lang w:val="es-MX"/>
        </w:rPr>
        <w:t xml:space="preserve">) que toda la información del proceso sea transparente y esté a disposción del público en formatos accesibles para que pueda ser </w:t>
      </w:r>
      <w:r w:rsidR="00FE4299">
        <w:rPr>
          <w:rFonts w:ascii="Times New Roman" w:hAnsi="Times New Roman" w:cs="Times New Roman"/>
          <w:color w:val="auto"/>
          <w:lang w:val="es-MX"/>
        </w:rPr>
        <w:t>utilizada por la ciudadanía, y 2</w:t>
      </w:r>
      <w:r w:rsidR="00A87683" w:rsidRPr="00BC1710">
        <w:rPr>
          <w:rFonts w:ascii="Times New Roman" w:hAnsi="Times New Roman" w:cs="Times New Roman"/>
          <w:color w:val="auto"/>
          <w:lang w:val="es-MX"/>
        </w:rPr>
        <w:t>) que existan los mecanismos de comunicación y verificación entre público y  el agente encargado de la delimitación electoral</w:t>
      </w:r>
      <w:r w:rsidR="00FE4299">
        <w:rPr>
          <w:rFonts w:ascii="Times New Roman" w:hAnsi="Times New Roman" w:cs="Times New Roman"/>
          <w:color w:val="auto"/>
          <w:lang w:val="es-MX"/>
        </w:rPr>
        <w:t xml:space="preserve"> (</w:t>
      </w:r>
      <w:r w:rsidR="00D831D0">
        <w:rPr>
          <w:rFonts w:ascii="Times New Roman" w:hAnsi="Times New Roman" w:cs="Times New Roman"/>
          <w:color w:val="auto"/>
          <w:lang w:val="es-MX"/>
        </w:rPr>
        <w:t>Sección I, página 7</w:t>
      </w:r>
      <w:r w:rsidR="00FE4299">
        <w:rPr>
          <w:rFonts w:ascii="Times New Roman" w:hAnsi="Times New Roman" w:cs="Times New Roman"/>
          <w:color w:val="auto"/>
          <w:lang w:val="es-MX"/>
        </w:rPr>
        <w:t>)</w:t>
      </w:r>
      <w:r w:rsidR="00A87683" w:rsidRPr="00BC1710">
        <w:rPr>
          <w:rFonts w:ascii="Times New Roman" w:hAnsi="Times New Roman" w:cs="Times New Roman"/>
          <w:color w:val="auto"/>
          <w:lang w:val="es-MX"/>
        </w:rPr>
        <w:t>.</w:t>
      </w:r>
      <w:r w:rsidR="00FE4299">
        <w:rPr>
          <w:rFonts w:ascii="Times New Roman" w:hAnsi="Times New Roman" w:cs="Times New Roman"/>
          <w:color w:val="auto"/>
          <w:lang w:val="es-MX"/>
        </w:rPr>
        <w:t xml:space="preserve"> </w:t>
      </w:r>
      <w:r w:rsidR="0037391B">
        <w:rPr>
          <w:rFonts w:ascii="Times New Roman" w:hAnsi="Times New Roman" w:cs="Times New Roman"/>
          <w:color w:val="auto"/>
          <w:lang w:val="es-MX"/>
        </w:rPr>
        <w:t>Es decir, presentamos –y explicamos detalladamente</w:t>
      </w:r>
      <w:r w:rsidR="00460012">
        <w:rPr>
          <w:rFonts w:ascii="Times New Roman" w:hAnsi="Times New Roman" w:cs="Times New Roman"/>
          <w:color w:val="auto"/>
          <w:lang w:val="es-MX"/>
        </w:rPr>
        <w:t xml:space="preserve"> desde la perspectiva teórica</w:t>
      </w:r>
      <w:r w:rsidR="0037391B">
        <w:rPr>
          <w:rFonts w:ascii="Times New Roman" w:hAnsi="Times New Roman" w:cs="Times New Roman"/>
          <w:color w:val="auto"/>
          <w:lang w:val="es-MX"/>
        </w:rPr>
        <w:t xml:space="preserve">– los concpetos de transparencia </w:t>
      </w:r>
      <w:r w:rsidR="00460012">
        <w:rPr>
          <w:rFonts w:ascii="Times New Roman" w:hAnsi="Times New Roman" w:cs="Times New Roman"/>
          <w:color w:val="auto"/>
          <w:lang w:val="es-MX"/>
        </w:rPr>
        <w:t>y participación y, a su vez, los consideramos condiciones necesarias para garantizar la imparcialidad del proceso de redistritación.</w:t>
      </w:r>
    </w:p>
    <w:p w14:paraId="07933192" w14:textId="4F860467" w:rsidR="00774792" w:rsidRPr="00774792" w:rsidRDefault="00774792" w:rsidP="00A85EBB">
      <w:pPr>
        <w:spacing w:line="360" w:lineRule="auto"/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b/>
          <w:i/>
          <w:lang w:val="es-ES_tradnl"/>
        </w:rPr>
        <w:t xml:space="preserve">Séptima observación </w:t>
      </w:r>
    </w:p>
    <w:p w14:paraId="2FB66F06" w14:textId="5B37E874" w:rsidR="004215C5" w:rsidRPr="00A85EBB" w:rsidRDefault="005D6B3A" w:rsidP="00A85EB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s-ES_tradnl"/>
        </w:rPr>
      </w:pPr>
      <w:r w:rsidRPr="00774792">
        <w:rPr>
          <w:rFonts w:ascii="Times New Roman" w:hAnsi="Times New Roman" w:cs="Times New Roman"/>
          <w:lang w:val="es-ES_tradnl"/>
        </w:rPr>
        <w:t xml:space="preserve">El dictamen </w:t>
      </w:r>
      <w:r w:rsidR="00460012">
        <w:rPr>
          <w:rFonts w:ascii="Times New Roman" w:hAnsi="Times New Roman" w:cs="Times New Roman"/>
          <w:lang w:val="es-ES_tradnl"/>
        </w:rPr>
        <w:t>a</w:t>
      </w:r>
      <w:r w:rsidR="009A3A4F" w:rsidRPr="00774792">
        <w:rPr>
          <w:rFonts w:ascii="Times New Roman" w:hAnsi="Times New Roman" w:cs="Times New Roman"/>
          <w:lang w:val="es-ES_tradnl"/>
        </w:rPr>
        <w:t xml:space="preserve">clara que </w:t>
      </w:r>
      <w:r w:rsidR="00F65BE3" w:rsidRPr="00774792">
        <w:rPr>
          <w:rFonts w:ascii="Times New Roman" w:hAnsi="Times New Roman" w:cs="Times New Roman"/>
          <w:lang w:val="es-ES_tradnl"/>
        </w:rPr>
        <w:t>“</w:t>
      </w:r>
      <w:r w:rsidR="009A3A4F" w:rsidRPr="00774792">
        <w:rPr>
          <w:rFonts w:ascii="Times New Roman" w:hAnsi="Times New Roman" w:cs="Times New Roman"/>
          <w:lang w:val="es-ES_tradnl"/>
        </w:rPr>
        <w:t>a</w:t>
      </w:r>
      <w:r w:rsidR="009262B3" w:rsidRPr="00774792">
        <w:rPr>
          <w:rFonts w:ascii="Times New Roman" w:hAnsi="Times New Roman" w:cs="Times New Roman"/>
          <w:lang w:val="es-ES_tradnl"/>
        </w:rPr>
        <w:t>unque es relevante el tema de datos abiertos para la utilización y reutilización de la información pública en materia de cartografía electoral, el artículo no aborda el asunto desde una óptica académica, conceptual y teóricamente fundamentada, sino únicamente construida sobre elementos esencialmente informáticos.</w:t>
      </w:r>
      <w:r w:rsidR="00BB779C">
        <w:rPr>
          <w:rFonts w:ascii="Times New Roman" w:hAnsi="Times New Roman" w:cs="Times New Roman"/>
          <w:lang w:val="es-ES_tradnl"/>
        </w:rPr>
        <w:t xml:space="preserve"> Para atender esta preocupación elaboramos una descripción</w:t>
      </w:r>
      <w:r w:rsidR="006B182B">
        <w:rPr>
          <w:rFonts w:ascii="Times New Roman" w:hAnsi="Times New Roman" w:cs="Times New Roman"/>
          <w:lang w:val="es-ES_tradnl"/>
        </w:rPr>
        <w:t>, teórica y conceptual,</w:t>
      </w:r>
      <w:r w:rsidR="00BB779C">
        <w:rPr>
          <w:rFonts w:ascii="Times New Roman" w:hAnsi="Times New Roman" w:cs="Times New Roman"/>
          <w:lang w:val="es-ES_tradnl"/>
        </w:rPr>
        <w:t xml:space="preserve"> de los distintas condiciones para transparentar los proces</w:t>
      </w:r>
      <w:r w:rsidR="006B182B">
        <w:rPr>
          <w:rFonts w:ascii="Times New Roman" w:hAnsi="Times New Roman" w:cs="Times New Roman"/>
          <w:lang w:val="es-ES_tradnl"/>
        </w:rPr>
        <w:t xml:space="preserve">os de redistritación (datos abiertos, </w:t>
      </w:r>
      <w:r w:rsidR="006B182B" w:rsidRPr="000A4B31">
        <w:rPr>
          <w:rFonts w:ascii="Times New Roman" w:eastAsia="Tahoma" w:hAnsi="Times New Roman" w:cs="Times New Roman"/>
          <w:bCs/>
          <w:color w:val="auto"/>
          <w:lang w:val="es-MX"/>
        </w:rPr>
        <w:t>replicabilidad</w:t>
      </w:r>
      <w:r w:rsidR="006B182B">
        <w:rPr>
          <w:rFonts w:ascii="Times New Roman" w:hAnsi="Times New Roman" w:cs="Times New Roman"/>
          <w:lang w:val="es-ES_tradnl"/>
        </w:rPr>
        <w:t xml:space="preserve"> y usabilidad) (Sección</w:t>
      </w:r>
      <w:r w:rsidR="009F72F7">
        <w:rPr>
          <w:rFonts w:ascii="Times New Roman" w:hAnsi="Times New Roman" w:cs="Times New Roman"/>
          <w:lang w:val="es-ES_tradnl"/>
        </w:rPr>
        <w:t xml:space="preserve"> II, páginas </w:t>
      </w:r>
      <w:r w:rsidR="00D831D0">
        <w:rPr>
          <w:rFonts w:ascii="Times New Roman" w:hAnsi="Times New Roman" w:cs="Times New Roman"/>
          <w:lang w:val="es-ES_tradnl"/>
        </w:rPr>
        <w:t>8-12</w:t>
      </w:r>
      <w:r w:rsidR="006B182B">
        <w:rPr>
          <w:rFonts w:ascii="Times New Roman" w:hAnsi="Times New Roman" w:cs="Times New Roman"/>
          <w:lang w:val="es-ES_tradnl"/>
        </w:rPr>
        <w:t>).</w:t>
      </w:r>
    </w:p>
    <w:sectPr w:rsidR="004215C5" w:rsidRPr="00A85EBB" w:rsidSect="008662D5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A54AE" w14:textId="77777777" w:rsidR="003E7F71" w:rsidRDefault="003E7F71" w:rsidP="004701FD">
      <w:r>
        <w:separator/>
      </w:r>
    </w:p>
  </w:endnote>
  <w:endnote w:type="continuationSeparator" w:id="0">
    <w:p w14:paraId="18EE8F03" w14:textId="77777777" w:rsidR="003E7F71" w:rsidRDefault="003E7F71" w:rsidP="0047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FFA3B" w14:textId="77777777" w:rsidR="003E7F71" w:rsidRDefault="003E7F71" w:rsidP="00636B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20844B" w14:textId="77777777" w:rsidR="003E7F71" w:rsidRDefault="003E7F71" w:rsidP="00636BE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62568" w14:textId="77777777" w:rsidR="003E7F71" w:rsidRPr="00636BED" w:rsidRDefault="003E7F71" w:rsidP="00636BED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20"/>
        <w:szCs w:val="20"/>
      </w:rPr>
    </w:pPr>
    <w:r w:rsidRPr="00636BED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636BED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636BED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EC1694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636BED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08136DC0" w14:textId="77777777" w:rsidR="003E7F71" w:rsidRPr="00636BED" w:rsidRDefault="003E7F71" w:rsidP="00636BED">
    <w:pPr>
      <w:pStyle w:val="Footer"/>
      <w:ind w:right="36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C5621" w14:textId="77777777" w:rsidR="003E7F71" w:rsidRDefault="003E7F71" w:rsidP="004701FD">
      <w:r>
        <w:separator/>
      </w:r>
    </w:p>
  </w:footnote>
  <w:footnote w:type="continuationSeparator" w:id="0">
    <w:p w14:paraId="6FC27430" w14:textId="77777777" w:rsidR="003E7F71" w:rsidRDefault="003E7F71" w:rsidP="00470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258AB"/>
    <w:multiLevelType w:val="hybridMultilevel"/>
    <w:tmpl w:val="D6FACD9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FD"/>
    <w:rsid w:val="00006B20"/>
    <w:rsid w:val="00011444"/>
    <w:rsid w:val="00017E96"/>
    <w:rsid w:val="00023B19"/>
    <w:rsid w:val="0002644E"/>
    <w:rsid w:val="00031D3C"/>
    <w:rsid w:val="00053F5F"/>
    <w:rsid w:val="00065639"/>
    <w:rsid w:val="00066206"/>
    <w:rsid w:val="00077A90"/>
    <w:rsid w:val="000903F5"/>
    <w:rsid w:val="000A4B31"/>
    <w:rsid w:val="000B6127"/>
    <w:rsid w:val="000D2799"/>
    <w:rsid w:val="000D4AA2"/>
    <w:rsid w:val="000E73AB"/>
    <w:rsid w:val="000F0DD7"/>
    <w:rsid w:val="000F100C"/>
    <w:rsid w:val="00120ECE"/>
    <w:rsid w:val="00120F03"/>
    <w:rsid w:val="0012688A"/>
    <w:rsid w:val="00155748"/>
    <w:rsid w:val="00166415"/>
    <w:rsid w:val="00167C16"/>
    <w:rsid w:val="0017110D"/>
    <w:rsid w:val="00184102"/>
    <w:rsid w:val="001842F1"/>
    <w:rsid w:val="001850AB"/>
    <w:rsid w:val="00192107"/>
    <w:rsid w:val="0019653B"/>
    <w:rsid w:val="001B2A50"/>
    <w:rsid w:val="001B2B52"/>
    <w:rsid w:val="001C0AAD"/>
    <w:rsid w:val="001C53D9"/>
    <w:rsid w:val="001C6993"/>
    <w:rsid w:val="002077E7"/>
    <w:rsid w:val="00223B28"/>
    <w:rsid w:val="00223CA6"/>
    <w:rsid w:val="00227F9E"/>
    <w:rsid w:val="00230A17"/>
    <w:rsid w:val="0024315E"/>
    <w:rsid w:val="00244237"/>
    <w:rsid w:val="00250188"/>
    <w:rsid w:val="002530E6"/>
    <w:rsid w:val="002538D8"/>
    <w:rsid w:val="00254801"/>
    <w:rsid w:val="002750C1"/>
    <w:rsid w:val="00280352"/>
    <w:rsid w:val="00283051"/>
    <w:rsid w:val="002A70A4"/>
    <w:rsid w:val="002B24A0"/>
    <w:rsid w:val="002C15F2"/>
    <w:rsid w:val="002D129C"/>
    <w:rsid w:val="002D71CC"/>
    <w:rsid w:val="003072AA"/>
    <w:rsid w:val="00354708"/>
    <w:rsid w:val="0036088E"/>
    <w:rsid w:val="0037391B"/>
    <w:rsid w:val="00396739"/>
    <w:rsid w:val="003B4FBA"/>
    <w:rsid w:val="003C000C"/>
    <w:rsid w:val="003D1C9B"/>
    <w:rsid w:val="003D3BE2"/>
    <w:rsid w:val="003E49B7"/>
    <w:rsid w:val="003E7F71"/>
    <w:rsid w:val="003F3122"/>
    <w:rsid w:val="00410C60"/>
    <w:rsid w:val="00414A86"/>
    <w:rsid w:val="004215C5"/>
    <w:rsid w:val="004263DF"/>
    <w:rsid w:val="00432A1E"/>
    <w:rsid w:val="00434DC9"/>
    <w:rsid w:val="004413D1"/>
    <w:rsid w:val="00445D64"/>
    <w:rsid w:val="004562B0"/>
    <w:rsid w:val="00457FBA"/>
    <w:rsid w:val="00460012"/>
    <w:rsid w:val="004701FD"/>
    <w:rsid w:val="00470C01"/>
    <w:rsid w:val="004711EA"/>
    <w:rsid w:val="00472881"/>
    <w:rsid w:val="004922F7"/>
    <w:rsid w:val="004A067F"/>
    <w:rsid w:val="004A2E12"/>
    <w:rsid w:val="004E7FEF"/>
    <w:rsid w:val="004F69B3"/>
    <w:rsid w:val="005019EC"/>
    <w:rsid w:val="005046D1"/>
    <w:rsid w:val="005156C3"/>
    <w:rsid w:val="005168E6"/>
    <w:rsid w:val="00516FA0"/>
    <w:rsid w:val="00546175"/>
    <w:rsid w:val="005546B4"/>
    <w:rsid w:val="00562BB6"/>
    <w:rsid w:val="00562E93"/>
    <w:rsid w:val="00563645"/>
    <w:rsid w:val="005730A1"/>
    <w:rsid w:val="00576DC9"/>
    <w:rsid w:val="005A011B"/>
    <w:rsid w:val="005B33D9"/>
    <w:rsid w:val="005B4210"/>
    <w:rsid w:val="005B7221"/>
    <w:rsid w:val="005C3596"/>
    <w:rsid w:val="005C7666"/>
    <w:rsid w:val="005D1108"/>
    <w:rsid w:val="005D2505"/>
    <w:rsid w:val="005D6B3A"/>
    <w:rsid w:val="005E1946"/>
    <w:rsid w:val="005F2188"/>
    <w:rsid w:val="0060690B"/>
    <w:rsid w:val="00636BED"/>
    <w:rsid w:val="00663DDA"/>
    <w:rsid w:val="006915D0"/>
    <w:rsid w:val="006942D5"/>
    <w:rsid w:val="006945A5"/>
    <w:rsid w:val="006A4998"/>
    <w:rsid w:val="006A76CE"/>
    <w:rsid w:val="006B182B"/>
    <w:rsid w:val="006B2AFB"/>
    <w:rsid w:val="006B638C"/>
    <w:rsid w:val="006B692C"/>
    <w:rsid w:val="006B6C3C"/>
    <w:rsid w:val="006C0F06"/>
    <w:rsid w:val="006C5928"/>
    <w:rsid w:val="006D47EC"/>
    <w:rsid w:val="006D6D05"/>
    <w:rsid w:val="006D73DE"/>
    <w:rsid w:val="00701BF4"/>
    <w:rsid w:val="00706C7D"/>
    <w:rsid w:val="00730D54"/>
    <w:rsid w:val="007622EB"/>
    <w:rsid w:val="00762EDA"/>
    <w:rsid w:val="00765E9F"/>
    <w:rsid w:val="007728C6"/>
    <w:rsid w:val="00774792"/>
    <w:rsid w:val="00785E2F"/>
    <w:rsid w:val="00792FCC"/>
    <w:rsid w:val="007B1AC5"/>
    <w:rsid w:val="007C112A"/>
    <w:rsid w:val="007F766F"/>
    <w:rsid w:val="00814B3C"/>
    <w:rsid w:val="00815451"/>
    <w:rsid w:val="0082345E"/>
    <w:rsid w:val="00844AB7"/>
    <w:rsid w:val="008531E9"/>
    <w:rsid w:val="00856A13"/>
    <w:rsid w:val="008616E8"/>
    <w:rsid w:val="00863D9C"/>
    <w:rsid w:val="008662D5"/>
    <w:rsid w:val="008719F9"/>
    <w:rsid w:val="00876CFC"/>
    <w:rsid w:val="008B6098"/>
    <w:rsid w:val="008B64C6"/>
    <w:rsid w:val="008C0CA2"/>
    <w:rsid w:val="008C7F9F"/>
    <w:rsid w:val="0090126A"/>
    <w:rsid w:val="00916022"/>
    <w:rsid w:val="009262B3"/>
    <w:rsid w:val="00936CB0"/>
    <w:rsid w:val="00940931"/>
    <w:rsid w:val="00945299"/>
    <w:rsid w:val="009460DA"/>
    <w:rsid w:val="0096509D"/>
    <w:rsid w:val="009650D0"/>
    <w:rsid w:val="00974AD5"/>
    <w:rsid w:val="00987901"/>
    <w:rsid w:val="009928E4"/>
    <w:rsid w:val="00995DB0"/>
    <w:rsid w:val="009A3A4F"/>
    <w:rsid w:val="009C5A99"/>
    <w:rsid w:val="009D2BCF"/>
    <w:rsid w:val="009E40F0"/>
    <w:rsid w:val="009F218A"/>
    <w:rsid w:val="009F72F7"/>
    <w:rsid w:val="009F7586"/>
    <w:rsid w:val="00A0075B"/>
    <w:rsid w:val="00A108F6"/>
    <w:rsid w:val="00A17B50"/>
    <w:rsid w:val="00A17FF8"/>
    <w:rsid w:val="00A23C1B"/>
    <w:rsid w:val="00A60119"/>
    <w:rsid w:val="00A74D0C"/>
    <w:rsid w:val="00A85EBB"/>
    <w:rsid w:val="00A87683"/>
    <w:rsid w:val="00A965A6"/>
    <w:rsid w:val="00AA6CD2"/>
    <w:rsid w:val="00AB056E"/>
    <w:rsid w:val="00AB3338"/>
    <w:rsid w:val="00AC0D46"/>
    <w:rsid w:val="00AC7230"/>
    <w:rsid w:val="00AD4FC4"/>
    <w:rsid w:val="00AD6C0A"/>
    <w:rsid w:val="00AD7F63"/>
    <w:rsid w:val="00AE0195"/>
    <w:rsid w:val="00AE0327"/>
    <w:rsid w:val="00B044F3"/>
    <w:rsid w:val="00B102CF"/>
    <w:rsid w:val="00B10D5D"/>
    <w:rsid w:val="00B11CA4"/>
    <w:rsid w:val="00B146B5"/>
    <w:rsid w:val="00B27314"/>
    <w:rsid w:val="00B27779"/>
    <w:rsid w:val="00B432A1"/>
    <w:rsid w:val="00B5681F"/>
    <w:rsid w:val="00B87D15"/>
    <w:rsid w:val="00BA4A6A"/>
    <w:rsid w:val="00BB0535"/>
    <w:rsid w:val="00BB779C"/>
    <w:rsid w:val="00BD152E"/>
    <w:rsid w:val="00BD70B6"/>
    <w:rsid w:val="00BE0F36"/>
    <w:rsid w:val="00BE2D3B"/>
    <w:rsid w:val="00BF41E3"/>
    <w:rsid w:val="00BF52C4"/>
    <w:rsid w:val="00C11486"/>
    <w:rsid w:val="00C17143"/>
    <w:rsid w:val="00C22DDC"/>
    <w:rsid w:val="00C77626"/>
    <w:rsid w:val="00C83EC6"/>
    <w:rsid w:val="00CA0C2E"/>
    <w:rsid w:val="00CB3204"/>
    <w:rsid w:val="00CB37C6"/>
    <w:rsid w:val="00CD0857"/>
    <w:rsid w:val="00CD364A"/>
    <w:rsid w:val="00CE0736"/>
    <w:rsid w:val="00CE4B4D"/>
    <w:rsid w:val="00CE4DF3"/>
    <w:rsid w:val="00CF34F1"/>
    <w:rsid w:val="00CF3F28"/>
    <w:rsid w:val="00CF6057"/>
    <w:rsid w:val="00D00842"/>
    <w:rsid w:val="00D2133A"/>
    <w:rsid w:val="00D43FEC"/>
    <w:rsid w:val="00D52294"/>
    <w:rsid w:val="00D54F2D"/>
    <w:rsid w:val="00D65E45"/>
    <w:rsid w:val="00D731D7"/>
    <w:rsid w:val="00D73D9E"/>
    <w:rsid w:val="00D831D0"/>
    <w:rsid w:val="00DA4C1E"/>
    <w:rsid w:val="00DB0819"/>
    <w:rsid w:val="00DB74AD"/>
    <w:rsid w:val="00DB759A"/>
    <w:rsid w:val="00DC34CC"/>
    <w:rsid w:val="00DD4144"/>
    <w:rsid w:val="00DE1067"/>
    <w:rsid w:val="00E15A8E"/>
    <w:rsid w:val="00E16547"/>
    <w:rsid w:val="00E168A2"/>
    <w:rsid w:val="00E3168D"/>
    <w:rsid w:val="00E34556"/>
    <w:rsid w:val="00E35357"/>
    <w:rsid w:val="00E35ED1"/>
    <w:rsid w:val="00E45337"/>
    <w:rsid w:val="00E505A0"/>
    <w:rsid w:val="00E77CF9"/>
    <w:rsid w:val="00E83D4D"/>
    <w:rsid w:val="00E844F6"/>
    <w:rsid w:val="00E907E2"/>
    <w:rsid w:val="00EC1694"/>
    <w:rsid w:val="00EC6C75"/>
    <w:rsid w:val="00ED5E27"/>
    <w:rsid w:val="00EE2229"/>
    <w:rsid w:val="00EE2818"/>
    <w:rsid w:val="00EE59B6"/>
    <w:rsid w:val="00F011B8"/>
    <w:rsid w:val="00F21844"/>
    <w:rsid w:val="00F229DD"/>
    <w:rsid w:val="00F342F4"/>
    <w:rsid w:val="00F51A62"/>
    <w:rsid w:val="00F65BE3"/>
    <w:rsid w:val="00F70D30"/>
    <w:rsid w:val="00F72841"/>
    <w:rsid w:val="00F77DA7"/>
    <w:rsid w:val="00F914C5"/>
    <w:rsid w:val="00F9561E"/>
    <w:rsid w:val="00FA08C1"/>
    <w:rsid w:val="00FB6345"/>
    <w:rsid w:val="00FB6461"/>
    <w:rsid w:val="00FC554D"/>
    <w:rsid w:val="00FE4299"/>
    <w:rsid w:val="00FE42CB"/>
    <w:rsid w:val="00FF598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1C7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Arial"/>
        <w:color w:val="22222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4701FD"/>
    <w:pPr>
      <w:keepNext/>
      <w:keepLines/>
      <w:spacing w:before="200" w:after="0"/>
      <w:outlineLvl w:val="0"/>
    </w:pPr>
    <w:rPr>
      <w:rFonts w:ascii="Trebuchet MS" w:eastAsia="Trebuchet MS" w:hAnsi="Trebuchet MS" w:cs="Trebuchet MS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01FD"/>
    <w:rPr>
      <w:rFonts w:ascii="Trebuchet MS" w:eastAsia="Trebuchet MS" w:hAnsi="Trebuchet MS" w:cs="Trebuchet MS"/>
      <w:color w:val="000000"/>
      <w:sz w:val="32"/>
      <w:szCs w:val="20"/>
      <w:highlight w:val="white"/>
    </w:rPr>
  </w:style>
  <w:style w:type="paragraph" w:customStyle="1" w:styleId="normal0">
    <w:name w:val="normal"/>
    <w:rsid w:val="004701FD"/>
    <w:pPr>
      <w:spacing w:after="360" w:line="398" w:lineRule="auto"/>
      <w:jc w:val="both"/>
    </w:pPr>
    <w:rPr>
      <w:rFonts w:ascii="Arial" w:eastAsia="Arial" w:hAnsi="Arial"/>
      <w:color w:val="373737"/>
      <w:sz w:val="22"/>
      <w:szCs w:val="20"/>
      <w:highlight w:val="white"/>
    </w:rPr>
  </w:style>
  <w:style w:type="character" w:styleId="Hyperlink">
    <w:name w:val="Hyperlink"/>
    <w:basedOn w:val="DefaultParagraphFont"/>
    <w:uiPriority w:val="99"/>
    <w:unhideWhenUsed/>
    <w:rsid w:val="00AD6C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8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A2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DC34CC"/>
    <w:pPr>
      <w:widowControl w:val="0"/>
      <w:autoSpaceDE w:val="0"/>
      <w:autoSpaceDN w:val="0"/>
      <w:adjustRightInd w:val="0"/>
      <w:ind w:left="39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C34CC"/>
    <w:rPr>
      <w:rFonts w:ascii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9A3A4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36B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BED"/>
  </w:style>
  <w:style w:type="character" w:styleId="PageNumber">
    <w:name w:val="page number"/>
    <w:basedOn w:val="DefaultParagraphFont"/>
    <w:uiPriority w:val="99"/>
    <w:semiHidden/>
    <w:unhideWhenUsed/>
    <w:rsid w:val="00636BED"/>
  </w:style>
  <w:style w:type="paragraph" w:styleId="Header">
    <w:name w:val="header"/>
    <w:basedOn w:val="Normal"/>
    <w:link w:val="HeaderChar"/>
    <w:uiPriority w:val="99"/>
    <w:unhideWhenUsed/>
    <w:rsid w:val="00636B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B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="Arial"/>
        <w:color w:val="22222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4701FD"/>
    <w:pPr>
      <w:keepNext/>
      <w:keepLines/>
      <w:spacing w:before="200" w:after="0"/>
      <w:outlineLvl w:val="0"/>
    </w:pPr>
    <w:rPr>
      <w:rFonts w:ascii="Trebuchet MS" w:eastAsia="Trebuchet MS" w:hAnsi="Trebuchet MS" w:cs="Trebuchet MS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01FD"/>
    <w:rPr>
      <w:rFonts w:ascii="Trebuchet MS" w:eastAsia="Trebuchet MS" w:hAnsi="Trebuchet MS" w:cs="Trebuchet MS"/>
      <w:color w:val="000000"/>
      <w:sz w:val="32"/>
      <w:szCs w:val="20"/>
      <w:highlight w:val="white"/>
    </w:rPr>
  </w:style>
  <w:style w:type="paragraph" w:customStyle="1" w:styleId="normal0">
    <w:name w:val="normal"/>
    <w:rsid w:val="004701FD"/>
    <w:pPr>
      <w:spacing w:after="360" w:line="398" w:lineRule="auto"/>
      <w:jc w:val="both"/>
    </w:pPr>
    <w:rPr>
      <w:rFonts w:ascii="Arial" w:eastAsia="Arial" w:hAnsi="Arial"/>
      <w:color w:val="373737"/>
      <w:sz w:val="22"/>
      <w:szCs w:val="20"/>
      <w:highlight w:val="white"/>
    </w:rPr>
  </w:style>
  <w:style w:type="character" w:styleId="Hyperlink">
    <w:name w:val="Hyperlink"/>
    <w:basedOn w:val="DefaultParagraphFont"/>
    <w:uiPriority w:val="99"/>
    <w:unhideWhenUsed/>
    <w:rsid w:val="00AD6C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8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A2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DC34CC"/>
    <w:pPr>
      <w:widowControl w:val="0"/>
      <w:autoSpaceDE w:val="0"/>
      <w:autoSpaceDN w:val="0"/>
      <w:adjustRightInd w:val="0"/>
      <w:ind w:left="39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C34CC"/>
    <w:rPr>
      <w:rFonts w:ascii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9A3A4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36B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BED"/>
  </w:style>
  <w:style w:type="character" w:styleId="PageNumber">
    <w:name w:val="page number"/>
    <w:basedOn w:val="DefaultParagraphFont"/>
    <w:uiPriority w:val="99"/>
    <w:semiHidden/>
    <w:unhideWhenUsed/>
    <w:rsid w:val="00636BED"/>
  </w:style>
  <w:style w:type="paragraph" w:styleId="Header">
    <w:name w:val="header"/>
    <w:basedOn w:val="Normal"/>
    <w:link w:val="HeaderChar"/>
    <w:uiPriority w:val="99"/>
    <w:unhideWhenUsed/>
    <w:rsid w:val="00636B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9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85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021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2520</Words>
  <Characters>14366</Characters>
  <Application>Microsoft Macintosh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Viernes, 18 de diciembre de 2015</vt:lpstr>
    </vt:vector>
  </TitlesOfParts>
  <Company/>
  <LinksUpToDate>false</LinksUpToDate>
  <CharactersWithSpaces>16853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4</cp:revision>
  <dcterms:created xsi:type="dcterms:W3CDTF">2015-12-28T17:01:00Z</dcterms:created>
  <dcterms:modified xsi:type="dcterms:W3CDTF">2015-12-28T17:14:00Z</dcterms:modified>
</cp:coreProperties>
</file>