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A26" w:rsidRDefault="00292A26">
      <w:proofErr w:type="spellStart"/>
      <w:r>
        <w:t>Mornin</w:t>
      </w:r>
      <w:proofErr w:type="spellEnd"/>
      <w:r>
        <w:t xml:space="preserve">—check for </w:t>
      </w:r>
      <w:proofErr w:type="spellStart"/>
      <w:r>
        <w:t>zipcode</w:t>
      </w:r>
      <w:proofErr w:type="spellEnd"/>
      <w:r>
        <w:t xml:space="preserve"> data in MIMIC for John’s med income vs kidney failure study</w:t>
      </w:r>
    </w:p>
    <w:p w:rsidR="00292A26" w:rsidRDefault="00292A26">
      <w:r>
        <w:t xml:space="preserve">Bootstrapping—more buckets in </w:t>
      </w:r>
      <w:proofErr w:type="spellStart"/>
      <w:r>
        <w:t>histo</w:t>
      </w:r>
      <w:proofErr w:type="spellEnd"/>
      <w:r>
        <w:t>, emphasize IQRS</w:t>
      </w:r>
    </w:p>
    <w:p w:rsidR="00292A26" w:rsidRDefault="00292A26">
      <w:r>
        <w:t>Look at LOS and Mort for the missing group to see if we can characterize the population—addendums? Baseline characteristic</w:t>
      </w:r>
      <w:bookmarkStart w:id="0" w:name="_GoBack"/>
      <w:bookmarkEnd w:id="0"/>
      <w:r>
        <w:t>s (run table 1 for them, look at cohort for what we’re studying—either say that they’re different for whatever reason or say that they aren’t significantly different so we’re not introducing bias</w:t>
      </w:r>
    </w:p>
    <w:p w:rsidR="00292A26" w:rsidRDefault="00292A26">
      <w:r>
        <w:t xml:space="preserve">Look at different numbers for mortality---look at </w:t>
      </w:r>
      <w:proofErr w:type="spellStart"/>
      <w:r>
        <w:t>hosp</w:t>
      </w:r>
      <w:proofErr w:type="spellEnd"/>
      <w:r>
        <w:t xml:space="preserve"> admission &amp; </w:t>
      </w:r>
      <w:proofErr w:type="spellStart"/>
      <w:r>
        <w:t>hosp</w:t>
      </w:r>
      <w:proofErr w:type="spellEnd"/>
      <w:r>
        <w:t xml:space="preserve"> mortality</w:t>
      </w:r>
    </w:p>
    <w:p w:rsidR="00292A26" w:rsidRDefault="00292A26">
      <w:r>
        <w:t xml:space="preserve">Or </w:t>
      </w:r>
      <w:proofErr w:type="spellStart"/>
      <w:r>
        <w:t>hosp</w:t>
      </w:r>
      <w:proofErr w:type="spellEnd"/>
      <w:r>
        <w:t xml:space="preserve"> mortality and w/in 30 days</w:t>
      </w:r>
    </w:p>
    <w:p w:rsidR="00292A26" w:rsidRDefault="00292A26">
      <w:r>
        <w:t xml:space="preserve">We want to look at where the patients die—if they leave the </w:t>
      </w:r>
      <w:proofErr w:type="spellStart"/>
      <w:r>
        <w:t>hosp</w:t>
      </w:r>
      <w:proofErr w:type="spellEnd"/>
      <w:r>
        <w:t xml:space="preserve"> and die w/in two days, they look similar so why draw the line at 28day from ICU mort.</w:t>
      </w:r>
    </w:p>
    <w:p w:rsidR="00292A26" w:rsidRDefault="009327EB">
      <w:pPr>
        <w:rPr>
          <w:b/>
        </w:rPr>
      </w:pPr>
      <w:r w:rsidRPr="009327EB">
        <w:rPr>
          <w:b/>
        </w:rPr>
        <w:t xml:space="preserve">Do </w:t>
      </w:r>
      <w:proofErr w:type="spellStart"/>
      <w:r w:rsidRPr="009327EB">
        <w:rPr>
          <w:b/>
        </w:rPr>
        <w:t>Hosp</w:t>
      </w:r>
      <w:proofErr w:type="spellEnd"/>
      <w:r w:rsidRPr="009327EB">
        <w:rPr>
          <w:b/>
        </w:rPr>
        <w:t xml:space="preserve"> mortality and </w:t>
      </w:r>
      <w:proofErr w:type="spellStart"/>
      <w:r w:rsidRPr="009327EB">
        <w:rPr>
          <w:b/>
        </w:rPr>
        <w:t>hosp</w:t>
      </w:r>
      <w:proofErr w:type="spellEnd"/>
      <w:r w:rsidRPr="009327EB">
        <w:rPr>
          <w:b/>
        </w:rPr>
        <w:t xml:space="preserve"> mortality or w/in 30 days </w:t>
      </w:r>
      <w:proofErr w:type="spellStart"/>
      <w:r w:rsidRPr="009327EB">
        <w:rPr>
          <w:b/>
        </w:rPr>
        <w:t>hosp</w:t>
      </w:r>
      <w:proofErr w:type="spellEnd"/>
      <w:r w:rsidRPr="009327EB">
        <w:rPr>
          <w:b/>
        </w:rPr>
        <w:t xml:space="preserve"> discharge (basis of being in ICU as an indicator of sickness)</w:t>
      </w:r>
    </w:p>
    <w:p w:rsidR="009327EB" w:rsidRDefault="009327EB">
      <w:r>
        <w:t>Look at changes in the predictive quality of peripheral edema given the time after for death (is it still predictive after 2 years)</w:t>
      </w:r>
    </w:p>
    <w:p w:rsidR="009327EB" w:rsidRDefault="009327EB">
      <w:r>
        <w:t xml:space="preserve">Look at predictive changes of </w:t>
      </w:r>
      <w:proofErr w:type="spellStart"/>
      <w:r>
        <w:t>peri</w:t>
      </w:r>
      <w:proofErr w:type="spellEnd"/>
      <w:r>
        <w:t xml:space="preserve"> to mortality vs </w:t>
      </w:r>
      <w:proofErr w:type="spellStart"/>
      <w:r>
        <w:t>peri</w:t>
      </w:r>
      <w:proofErr w:type="spellEnd"/>
      <w:r>
        <w:t xml:space="preserve"> to antibiotic use (something that should be irrelevant)</w:t>
      </w:r>
    </w:p>
    <w:p w:rsidR="009327EB" w:rsidRDefault="009327EB">
      <w:r>
        <w:t xml:space="preserve">Look at survival rates maybe instead? </w:t>
      </w:r>
      <w:r w:rsidR="00814556">
        <w:t xml:space="preserve">But we have to worry about the survival curves in terms of time—plot the two lines looking at </w:t>
      </w:r>
      <w:proofErr w:type="spellStart"/>
      <w:r w:rsidR="00814556">
        <w:t>hosp</w:t>
      </w:r>
      <w:proofErr w:type="spellEnd"/>
      <w:r w:rsidR="00814556">
        <w:t xml:space="preserve"> mortality for difference over a time period</w:t>
      </w:r>
    </w:p>
    <w:p w:rsidR="009327EB" w:rsidRDefault="009327EB">
      <w:r>
        <w:t xml:space="preserve">Cox and logistic on </w:t>
      </w:r>
      <w:proofErr w:type="spellStart"/>
      <w:r>
        <w:t>hosp</w:t>
      </w:r>
      <w:proofErr w:type="spellEnd"/>
      <w:r>
        <w:t xml:space="preserve"> mortality </w:t>
      </w:r>
    </w:p>
    <w:p w:rsidR="00814556" w:rsidRDefault="00F90A7A">
      <w:r>
        <w:t>Remove MV</w:t>
      </w:r>
      <w:r w:rsidR="00814556">
        <w:t xml:space="preserve"> from the study since PE causes MV</w:t>
      </w:r>
      <w:r>
        <w:t xml:space="preserve"> (SOB caused by PE -&gt; heart failure, MV)</w:t>
      </w:r>
    </w:p>
    <w:p w:rsidR="00F90A7A" w:rsidRDefault="00F90A7A">
      <w:r>
        <w:t>Vasopressor not sure to include/exclude—instills some bias so remove?</w:t>
      </w:r>
    </w:p>
    <w:p w:rsidR="00F90A7A" w:rsidRDefault="00F90A7A">
      <w:r>
        <w:t>Review meds output code</w:t>
      </w:r>
    </w:p>
    <w:p w:rsidR="00F90A7A" w:rsidRDefault="00F90A7A">
      <w:r>
        <w:t>Add race to analysis and see, home diuretics usage (Y/N)</w:t>
      </w:r>
    </w:p>
    <w:p w:rsidR="00F90A7A" w:rsidRDefault="00F90A7A">
      <w:r>
        <w:t>Include all 30 comorbidities (separately)</w:t>
      </w:r>
    </w:p>
    <w:p w:rsidR="00F90A7A" w:rsidRDefault="00F90A7A">
      <w:r>
        <w:t>Add sofas</w:t>
      </w:r>
    </w:p>
    <w:p w:rsidR="00F90A7A" w:rsidRDefault="00F90A7A">
      <w:r>
        <w:t>DAG (see dag)</w:t>
      </w:r>
    </w:p>
    <w:p w:rsidR="00F90A7A" w:rsidRDefault="00F90A7A">
      <w:r>
        <w:t xml:space="preserve">Interaction terms between </w:t>
      </w:r>
      <w:proofErr w:type="spellStart"/>
      <w:r>
        <w:t>pulm</w:t>
      </w:r>
      <w:proofErr w:type="spellEnd"/>
      <w:r>
        <w:t xml:space="preserve"> edema and peripheral edema== to see if peripheral edema is associated with death independent/dependent on pulmonary edema //look at </w:t>
      </w:r>
      <w:proofErr w:type="spellStart"/>
      <w:r>
        <w:t>assoc</w:t>
      </w:r>
      <w:proofErr w:type="spellEnd"/>
      <w:r>
        <w:t xml:space="preserve"> of </w:t>
      </w:r>
      <w:proofErr w:type="spellStart"/>
      <w:r>
        <w:t>peri</w:t>
      </w:r>
      <w:proofErr w:type="spellEnd"/>
      <w:r>
        <w:t xml:space="preserve"> and outcome in different </w:t>
      </w:r>
      <w:proofErr w:type="spellStart"/>
      <w:r>
        <w:t>pulm</w:t>
      </w:r>
      <w:proofErr w:type="spellEnd"/>
      <w:r>
        <w:t xml:space="preserve"> edema cohorts</w:t>
      </w:r>
    </w:p>
    <w:p w:rsidR="00F90A7A" w:rsidRDefault="00F90A7A">
      <w:r>
        <w:lastRenderedPageBreak/>
        <w:t xml:space="preserve">Also run interaction term between CCB and peripheral edema //BB and </w:t>
      </w:r>
      <w:proofErr w:type="spellStart"/>
      <w:r>
        <w:t>peri</w:t>
      </w:r>
      <w:proofErr w:type="spellEnd"/>
      <w:r>
        <w:t xml:space="preserve"> edema </w:t>
      </w:r>
    </w:p>
    <w:p w:rsidR="00F90A7A" w:rsidRDefault="00F90A7A"/>
    <w:p w:rsidR="00F90A7A" w:rsidRDefault="00F90A7A">
      <w:r>
        <w:t>Table 1</w:t>
      </w:r>
      <w:proofErr w:type="gramStart"/>
      <w:r>
        <w:t>:y</w:t>
      </w:r>
      <w:proofErr w:type="gramEnd"/>
      <w:r>
        <w:t xml:space="preserve">/n peripheral edema (don’t separate on </w:t>
      </w:r>
      <w:proofErr w:type="spellStart"/>
      <w:r>
        <w:t>pulm</w:t>
      </w:r>
      <w:proofErr w:type="spellEnd"/>
      <w:r>
        <w:t>)</w:t>
      </w:r>
    </w:p>
    <w:p w:rsidR="00F90A7A" w:rsidRDefault="00F90A7A">
      <w:r>
        <w:t xml:space="preserve">Fig 1 </w:t>
      </w:r>
      <w:proofErr w:type="spellStart"/>
      <w:r>
        <w:t>venn</w:t>
      </w:r>
      <w:proofErr w:type="spellEnd"/>
      <w:r>
        <w:t xml:space="preserve"> diagram (</w:t>
      </w:r>
      <w:proofErr w:type="spellStart"/>
      <w:r>
        <w:t>peri</w:t>
      </w:r>
      <w:proofErr w:type="spellEnd"/>
      <w:r>
        <w:t xml:space="preserve"> </w:t>
      </w:r>
      <w:proofErr w:type="spellStart"/>
      <w:r>
        <w:t>pulm</w:t>
      </w:r>
      <w:proofErr w:type="spellEnd"/>
      <w:r>
        <w:t xml:space="preserve"> and both)</w:t>
      </w:r>
    </w:p>
    <w:p w:rsidR="00612EDB" w:rsidRDefault="00F90A7A">
      <w:r>
        <w:t>Supplemental data is distr</w:t>
      </w:r>
      <w:r w:rsidR="00612EDB">
        <w:t>ibutions</w:t>
      </w:r>
    </w:p>
    <w:p w:rsidR="00F90A7A" w:rsidRDefault="00F90A7A">
      <w:r>
        <w:t>Methods</w:t>
      </w:r>
    </w:p>
    <w:p w:rsidR="00F90A7A" w:rsidRDefault="00F90A7A">
      <w:r>
        <w:t>Table look to see if we can include some curves (cox vs linear regression—</w:t>
      </w:r>
      <w:proofErr w:type="spellStart"/>
      <w:r>
        <w:t>kappanmeyer</w:t>
      </w:r>
      <w:proofErr w:type="spellEnd"/>
      <w:r>
        <w:t xml:space="preserve"> curves)</w:t>
      </w:r>
    </w:p>
    <w:p w:rsidR="00F90A7A" w:rsidRDefault="00F90A7A">
      <w:proofErr w:type="gramStart"/>
      <w:r>
        <w:t>HOSP mort.</w:t>
      </w:r>
      <w:proofErr w:type="gramEnd"/>
      <w:r>
        <w:t xml:space="preserve"> </w:t>
      </w:r>
    </w:p>
    <w:p w:rsidR="00F90A7A" w:rsidRDefault="00F90A7A">
      <w:r>
        <w:t xml:space="preserve">Landmark study: Take survivors and of them, look at 30 days (or 60 days) and see what happens to them in </w:t>
      </w:r>
      <w:proofErr w:type="spellStart"/>
      <w:r>
        <w:t>followup</w:t>
      </w:r>
      <w:proofErr w:type="spellEnd"/>
    </w:p>
    <w:p w:rsidR="00F90A7A" w:rsidRDefault="00F90A7A">
      <w:r>
        <w:t xml:space="preserve">Interaction terms </w:t>
      </w:r>
      <w:r w:rsidR="00F45508">
        <w:t>3 types (</w:t>
      </w:r>
      <w:proofErr w:type="spellStart"/>
      <w:r w:rsidR="00F45508">
        <w:t>pulm</w:t>
      </w:r>
      <w:proofErr w:type="spellEnd"/>
      <w:r w:rsidR="00F45508">
        <w:t xml:space="preserve"> CCB BB)</w:t>
      </w:r>
    </w:p>
    <w:p w:rsidR="00F45508" w:rsidRDefault="00F45508">
      <w:r>
        <w:t>If get positive interaction terms, run subgroups</w:t>
      </w:r>
    </w:p>
    <w:p w:rsidR="00F45508" w:rsidRDefault="00F45508">
      <w:r>
        <w:t xml:space="preserve">Look at cause of death if possible (?), </w:t>
      </w:r>
    </w:p>
    <w:p w:rsidR="00F45508" w:rsidRPr="00F45508" w:rsidRDefault="00F45508">
      <w:pPr>
        <w:rPr>
          <w:b/>
        </w:rPr>
      </w:pPr>
      <w:r>
        <w:rPr>
          <w:b/>
        </w:rPr>
        <w:t xml:space="preserve">Table 5: </w:t>
      </w:r>
      <w:r w:rsidRPr="00F45508">
        <w:rPr>
          <w:b/>
        </w:rPr>
        <w:t>Run secondary analyses on MV, vasopressors</w:t>
      </w:r>
      <w:r>
        <w:rPr>
          <w:b/>
        </w:rPr>
        <w:t xml:space="preserve"> (hopefully not, since it doesn’t make sense)</w:t>
      </w:r>
      <w:r w:rsidRPr="00F45508">
        <w:rPr>
          <w:b/>
        </w:rPr>
        <w:t xml:space="preserve"> and antibiotics see if we</w:t>
      </w:r>
      <w:r>
        <w:rPr>
          <w:b/>
        </w:rPr>
        <w:t xml:space="preserve"> can tease out why patients die, y/n </w:t>
      </w:r>
      <w:r w:rsidRPr="00F45508">
        <w:rPr>
          <w:b/>
        </w:rPr>
        <w:t xml:space="preserve">Cumulative diuretic (LASIKS) dose in ICU (assume they get more diuretics since on more fluid) </w:t>
      </w:r>
      <w:r>
        <w:rPr>
          <w:b/>
        </w:rPr>
        <w:t xml:space="preserve">risk of each of these, total fluid balance (ins and outs), UO in first 24-hours (understanding of what happens to these patients) </w:t>
      </w:r>
    </w:p>
    <w:p w:rsidR="00F45508" w:rsidRDefault="00F45508"/>
    <w:p w:rsidR="00F90A7A" w:rsidRPr="009327EB" w:rsidRDefault="00F90A7A"/>
    <w:sectPr w:rsidR="00F90A7A" w:rsidRPr="0093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26"/>
    <w:rsid w:val="00292A26"/>
    <w:rsid w:val="005D0BCA"/>
    <w:rsid w:val="00607D44"/>
    <w:rsid w:val="00612EDB"/>
    <w:rsid w:val="00814556"/>
    <w:rsid w:val="009327EB"/>
    <w:rsid w:val="00F16955"/>
    <w:rsid w:val="00F45508"/>
    <w:rsid w:val="00F90A7A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dcterms:created xsi:type="dcterms:W3CDTF">2014-07-22T18:13:00Z</dcterms:created>
  <dcterms:modified xsi:type="dcterms:W3CDTF">2014-07-22T20:23:00Z</dcterms:modified>
</cp:coreProperties>
</file>