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B7AB8" w14:textId="0DA29E26" w:rsidR="007C5789" w:rsidRDefault="007C5789" w:rsidP="007C5789">
      <w:pPr>
        <w:pStyle w:val="NormalWeb"/>
        <w:numPr>
          <w:ilvl w:val="0"/>
          <w:numId w:val="1"/>
        </w:numPr>
        <w:spacing w:before="150" w:beforeAutospacing="0" w:after="0" w:afterAutospacing="0" w:line="360" w:lineRule="atLeast"/>
        <w:rPr>
          <w:rFonts w:ascii="Roboto" w:hAnsi="Roboto"/>
          <w:color w:val="2B2B2B"/>
          <w:sz w:val="30"/>
          <w:szCs w:val="30"/>
        </w:rPr>
      </w:pPr>
      <w:r>
        <w:rPr>
          <w:rFonts w:ascii="Roboto" w:hAnsi="Roboto"/>
          <w:color w:val="2B2B2B"/>
          <w:sz w:val="30"/>
          <w:szCs w:val="30"/>
        </w:rPr>
        <w:t>Given the provided data, what are three conclusions that we can draw about crowdfunding campaigns?</w:t>
      </w:r>
    </w:p>
    <w:p w14:paraId="3299C6A3" w14:textId="7328CCA4" w:rsidR="007C5789" w:rsidRDefault="007C5789" w:rsidP="007C5789">
      <w:pPr>
        <w:pStyle w:val="NormalWeb"/>
        <w:numPr>
          <w:ilvl w:val="1"/>
          <w:numId w:val="1"/>
        </w:numPr>
        <w:spacing w:before="150" w:beforeAutospacing="0" w:after="0" w:afterAutospacing="0" w:line="360" w:lineRule="atLeast"/>
        <w:rPr>
          <w:rFonts w:ascii="Roboto" w:hAnsi="Roboto"/>
          <w:color w:val="2B2B2B"/>
          <w:sz w:val="30"/>
          <w:szCs w:val="30"/>
        </w:rPr>
      </w:pPr>
      <w:r>
        <w:rPr>
          <w:rFonts w:ascii="Roboto" w:hAnsi="Roboto"/>
          <w:color w:val="2B2B2B"/>
          <w:sz w:val="30"/>
          <w:szCs w:val="30"/>
        </w:rPr>
        <w:t xml:space="preserve">Theater had the most </w:t>
      </w:r>
      <w:r w:rsidR="000F5F4D">
        <w:rPr>
          <w:rFonts w:ascii="Roboto" w:hAnsi="Roboto"/>
          <w:color w:val="2B2B2B"/>
          <w:sz w:val="30"/>
          <w:szCs w:val="30"/>
        </w:rPr>
        <w:t xml:space="preserve">crowdfunding projects, </w:t>
      </w:r>
      <w:r>
        <w:rPr>
          <w:rFonts w:ascii="Roboto" w:hAnsi="Roboto"/>
          <w:color w:val="2B2B2B"/>
          <w:sz w:val="30"/>
          <w:szCs w:val="30"/>
        </w:rPr>
        <w:t>with plays having the highest success</w:t>
      </w:r>
      <w:proofErr w:type="gramStart"/>
      <w:r w:rsidR="000F5F4D">
        <w:rPr>
          <w:rFonts w:ascii="Roboto" w:hAnsi="Roboto"/>
          <w:color w:val="2B2B2B"/>
          <w:sz w:val="30"/>
          <w:szCs w:val="30"/>
        </w:rPr>
        <w:t xml:space="preserve">, </w:t>
      </w:r>
      <w:r w:rsidR="00381222">
        <w:rPr>
          <w:rFonts w:ascii="Roboto" w:hAnsi="Roboto"/>
          <w:color w:val="2B2B2B"/>
          <w:sz w:val="30"/>
          <w:szCs w:val="30"/>
        </w:rPr>
        <w:t>.</w:t>
      </w:r>
      <w:proofErr w:type="gramEnd"/>
    </w:p>
    <w:p w14:paraId="7D3F39DE" w14:textId="16FF0021" w:rsidR="00381222" w:rsidRDefault="00381222" w:rsidP="007C5789">
      <w:pPr>
        <w:pStyle w:val="NormalWeb"/>
        <w:numPr>
          <w:ilvl w:val="1"/>
          <w:numId w:val="1"/>
        </w:numPr>
        <w:spacing w:before="150" w:beforeAutospacing="0" w:after="0" w:afterAutospacing="0" w:line="360" w:lineRule="atLeast"/>
        <w:rPr>
          <w:rFonts w:ascii="Roboto" w:hAnsi="Roboto"/>
          <w:color w:val="2B2B2B"/>
          <w:sz w:val="30"/>
          <w:szCs w:val="30"/>
        </w:rPr>
      </w:pPr>
      <w:r>
        <w:rPr>
          <w:rFonts w:ascii="Roboto" w:hAnsi="Roboto"/>
          <w:color w:val="2B2B2B"/>
          <w:sz w:val="30"/>
          <w:szCs w:val="30"/>
        </w:rPr>
        <w:t xml:space="preserve">Journalism, though having a 100% success </w:t>
      </w:r>
      <w:proofErr w:type="gramStart"/>
      <w:r>
        <w:rPr>
          <w:rFonts w:ascii="Roboto" w:hAnsi="Roboto"/>
          <w:color w:val="2B2B2B"/>
          <w:sz w:val="30"/>
          <w:szCs w:val="30"/>
        </w:rPr>
        <w:t>rate</w:t>
      </w:r>
      <w:proofErr w:type="gramEnd"/>
      <w:r>
        <w:rPr>
          <w:rFonts w:ascii="Roboto" w:hAnsi="Roboto"/>
          <w:color w:val="2B2B2B"/>
          <w:sz w:val="30"/>
          <w:szCs w:val="30"/>
        </w:rPr>
        <w:t xml:space="preserve"> had the lowest backing of all crowdfunding projects.</w:t>
      </w:r>
    </w:p>
    <w:p w14:paraId="4FB4A8FC" w14:textId="4C1DC2E4" w:rsidR="00381222" w:rsidRDefault="000F5F4D" w:rsidP="007C5789">
      <w:pPr>
        <w:pStyle w:val="NormalWeb"/>
        <w:numPr>
          <w:ilvl w:val="1"/>
          <w:numId w:val="1"/>
        </w:numPr>
        <w:spacing w:before="150" w:beforeAutospacing="0" w:after="0" w:afterAutospacing="0" w:line="360" w:lineRule="atLeast"/>
        <w:rPr>
          <w:rFonts w:ascii="Roboto" w:hAnsi="Roboto"/>
          <w:color w:val="2B2B2B"/>
          <w:sz w:val="30"/>
          <w:szCs w:val="30"/>
        </w:rPr>
      </w:pPr>
      <w:r>
        <w:rPr>
          <w:rFonts w:ascii="Roboto" w:hAnsi="Roboto"/>
          <w:color w:val="2B2B2B"/>
          <w:sz w:val="30"/>
          <w:szCs w:val="30"/>
        </w:rPr>
        <w:t>Food and Games had a similar rate of successful and failed projects</w:t>
      </w:r>
      <w:r w:rsidR="003A04B0">
        <w:rPr>
          <w:rFonts w:ascii="Roboto" w:hAnsi="Roboto"/>
          <w:color w:val="2B2B2B"/>
          <w:sz w:val="30"/>
          <w:szCs w:val="30"/>
        </w:rPr>
        <w:t>.</w:t>
      </w:r>
    </w:p>
    <w:p w14:paraId="676FB9CF" w14:textId="3532388E" w:rsidR="007C5789" w:rsidRDefault="007C5789" w:rsidP="007C5789">
      <w:pPr>
        <w:pStyle w:val="NormalWeb"/>
        <w:numPr>
          <w:ilvl w:val="0"/>
          <w:numId w:val="1"/>
        </w:numPr>
        <w:spacing w:before="150" w:beforeAutospacing="0" w:after="0" w:afterAutospacing="0" w:line="360" w:lineRule="atLeast"/>
        <w:rPr>
          <w:rFonts w:ascii="Roboto" w:hAnsi="Roboto"/>
          <w:color w:val="2B2B2B"/>
          <w:sz w:val="30"/>
          <w:szCs w:val="30"/>
        </w:rPr>
      </w:pPr>
      <w:r>
        <w:rPr>
          <w:rFonts w:ascii="Roboto" w:hAnsi="Roboto"/>
          <w:color w:val="2B2B2B"/>
          <w:sz w:val="30"/>
          <w:szCs w:val="30"/>
        </w:rPr>
        <w:t>What are some limitations of this dataset?</w:t>
      </w:r>
    </w:p>
    <w:p w14:paraId="62B06CC3" w14:textId="6CD7BA24" w:rsidR="00C41E89" w:rsidRDefault="00C41E89" w:rsidP="00C41E89">
      <w:pPr>
        <w:pStyle w:val="NormalWeb"/>
        <w:numPr>
          <w:ilvl w:val="1"/>
          <w:numId w:val="1"/>
        </w:numPr>
        <w:spacing w:before="150" w:beforeAutospacing="0" w:after="0" w:afterAutospacing="0" w:line="360" w:lineRule="atLeast"/>
        <w:rPr>
          <w:rFonts w:ascii="Roboto" w:hAnsi="Roboto"/>
          <w:color w:val="2B2B2B"/>
          <w:sz w:val="30"/>
          <w:szCs w:val="30"/>
        </w:rPr>
      </w:pPr>
      <w:r>
        <w:rPr>
          <w:rFonts w:ascii="Roboto" w:hAnsi="Roboto"/>
          <w:color w:val="2B2B2B"/>
          <w:sz w:val="30"/>
          <w:szCs w:val="30"/>
        </w:rPr>
        <w:t>Currency is not converted to country of crowdfunded project.  Currency is only given in USD.</w:t>
      </w:r>
    </w:p>
    <w:p w14:paraId="2B0CDA82" w14:textId="7FFC14B1" w:rsidR="00C41E89" w:rsidRDefault="00C41E89" w:rsidP="00C41E89">
      <w:pPr>
        <w:pStyle w:val="NormalWeb"/>
        <w:numPr>
          <w:ilvl w:val="1"/>
          <w:numId w:val="1"/>
        </w:numPr>
        <w:spacing w:before="150" w:beforeAutospacing="0" w:after="0" w:afterAutospacing="0" w:line="360" w:lineRule="atLeast"/>
        <w:rPr>
          <w:rFonts w:ascii="Roboto" w:hAnsi="Roboto"/>
          <w:color w:val="2B2B2B"/>
          <w:sz w:val="30"/>
          <w:szCs w:val="30"/>
        </w:rPr>
      </w:pPr>
      <w:r>
        <w:rPr>
          <w:rFonts w:ascii="Roboto" w:hAnsi="Roboto"/>
          <w:color w:val="2B2B2B"/>
          <w:sz w:val="30"/>
          <w:szCs w:val="30"/>
        </w:rPr>
        <w:t xml:space="preserve">No staff levels or counts were provided to see how much effort was involved in the </w:t>
      </w:r>
      <w:proofErr w:type="gramStart"/>
      <w:r>
        <w:rPr>
          <w:rFonts w:ascii="Roboto" w:hAnsi="Roboto"/>
          <w:color w:val="2B2B2B"/>
          <w:sz w:val="30"/>
          <w:szCs w:val="30"/>
        </w:rPr>
        <w:t>project</w:t>
      </w:r>
      <w:proofErr w:type="gramEnd"/>
    </w:p>
    <w:p w14:paraId="04B2C76F" w14:textId="129A3D19" w:rsidR="00C41E89" w:rsidRDefault="00C41E89" w:rsidP="00C41E89">
      <w:pPr>
        <w:pStyle w:val="NormalWeb"/>
        <w:numPr>
          <w:ilvl w:val="1"/>
          <w:numId w:val="1"/>
        </w:numPr>
        <w:spacing w:before="150" w:beforeAutospacing="0" w:after="0" w:afterAutospacing="0" w:line="360" w:lineRule="atLeast"/>
        <w:rPr>
          <w:rFonts w:ascii="Roboto" w:hAnsi="Roboto"/>
          <w:color w:val="2B2B2B"/>
          <w:sz w:val="30"/>
          <w:szCs w:val="30"/>
        </w:rPr>
      </w:pPr>
      <w:r>
        <w:rPr>
          <w:rFonts w:ascii="Roboto" w:hAnsi="Roboto"/>
          <w:color w:val="2B2B2B"/>
          <w:sz w:val="30"/>
          <w:szCs w:val="30"/>
        </w:rPr>
        <w:t xml:space="preserve">No genre of the crowdfunding project </w:t>
      </w:r>
      <w:proofErr w:type="gramStart"/>
      <w:r>
        <w:rPr>
          <w:rFonts w:ascii="Roboto" w:hAnsi="Roboto"/>
          <w:color w:val="2B2B2B"/>
          <w:sz w:val="30"/>
          <w:szCs w:val="30"/>
        </w:rPr>
        <w:t>were</w:t>
      </w:r>
      <w:proofErr w:type="gramEnd"/>
      <w:r>
        <w:rPr>
          <w:rFonts w:ascii="Roboto" w:hAnsi="Roboto"/>
          <w:color w:val="2B2B2B"/>
          <w:sz w:val="30"/>
          <w:szCs w:val="30"/>
        </w:rPr>
        <w:t xml:space="preserve"> provided to show the level of interest for the crowdfunding project successes and failures.  </w:t>
      </w:r>
    </w:p>
    <w:p w14:paraId="443839A7" w14:textId="77777777" w:rsidR="007C5789" w:rsidRDefault="007C5789" w:rsidP="007C5789">
      <w:pPr>
        <w:pStyle w:val="NormalWeb"/>
        <w:numPr>
          <w:ilvl w:val="0"/>
          <w:numId w:val="1"/>
        </w:numPr>
        <w:spacing w:before="150" w:beforeAutospacing="0" w:after="0" w:afterAutospacing="0" w:line="360" w:lineRule="atLeast"/>
        <w:rPr>
          <w:rFonts w:ascii="Roboto" w:hAnsi="Roboto"/>
          <w:color w:val="2B2B2B"/>
          <w:sz w:val="30"/>
          <w:szCs w:val="30"/>
        </w:rPr>
      </w:pPr>
      <w:r>
        <w:rPr>
          <w:rFonts w:ascii="Roboto" w:hAnsi="Roboto"/>
          <w:color w:val="2B2B2B"/>
          <w:sz w:val="30"/>
          <w:szCs w:val="30"/>
        </w:rPr>
        <w:t>What are some other possible tables and/or graphs that we could create, and what additional value would they provide?</w:t>
      </w:r>
    </w:p>
    <w:p w14:paraId="2F2DC985" w14:textId="686F9B16" w:rsidR="00347F90" w:rsidRDefault="00C41E89" w:rsidP="00C41E89">
      <w:pPr>
        <w:pStyle w:val="ListParagraph"/>
        <w:numPr>
          <w:ilvl w:val="1"/>
          <w:numId w:val="1"/>
        </w:numPr>
      </w:pPr>
      <w:r>
        <w:t>Staff picked success rate.  If the project picked the staff needed to be successful, would that support its success rate?  Would the staff not being picked support a factor of failing?  What is the percentage of picking the staff leading to success over failure?</w:t>
      </w:r>
    </w:p>
    <w:p w14:paraId="1C9D9068" w14:textId="3ED00F0F" w:rsidR="00C41E89" w:rsidRDefault="00C41E89" w:rsidP="00C41E89">
      <w:pPr>
        <w:pStyle w:val="ListParagraph"/>
        <w:numPr>
          <w:ilvl w:val="1"/>
          <w:numId w:val="1"/>
        </w:numPr>
      </w:pPr>
      <w:r>
        <w:t xml:space="preserve">Break down the success, and failure rate </w:t>
      </w:r>
      <w:r w:rsidR="000F5F4D">
        <w:t xml:space="preserve">into the subcategories.  Which </w:t>
      </w:r>
      <w:proofErr w:type="gramStart"/>
      <w:r w:rsidR="000F5F4D">
        <w:t>sub categories</w:t>
      </w:r>
      <w:proofErr w:type="gramEnd"/>
      <w:r w:rsidR="000F5F4D">
        <w:t xml:space="preserve"> had a higher success rate compared to the failure rate?  </w:t>
      </w:r>
    </w:p>
    <w:p w14:paraId="4EDE8B77" w14:textId="1552717D" w:rsidR="000F5F4D" w:rsidRDefault="000F5F4D" w:rsidP="00C41E89">
      <w:pPr>
        <w:pStyle w:val="ListParagraph"/>
        <w:numPr>
          <w:ilvl w:val="1"/>
          <w:numId w:val="1"/>
        </w:numPr>
      </w:pPr>
      <w:r>
        <w:t>Backing pledged broken down for each category, and sub-categories to show which crowdfunding project achieved the highest pledged success, or highest dollars pledged.</w:t>
      </w:r>
    </w:p>
    <w:sectPr w:rsidR="000F5F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9A0DD0"/>
    <w:multiLevelType w:val="multilevel"/>
    <w:tmpl w:val="1472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169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789"/>
    <w:rsid w:val="000F5F4D"/>
    <w:rsid w:val="00347F90"/>
    <w:rsid w:val="00381222"/>
    <w:rsid w:val="003A04B0"/>
    <w:rsid w:val="00450C5F"/>
    <w:rsid w:val="007C5789"/>
    <w:rsid w:val="00C41E89"/>
    <w:rsid w:val="00D47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58757"/>
  <w15:chartTrackingRefBased/>
  <w15:docId w15:val="{32D9C61F-63DD-4A67-89A6-05F9E487E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5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41E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074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Mitchell</dc:creator>
  <cp:keywords/>
  <dc:description/>
  <cp:lastModifiedBy>Michael Mitchell</cp:lastModifiedBy>
  <cp:revision>2</cp:revision>
  <dcterms:created xsi:type="dcterms:W3CDTF">2023-02-06T02:45:00Z</dcterms:created>
  <dcterms:modified xsi:type="dcterms:W3CDTF">2023-02-06T02:45:00Z</dcterms:modified>
</cp:coreProperties>
</file>