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E4" w:rsidRPr="00152AE9" w:rsidRDefault="00C47524" w:rsidP="00BF1D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>
        <w:rPr>
          <w:rFonts w:ascii="Arial" w:hAnsi="Arial" w:cs="Arial"/>
          <w:sz w:val="41"/>
          <w:szCs w:val="41"/>
        </w:rPr>
        <w:t xml:space="preserve">A Symbiotic System Approach for the Development of Canadian Oil Sands </w:t>
      </w:r>
    </w:p>
    <w:p w:rsidR="00BF1DE4" w:rsidRPr="0035411C" w:rsidRDefault="00BF1DE4" w:rsidP="00BF1D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41"/>
        </w:rPr>
      </w:pPr>
      <w:r w:rsidRPr="0035411C">
        <w:rPr>
          <w:rFonts w:ascii="Arial" w:hAnsi="Arial" w:cs="Arial"/>
          <w:sz w:val="24"/>
          <w:szCs w:val="41"/>
        </w:rPr>
        <w:t xml:space="preserve">And The Potential </w:t>
      </w:r>
      <w:proofErr w:type="gramStart"/>
      <w:r w:rsidRPr="0035411C">
        <w:rPr>
          <w:rFonts w:ascii="Arial" w:hAnsi="Arial" w:cs="Arial"/>
          <w:sz w:val="24"/>
          <w:szCs w:val="41"/>
        </w:rPr>
        <w:t>For</w:t>
      </w:r>
      <w:proofErr w:type="gramEnd"/>
      <w:r w:rsidRPr="0035411C">
        <w:rPr>
          <w:rFonts w:ascii="Arial" w:hAnsi="Arial" w:cs="Arial"/>
          <w:sz w:val="24"/>
          <w:szCs w:val="41"/>
        </w:rPr>
        <w:t xml:space="preserve"> Positive Impact On The Decision To Build The Keystone Pipeline </w:t>
      </w:r>
    </w:p>
    <w:p w:rsidR="00BF1DE4" w:rsidRDefault="00BF1DE4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Alexander H. Slocum (</w:t>
      </w:r>
      <w:r w:rsidRPr="00425288">
        <w:rPr>
          <w:rFonts w:ascii="Arial" w:hAnsi="Arial" w:cs="Arial"/>
          <w:sz w:val="24"/>
          <w:szCs w:val="24"/>
          <w:u w:val="single"/>
        </w:rPr>
        <w:t>slocum@mit.edu</w:t>
      </w:r>
      <w:r>
        <w:rPr>
          <w:rFonts w:ascii="Arial" w:hAnsi="Arial" w:cs="Arial"/>
          <w:sz w:val="24"/>
          <w:szCs w:val="24"/>
        </w:rPr>
        <w:t>)</w:t>
      </w: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Massachusetts Institute of Technology</w:t>
      </w:r>
    </w:p>
    <w:p w:rsidR="00425288" w:rsidRDefault="00F3537C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38F2">
        <w:rPr>
          <w:rFonts w:ascii="Arial" w:hAnsi="Arial" w:cs="Arial"/>
          <w:sz w:val="24"/>
          <w:szCs w:val="24"/>
        </w:rPr>
        <w:t xml:space="preserve"> </w:t>
      </w:r>
    </w:p>
    <w:p w:rsidR="00425288" w:rsidRDefault="005938F2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38F2">
        <w:rPr>
          <w:rFonts w:ascii="Arial" w:hAnsi="Arial" w:cs="Arial"/>
          <w:sz w:val="24"/>
          <w:szCs w:val="24"/>
        </w:rPr>
        <w:t xml:space="preserve">David Taylor </w:t>
      </w:r>
      <w:r w:rsidR="00425288">
        <w:rPr>
          <w:rFonts w:ascii="Arial" w:hAnsi="Arial" w:cs="Arial"/>
          <w:sz w:val="24"/>
          <w:szCs w:val="24"/>
        </w:rPr>
        <w:t>(</w:t>
      </w:r>
      <w:r w:rsidR="00425288" w:rsidRPr="00425288">
        <w:rPr>
          <w:rFonts w:ascii="Arial" w:hAnsi="Arial" w:cs="Arial"/>
          <w:sz w:val="24"/>
          <w:szCs w:val="24"/>
          <w:u w:val="single"/>
        </w:rPr>
        <w:t>dtaylor@mit.edu</w:t>
      </w:r>
      <w:r w:rsidR="00425288">
        <w:rPr>
          <w:rFonts w:ascii="Arial" w:hAnsi="Arial" w:cs="Arial"/>
          <w:sz w:val="24"/>
          <w:szCs w:val="24"/>
        </w:rPr>
        <w:t>)</w:t>
      </w: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Massachusetts Institute of Technology</w:t>
      </w:r>
    </w:p>
    <w:p w:rsid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537C" w:rsidRPr="00F73C58" w:rsidRDefault="00F3537C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25288">
        <w:rPr>
          <w:rFonts w:ascii="Arial" w:hAnsi="Arial" w:cs="Arial"/>
          <w:sz w:val="24"/>
          <w:szCs w:val="24"/>
        </w:rPr>
        <w:t>Santiago</w:t>
      </w:r>
      <w:r w:rsidR="005938F2" w:rsidRPr="0042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8F2" w:rsidRPr="00425288">
        <w:rPr>
          <w:rFonts w:ascii="Arial" w:hAnsi="Arial" w:cs="Arial"/>
          <w:sz w:val="24"/>
          <w:szCs w:val="24"/>
        </w:rPr>
        <w:t>Pai</w:t>
      </w:r>
      <w:r w:rsidR="005938F2" w:rsidRPr="00F73C58">
        <w:rPr>
          <w:rFonts w:ascii="Arial" w:hAnsi="Arial" w:cs="Arial"/>
          <w:sz w:val="24"/>
          <w:szCs w:val="24"/>
        </w:rPr>
        <w:t>va</w:t>
      </w:r>
      <w:proofErr w:type="spellEnd"/>
      <w:r w:rsidR="00425288" w:rsidRPr="00F73C58">
        <w:rPr>
          <w:rFonts w:ascii="Arial" w:hAnsi="Arial" w:cs="Arial"/>
          <w:sz w:val="24"/>
          <w:szCs w:val="24"/>
        </w:rPr>
        <w:t xml:space="preserve"> (</w:t>
      </w:r>
      <w:r w:rsidR="00425288" w:rsidRPr="00F73C58">
        <w:rPr>
          <w:rFonts w:ascii="Arial" w:hAnsi="Arial" w:cs="Arial"/>
          <w:sz w:val="24"/>
          <w:szCs w:val="24"/>
          <w:u w:val="single"/>
        </w:rPr>
        <w:t>santiago.paiva@</w:t>
      </w:r>
      <w:r w:rsidR="00F73C58" w:rsidRPr="00F73C58">
        <w:rPr>
          <w:rFonts w:ascii="Arial" w:hAnsi="Arial" w:cs="Arial"/>
          <w:sz w:val="24"/>
          <w:szCs w:val="24"/>
          <w:u w:val="single"/>
        </w:rPr>
        <w:t>cs</w:t>
      </w:r>
      <w:r w:rsidR="00425288" w:rsidRPr="00F73C58">
        <w:rPr>
          <w:rFonts w:ascii="Arial" w:hAnsi="Arial" w:cs="Arial"/>
          <w:sz w:val="24"/>
          <w:szCs w:val="24"/>
          <w:u w:val="single"/>
        </w:rPr>
        <w:t>.mcgill.ca</w:t>
      </w:r>
      <w:r w:rsidR="00425288" w:rsidRPr="00F73C58">
        <w:rPr>
          <w:rFonts w:ascii="Arial" w:hAnsi="Arial" w:cs="Arial"/>
          <w:sz w:val="24"/>
          <w:szCs w:val="24"/>
        </w:rPr>
        <w:t>)</w:t>
      </w:r>
    </w:p>
    <w:p w:rsidR="00425288" w:rsidRPr="00425288" w:rsidRDefault="00425288" w:rsidP="004252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McGill University</w:t>
      </w:r>
    </w:p>
    <w:p w:rsidR="005659D3" w:rsidRDefault="005659D3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BF1DE4" w:rsidRPr="001773CC" w:rsidRDefault="00BF1DE4" w:rsidP="00BF1D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73CC">
        <w:rPr>
          <w:rFonts w:ascii="Arial" w:hAnsi="Arial" w:cs="Arial"/>
          <w:b/>
          <w:sz w:val="24"/>
          <w:szCs w:val="24"/>
        </w:rPr>
        <w:t>Abstract</w:t>
      </w:r>
    </w:p>
    <w:p w:rsidR="005659D3" w:rsidRDefault="00C47524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 xml:space="preserve">We propose a symbiotic system approach for the development of Canadian Oil Sands. We show, for example, </w:t>
      </w:r>
      <w:r w:rsidR="0054427E">
        <w:rPr>
          <w:rFonts w:ascii="Arial" w:hAnsi="Arial" w:cs="Arial"/>
          <w:sz w:val="24"/>
          <w:szCs w:val="24"/>
        </w:rPr>
        <w:t>i</w:t>
      </w:r>
      <w:r w:rsidR="00BF1DE4" w:rsidRPr="001773CC">
        <w:rPr>
          <w:rFonts w:ascii="Arial" w:hAnsi="Arial" w:cs="Arial"/>
          <w:sz w:val="24"/>
          <w:szCs w:val="24"/>
        </w:rPr>
        <w:t xml:space="preserve">f 20% of Canadian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Oil Sands</w:t>
      </w:r>
      <w:r w:rsidR="00152AE9" w:rsidRPr="00152AE9">
        <w:rPr>
          <w:rFonts w:ascii="Arial" w:hAnsi="Arial" w:cs="Arial"/>
          <w:sz w:val="24"/>
          <w:szCs w:val="24"/>
        </w:rPr>
        <w:t xml:space="preserve"> </w:t>
      </w:r>
      <w:r w:rsidR="00BF1DE4" w:rsidRPr="001773CC">
        <w:rPr>
          <w:rFonts w:ascii="Arial" w:hAnsi="Arial" w:cs="Arial"/>
          <w:sz w:val="24"/>
          <w:szCs w:val="24"/>
        </w:rPr>
        <w:t xml:space="preserve">income were to be invested in renewable-energy machines as part of reclamation efforts for the land that is mined for the </w:t>
      </w:r>
      <w:r w:rsidR="00152AE9">
        <w:rPr>
          <w:rFonts w:ascii="Arial" w:hAnsi="Arial" w:cs="Arial"/>
          <w:sz w:val="24"/>
          <w:szCs w:val="24"/>
        </w:rPr>
        <w:t>oil</w:t>
      </w:r>
      <w:r w:rsidR="00BF1DE4" w:rsidRPr="001773CC">
        <w:rPr>
          <w:rFonts w:ascii="Arial" w:hAnsi="Arial" w:cs="Arial"/>
          <w:sz w:val="24"/>
          <w:szCs w:val="24"/>
        </w:rPr>
        <w:t xml:space="preserve"> sands, then in </w:t>
      </w:r>
      <w:r w:rsidR="00977D98">
        <w:rPr>
          <w:rFonts w:ascii="Arial" w:hAnsi="Arial" w:cs="Arial"/>
          <w:sz w:val="24"/>
          <w:szCs w:val="24"/>
        </w:rPr>
        <w:t>3</w:t>
      </w:r>
      <w:r w:rsidR="00BF1DE4" w:rsidRPr="001773CC">
        <w:rPr>
          <w:rFonts w:ascii="Arial" w:hAnsi="Arial" w:cs="Arial"/>
          <w:sz w:val="24"/>
          <w:szCs w:val="24"/>
        </w:rPr>
        <w:t>0-</w:t>
      </w:r>
      <w:r w:rsidR="00977D98">
        <w:rPr>
          <w:rFonts w:ascii="Arial" w:hAnsi="Arial" w:cs="Arial"/>
          <w:sz w:val="24"/>
          <w:szCs w:val="24"/>
        </w:rPr>
        <w:t>4</w:t>
      </w:r>
      <w:r w:rsidR="00BF1DE4" w:rsidRPr="001773CC">
        <w:rPr>
          <w:rFonts w:ascii="Arial" w:hAnsi="Arial" w:cs="Arial"/>
          <w:sz w:val="24"/>
          <w:szCs w:val="24"/>
        </w:rPr>
        <w:t>0 years as much CO</w:t>
      </w:r>
      <w:r w:rsidR="00BF1DE4" w:rsidRPr="001773CC">
        <w:rPr>
          <w:rFonts w:ascii="Arial" w:hAnsi="Arial" w:cs="Arial"/>
          <w:sz w:val="24"/>
          <w:szCs w:val="24"/>
          <w:vertAlign w:val="subscript"/>
        </w:rPr>
        <w:t>2</w:t>
      </w:r>
      <w:r w:rsidR="00BF1DE4" w:rsidRPr="001773CC">
        <w:rPr>
          <w:rFonts w:ascii="Arial" w:hAnsi="Arial" w:cs="Arial"/>
          <w:sz w:val="24"/>
          <w:szCs w:val="24"/>
        </w:rPr>
        <w:t xml:space="preserve"> will have been kept from the air from burning coal to make electricity as was released into the air from mining the </w:t>
      </w:r>
      <w:r w:rsidR="00152AE9">
        <w:rPr>
          <w:rFonts w:ascii="Arial" w:hAnsi="Arial" w:cs="Arial"/>
          <w:sz w:val="24"/>
          <w:szCs w:val="24"/>
        </w:rPr>
        <w:t>oil</w:t>
      </w:r>
      <w:r w:rsidR="00BF1DE4" w:rsidRPr="001773CC">
        <w:rPr>
          <w:rFonts w:ascii="Arial" w:hAnsi="Arial" w:cs="Arial"/>
          <w:sz w:val="24"/>
          <w:szCs w:val="24"/>
        </w:rPr>
        <w:t xml:space="preserve"> sands and consuming the oil</w:t>
      </w:r>
      <w:r>
        <w:rPr>
          <w:rFonts w:ascii="Arial" w:hAnsi="Arial" w:cs="Arial"/>
          <w:sz w:val="24"/>
          <w:szCs w:val="24"/>
        </w:rPr>
        <w:t xml:space="preserve">. Furthermore, in a period of excess electricity power generation, the power can be used to clean contaminated water of </w:t>
      </w:r>
      <w:r w:rsidR="0054427E">
        <w:rPr>
          <w:rFonts w:ascii="Arial" w:hAnsi="Arial" w:cs="Arial"/>
          <w:sz w:val="24"/>
          <w:szCs w:val="24"/>
        </w:rPr>
        <w:t>P</w:t>
      </w:r>
      <w:r w:rsidR="0054427E" w:rsidRPr="0054427E">
        <w:rPr>
          <w:rFonts w:ascii="Arial" w:hAnsi="Arial" w:cs="Arial"/>
          <w:sz w:val="24"/>
          <w:szCs w:val="24"/>
        </w:rPr>
        <w:t>oly-</w:t>
      </w:r>
      <w:r w:rsidR="0054427E">
        <w:rPr>
          <w:rFonts w:ascii="Arial" w:hAnsi="Arial" w:cs="Arial"/>
          <w:sz w:val="24"/>
          <w:szCs w:val="24"/>
        </w:rPr>
        <w:t>A</w:t>
      </w:r>
      <w:r w:rsidR="0054427E" w:rsidRPr="0054427E">
        <w:rPr>
          <w:rFonts w:ascii="Arial" w:hAnsi="Arial" w:cs="Arial"/>
          <w:sz w:val="24"/>
          <w:szCs w:val="24"/>
        </w:rPr>
        <w:t xml:space="preserve">romatic </w:t>
      </w:r>
      <w:r w:rsidR="0054427E">
        <w:rPr>
          <w:rFonts w:ascii="Arial" w:hAnsi="Arial" w:cs="Arial"/>
          <w:sz w:val="24"/>
          <w:szCs w:val="24"/>
        </w:rPr>
        <w:t>H</w:t>
      </w:r>
      <w:r w:rsidR="0054427E" w:rsidRPr="0054427E">
        <w:rPr>
          <w:rFonts w:ascii="Arial" w:hAnsi="Arial" w:cs="Arial"/>
          <w:sz w:val="24"/>
          <w:szCs w:val="24"/>
        </w:rPr>
        <w:t>ydrocarbons</w:t>
      </w:r>
      <w:r w:rsidR="0054427E">
        <w:rPr>
          <w:rFonts w:ascii="Arial" w:hAnsi="Arial" w:cs="Arial"/>
          <w:sz w:val="24"/>
          <w:szCs w:val="24"/>
        </w:rPr>
        <w:t xml:space="preserve"> (</w:t>
      </w:r>
      <w:r w:rsidRPr="0054427E">
        <w:rPr>
          <w:rFonts w:ascii="Arial" w:hAnsi="Arial" w:cs="Arial"/>
          <w:sz w:val="24"/>
          <w:szCs w:val="24"/>
        </w:rPr>
        <w:t>PAH</w:t>
      </w:r>
      <w:r w:rsidR="0054427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54427E">
        <w:rPr>
          <w:rFonts w:ascii="Arial" w:hAnsi="Arial" w:cs="Arial"/>
          <w:sz w:val="24"/>
          <w:szCs w:val="24"/>
        </w:rPr>
        <w:t>and hy</w:t>
      </w:r>
      <w:r w:rsidR="00B64A53">
        <w:rPr>
          <w:rFonts w:ascii="Arial" w:hAnsi="Arial" w:cs="Arial"/>
          <w:sz w:val="24"/>
          <w:szCs w:val="24"/>
        </w:rPr>
        <w:t>dro</w:t>
      </w:r>
      <w:r>
        <w:rPr>
          <w:rFonts w:ascii="Arial" w:hAnsi="Arial" w:cs="Arial"/>
          <w:sz w:val="24"/>
          <w:szCs w:val="24"/>
        </w:rPr>
        <w:t>crack</w:t>
      </w:r>
      <w:r w:rsidR="0054427E">
        <w:rPr>
          <w:rFonts w:ascii="Arial" w:hAnsi="Arial" w:cs="Arial"/>
          <w:sz w:val="24"/>
          <w:szCs w:val="24"/>
        </w:rPr>
        <w:t xml:space="preserve"> PAH</w:t>
      </w:r>
      <w:r>
        <w:rPr>
          <w:rFonts w:ascii="Arial" w:hAnsi="Arial" w:cs="Arial"/>
          <w:sz w:val="24"/>
          <w:szCs w:val="24"/>
        </w:rPr>
        <w:t xml:space="preserve"> into </w:t>
      </w:r>
      <w:r w:rsidR="0054427E">
        <w:rPr>
          <w:rFonts w:ascii="Arial" w:hAnsi="Arial" w:cs="Arial"/>
          <w:sz w:val="24"/>
          <w:szCs w:val="24"/>
        </w:rPr>
        <w:t>useful compounds</w:t>
      </w:r>
      <w:r w:rsidR="000E0368">
        <w:rPr>
          <w:rFonts w:ascii="Arial" w:hAnsi="Arial" w:cs="Arial"/>
          <w:sz w:val="24"/>
          <w:szCs w:val="24"/>
        </w:rPr>
        <w:t>.</w:t>
      </w:r>
      <w:r w:rsidR="005442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45432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8F2" w:rsidRPr="005938F2" w:rsidRDefault="005938F2">
          <w:pPr>
            <w:pStyle w:val="TOCHeading"/>
            <w:rPr>
              <w:rFonts w:ascii="Arial" w:hAnsi="Arial" w:cs="Arial"/>
              <w:color w:val="auto"/>
            </w:rPr>
          </w:pPr>
          <w:r w:rsidRPr="005938F2">
            <w:rPr>
              <w:rFonts w:ascii="Arial" w:hAnsi="Arial" w:cs="Arial"/>
              <w:color w:val="auto"/>
            </w:rPr>
            <w:t>Contents</w:t>
          </w:r>
        </w:p>
        <w:p w:rsidR="000E0368" w:rsidRDefault="005938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67561" w:history="1">
            <w:r w:rsidR="000E0368" w:rsidRPr="006D7825">
              <w:rPr>
                <w:rStyle w:val="Hyperlink"/>
                <w:rFonts w:ascii="Arial" w:hAnsi="Arial" w:cs="Arial"/>
                <w:noProof/>
              </w:rPr>
              <w:t>1 Introduction</w:t>
            </w:r>
            <w:r w:rsidR="000E0368">
              <w:rPr>
                <w:noProof/>
                <w:webHidden/>
              </w:rPr>
              <w:tab/>
            </w:r>
            <w:r w:rsidR="000E0368">
              <w:rPr>
                <w:noProof/>
                <w:webHidden/>
              </w:rPr>
              <w:fldChar w:fldCharType="begin"/>
            </w:r>
            <w:r w:rsidR="000E0368">
              <w:rPr>
                <w:noProof/>
                <w:webHidden/>
              </w:rPr>
              <w:instrText xml:space="preserve"> PAGEREF _Toc383867561 \h </w:instrText>
            </w:r>
            <w:r w:rsidR="000E0368">
              <w:rPr>
                <w:noProof/>
                <w:webHidden/>
              </w:rPr>
            </w:r>
            <w:r w:rsidR="000E0368">
              <w:rPr>
                <w:noProof/>
                <w:webHidden/>
              </w:rPr>
              <w:fldChar w:fldCharType="separate"/>
            </w:r>
            <w:r w:rsidR="000E0368">
              <w:rPr>
                <w:noProof/>
                <w:webHidden/>
              </w:rPr>
              <w:t>3</w:t>
            </w:r>
            <w:r w:rsidR="000E0368"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2" w:history="1">
            <w:r w:rsidRPr="006D7825">
              <w:rPr>
                <w:rStyle w:val="Hyperlink"/>
                <w:rFonts w:ascii="Arial" w:hAnsi="Arial" w:cs="Arial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3" w:history="1">
            <w:r w:rsidRPr="006D7825">
              <w:rPr>
                <w:rStyle w:val="Hyperlink"/>
                <w:rFonts w:ascii="Arial" w:hAnsi="Arial" w:cs="Arial"/>
                <w:noProof/>
              </w:rPr>
              <w:t>1.2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4" w:history="1">
            <w:r w:rsidRPr="006D7825">
              <w:rPr>
                <w:rStyle w:val="Hyperlink"/>
                <w:rFonts w:ascii="Arial" w:hAnsi="Arial" w:cs="Arial"/>
                <w:noProof/>
              </w:rPr>
              <w:t>2 Alberta's Oil Sands Oil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5" w:history="1">
            <w:r w:rsidRPr="006D7825">
              <w:rPr>
                <w:rStyle w:val="Hyperlink"/>
                <w:rFonts w:ascii="Arial" w:hAnsi="Arial" w:cs="Arial"/>
                <w:noProof/>
              </w:rPr>
              <w:t>2.1 Mining and Production of Oil Sands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6" w:history="1">
            <w:r w:rsidRPr="006D7825">
              <w:rPr>
                <w:rStyle w:val="Hyperlink"/>
                <w:rFonts w:ascii="Arial" w:hAnsi="Arial" w:cs="Arial"/>
                <w:noProof/>
              </w:rPr>
              <w:t>2.2 The Keystone XL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7" w:history="1">
            <w:r w:rsidRPr="006D7825">
              <w:rPr>
                <w:rStyle w:val="Hyperlink"/>
                <w:rFonts w:ascii="Arial" w:hAnsi="Arial" w:cs="Arial"/>
                <w:noProof/>
              </w:rPr>
              <w:t>2.3 Social, Environmental, and Health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8" w:history="1">
            <w:r w:rsidRPr="006D7825">
              <w:rPr>
                <w:rStyle w:val="Hyperlink"/>
                <w:rFonts w:ascii="Arial" w:hAnsi="Arial" w:cs="Arial"/>
                <w:noProof/>
              </w:rPr>
              <w:t>Water Contamination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69" w:history="1">
            <w:r w:rsidRPr="006D7825">
              <w:rPr>
                <w:rStyle w:val="Hyperlink"/>
                <w:rFonts w:ascii="Arial" w:hAnsi="Arial" w:cs="Arial"/>
                <w:noProof/>
              </w:rPr>
              <w:t>Risk of 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0" w:history="1">
            <w:r w:rsidRPr="006D7825">
              <w:rPr>
                <w:rStyle w:val="Hyperlink"/>
                <w:rFonts w:ascii="Arial" w:hAnsi="Arial" w:cs="Arial"/>
                <w:noProof/>
              </w:rPr>
              <w:t>3 CO</w:t>
            </w:r>
            <w:r w:rsidRPr="006D7825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Pr="006D7825">
              <w:rPr>
                <w:rStyle w:val="Hyperlink"/>
                <w:rFonts w:ascii="Arial" w:hAnsi="Arial" w:cs="Arial"/>
                <w:noProof/>
              </w:rPr>
              <w:t xml:space="preserve"> Saved From Investing in Wind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1" w:history="1">
            <w:r w:rsidRPr="006D7825">
              <w:rPr>
                <w:rStyle w:val="Hyperlink"/>
                <w:rFonts w:ascii="Arial" w:hAnsi="Arial" w:cs="Arial"/>
                <w:noProof/>
              </w:rPr>
              <w:t>3.1 Wind Energy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2" w:history="1">
            <w:r w:rsidRPr="006D7825">
              <w:rPr>
                <w:rStyle w:val="Hyperlink"/>
                <w:rFonts w:ascii="Arial" w:hAnsi="Arial" w:cs="Arial"/>
                <w:noProof/>
              </w:rPr>
              <w:t>3.2 Results from Investing in Wind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3" w:history="1">
            <w:r w:rsidRPr="006D7825">
              <w:rPr>
                <w:rStyle w:val="Hyperlink"/>
                <w:rFonts w:ascii="Arial" w:hAnsi="Arial" w:cs="Arial"/>
                <w:noProof/>
              </w:rPr>
              <w:t>3.3 The CO</w:t>
            </w:r>
            <w:r w:rsidRPr="006D7825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Pr="006D7825">
              <w:rPr>
                <w:rStyle w:val="Hyperlink"/>
                <w:rFonts w:ascii="Arial" w:hAnsi="Arial" w:cs="Arial"/>
                <w:noProof/>
              </w:rPr>
              <w:t xml:space="preserve"> offset percentage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4" w:history="1">
            <w:r w:rsidRPr="006D7825">
              <w:rPr>
                <w:rStyle w:val="Hyperlink"/>
                <w:rFonts w:ascii="Arial" w:hAnsi="Arial" w:cs="Arial"/>
                <w:noProof/>
              </w:rPr>
              <w:t>3.4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6D7825">
              <w:rPr>
                <w:rStyle w:val="Hyperlink"/>
                <w:rFonts w:ascii="Arial" w:hAnsi="Arial" w:cs="Arial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5" w:history="1">
            <w:r w:rsidRPr="006D7825">
              <w:rPr>
                <w:rStyle w:val="Hyperlink"/>
                <w:rFonts w:ascii="Arial" w:hAnsi="Arial" w:cs="Arial"/>
                <w:noProof/>
              </w:rPr>
              <w:t>4 CO</w:t>
            </w:r>
            <w:r w:rsidRPr="006D7825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Pr="006D7825">
              <w:rPr>
                <w:rStyle w:val="Hyperlink"/>
                <w:rFonts w:ascii="Arial" w:hAnsi="Arial" w:cs="Arial"/>
                <w:noProof/>
              </w:rPr>
              <w:t xml:space="preserve"> Saved From Investing in Solar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6" w:history="1">
            <w:r w:rsidRPr="006D7825">
              <w:rPr>
                <w:rStyle w:val="Hyperlink"/>
                <w:rFonts w:ascii="Arial" w:hAnsi="Arial" w:cs="Arial"/>
                <w:noProof/>
              </w:rPr>
              <w:t>4.1 Solar Energy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7" w:history="1">
            <w:r w:rsidRPr="006D7825">
              <w:rPr>
                <w:rStyle w:val="Hyperlink"/>
                <w:rFonts w:ascii="Arial" w:hAnsi="Arial" w:cs="Arial"/>
                <w:noProof/>
              </w:rPr>
              <w:t>4.2 Results from Investing in Solar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8" w:history="1">
            <w:r w:rsidRPr="006D7825">
              <w:rPr>
                <w:rStyle w:val="Hyperlink"/>
                <w:rFonts w:ascii="Arial" w:hAnsi="Arial" w:cs="Arial"/>
                <w:noProof/>
              </w:rPr>
              <w:t>4.3 The Offset Percentage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79" w:history="1">
            <w:r w:rsidRPr="006D7825">
              <w:rPr>
                <w:rStyle w:val="Hyperlink"/>
                <w:rFonts w:ascii="Arial" w:hAnsi="Arial" w:cs="Arial"/>
                <w:noProof/>
              </w:rPr>
              <w:t>4.4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80" w:history="1">
            <w:r w:rsidRPr="006D7825">
              <w:rPr>
                <w:rStyle w:val="Hyperlink"/>
                <w:rFonts w:ascii="Arial" w:hAnsi="Arial" w:cs="Arial"/>
                <w:noProof/>
              </w:rPr>
              <w:t>7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81" w:history="1">
            <w:r w:rsidRPr="006D7825">
              <w:rPr>
                <w:rStyle w:val="Hyperlink"/>
                <w:rFonts w:ascii="Arial" w:hAnsi="Arial" w:cs="Arial"/>
                <w:noProof/>
              </w:rPr>
              <w:t>8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68" w:rsidRDefault="000E03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867582" w:history="1">
            <w:r w:rsidRPr="006D7825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8F2" w:rsidRDefault="005938F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6457F" w:rsidRDefault="0066457F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bookmarkStart w:id="0" w:name="_Toc383867561"/>
      <w:r w:rsidRPr="00F3537C">
        <w:rPr>
          <w:rFonts w:ascii="Arial" w:hAnsi="Arial" w:cs="Arial"/>
          <w:color w:val="auto"/>
        </w:rPr>
        <w:lastRenderedPageBreak/>
        <w:t>1 Introduction</w:t>
      </w:r>
      <w:bookmarkEnd w:id="0"/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1" w:name="_Toc383867562"/>
      <w:r w:rsidRPr="00F3537C">
        <w:rPr>
          <w:rFonts w:ascii="Arial" w:hAnsi="Arial" w:cs="Arial"/>
          <w:color w:val="auto"/>
        </w:rPr>
        <w:t>1.1 Motivation</w:t>
      </w:r>
      <w:bookmarkEnd w:id="1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Beneath the boreal forest in Northern Canada lies the world's 2</w:t>
      </w:r>
      <w:r w:rsidRPr="005938F2">
        <w:rPr>
          <w:rFonts w:ascii="Arial" w:hAnsi="Arial" w:cs="Arial"/>
          <w:sz w:val="24"/>
          <w:szCs w:val="24"/>
          <w:vertAlign w:val="superscript"/>
        </w:rPr>
        <w:t>nd</w:t>
      </w:r>
      <w:r w:rsidRPr="00F3537C">
        <w:rPr>
          <w:rFonts w:ascii="Arial" w:hAnsi="Arial" w:cs="Arial"/>
          <w:sz w:val="24"/>
          <w:szCs w:val="24"/>
        </w:rPr>
        <w:t xml:space="preserve"> largest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reserve, known as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sands.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are a mixture of sand and 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heavy crude oil called bitumen. Natural bitumen is reported in 598 deposits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23 countries, with the largest deposits in Canada, Kazakhstan, and Russia.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reserves are estimated at 249.67 billi</w:t>
      </w:r>
      <w:r>
        <w:rPr>
          <w:rFonts w:ascii="Arial" w:hAnsi="Arial" w:cs="Arial"/>
          <w:sz w:val="24"/>
          <w:szCs w:val="24"/>
        </w:rPr>
        <w:t>on barrels out of which 178 bil</w:t>
      </w:r>
      <w:r w:rsidRPr="00F3537C">
        <w:rPr>
          <w:rFonts w:ascii="Arial" w:hAnsi="Arial" w:cs="Arial"/>
          <w:sz w:val="24"/>
          <w:szCs w:val="24"/>
        </w:rPr>
        <w:t>lion barrels (70.8%</w:t>
      </w:r>
      <w:r w:rsidR="00D2044D">
        <w:rPr>
          <w:rFonts w:ascii="Arial" w:hAnsi="Arial" w:cs="Arial"/>
          <w:sz w:val="24"/>
          <w:szCs w:val="24"/>
        </w:rPr>
        <w:t>) are in Canada (Alberta)</w:t>
      </w:r>
      <w:r w:rsidR="005938F2">
        <w:rPr>
          <w:rFonts w:ascii="Arial" w:hAnsi="Arial" w:cs="Arial"/>
          <w:sz w:val="24"/>
          <w:szCs w:val="24"/>
        </w:rPr>
        <w:t xml:space="preserve"> </w:t>
      </w:r>
      <w:r w:rsidRPr="00D2044D">
        <w:rPr>
          <w:rFonts w:ascii="Arial" w:hAnsi="Arial" w:cs="Arial"/>
          <w:sz w:val="24"/>
          <w:szCs w:val="24"/>
        </w:rPr>
        <w:t>[</w:t>
      </w:r>
      <w:r w:rsidR="00D2044D" w:rsidRPr="00D2044D">
        <w:rPr>
          <w:rFonts w:ascii="Arial" w:hAnsi="Arial" w:cs="Arial"/>
          <w:sz w:val="24"/>
          <w:szCs w:val="24"/>
        </w:rPr>
        <w:t>1</w:t>
      </w:r>
      <w:r w:rsidRPr="00D2044D">
        <w:rPr>
          <w:rFonts w:ascii="Arial" w:hAnsi="Arial" w:cs="Arial"/>
          <w:sz w:val="24"/>
          <w:szCs w:val="24"/>
        </w:rPr>
        <w:t>].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The Northern Alberta region contains 98% of the Canadian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industry and it is divided into three regions: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Athabasca-</w:t>
      </w:r>
      <w:proofErr w:type="spellStart"/>
      <w:r w:rsidRPr="00F3537C">
        <w:rPr>
          <w:rFonts w:ascii="Arial" w:hAnsi="Arial" w:cs="Arial"/>
          <w:sz w:val="24"/>
          <w:szCs w:val="24"/>
        </w:rPr>
        <w:t>Wabiskaw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deposits region</w:t>
      </w: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Cold Lake deposits regions</w:t>
      </w: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Peace River deposits region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Together, they </w:t>
      </w:r>
      <w:r w:rsidR="008B3AA3">
        <w:rPr>
          <w:rFonts w:ascii="Arial" w:hAnsi="Arial" w:cs="Arial"/>
          <w:sz w:val="24"/>
          <w:szCs w:val="24"/>
        </w:rPr>
        <w:t>cover 140,200 square kilometers</w:t>
      </w:r>
      <w:r w:rsidRPr="00F3537C">
        <w:rPr>
          <w:rFonts w:ascii="Arial" w:hAnsi="Arial" w:cs="Arial"/>
          <w:sz w:val="24"/>
          <w:szCs w:val="24"/>
        </w:rPr>
        <w:t xml:space="preserve"> [</w:t>
      </w:r>
      <w:r w:rsidR="00D2044D">
        <w:rPr>
          <w:rFonts w:ascii="Arial" w:hAnsi="Arial" w:cs="Arial"/>
          <w:sz w:val="24"/>
          <w:szCs w:val="24"/>
        </w:rPr>
        <w:t>2</w:t>
      </w:r>
      <w:r w:rsidR="005938F2">
        <w:rPr>
          <w:rFonts w:ascii="Arial" w:hAnsi="Arial" w:cs="Arial"/>
          <w:sz w:val="24"/>
          <w:szCs w:val="24"/>
        </w:rPr>
        <w:t>].</w:t>
      </w:r>
      <w:r w:rsidRPr="00F3537C">
        <w:rPr>
          <w:rFonts w:ascii="Arial" w:hAnsi="Arial" w:cs="Arial"/>
          <w:sz w:val="24"/>
          <w:szCs w:val="24"/>
        </w:rPr>
        <w:t>This is equivalent to 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region bigger than England. It is also estimated by the Government of Canada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that these regions hold proven reserves up to 1.75 trillion barrels of bitumen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place</w:t>
      </w:r>
      <w:r w:rsidR="00D2044D" w:rsidRPr="005938F2">
        <w:rPr>
          <w:rFonts w:ascii="Arial" w:hAnsi="Arial" w:cs="Arial"/>
          <w:sz w:val="24"/>
          <w:szCs w:val="24"/>
        </w:rPr>
        <w:t xml:space="preserve"> [</w:t>
      </w:r>
      <w:r w:rsidR="00FB7953" w:rsidRPr="005938F2">
        <w:rPr>
          <w:rFonts w:ascii="Arial" w:hAnsi="Arial" w:cs="Arial"/>
          <w:sz w:val="24"/>
          <w:szCs w:val="24"/>
        </w:rPr>
        <w:t>9</w:t>
      </w:r>
      <w:r w:rsidR="00D2044D" w:rsidRPr="005938F2">
        <w:rPr>
          <w:rFonts w:ascii="Arial" w:hAnsi="Arial" w:cs="Arial"/>
          <w:sz w:val="24"/>
          <w:szCs w:val="24"/>
        </w:rPr>
        <w:t>]</w:t>
      </w:r>
      <w:r w:rsidR="008B3AA3">
        <w:rPr>
          <w:rFonts w:ascii="Arial" w:hAnsi="Arial" w:cs="Arial"/>
          <w:sz w:val="24"/>
          <w:szCs w:val="24"/>
        </w:rPr>
        <w:t>.</w:t>
      </w:r>
      <w:r w:rsidRPr="00F3537C">
        <w:rPr>
          <w:rFonts w:ascii="Arial" w:hAnsi="Arial" w:cs="Arial"/>
          <w:sz w:val="24"/>
          <w:szCs w:val="24"/>
        </w:rPr>
        <w:t xml:space="preserve"> In addition, 173 billon barrels (10%) estimated to be recoverable at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current prices using current technology. 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This amounts to 97% of Canadian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reserves and 75% of total North American petroleum reserves. It is further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estimated that 90% of the Alberta oil sands are too far below the surface 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use open-pit mining. As a consequence, the Canadian government has decided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 creation of the Keystone XL pipeline which would allow mining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companies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to get further access to the mineral.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However, it is estimated that the environmental and health factors resulted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a by-product of these pipe</w:t>
      </w:r>
      <w:r>
        <w:rPr>
          <w:rFonts w:ascii="Arial" w:hAnsi="Arial" w:cs="Arial"/>
          <w:sz w:val="24"/>
          <w:szCs w:val="24"/>
        </w:rPr>
        <w:t>line does not outweigh the benefi</w:t>
      </w:r>
      <w:r w:rsidRPr="00F3537C">
        <w:rPr>
          <w:rFonts w:ascii="Arial" w:hAnsi="Arial" w:cs="Arial"/>
          <w:sz w:val="24"/>
          <w:szCs w:val="24"/>
        </w:rPr>
        <w:t>ts of building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such a pipeline. In this paper, we demonstrate how better alternatives such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investment in Wind Turbines and Photovoltaic (PV) Solar Cells not only</w:t>
      </w:r>
      <w:r>
        <w:rPr>
          <w:rFonts w:ascii="Arial" w:hAnsi="Arial" w:cs="Arial"/>
          <w:sz w:val="24"/>
          <w:szCs w:val="24"/>
        </w:rPr>
        <w:t xml:space="preserve"> will result in a signifi</w:t>
      </w:r>
      <w:r w:rsidRPr="00F3537C">
        <w:rPr>
          <w:rFonts w:ascii="Arial" w:hAnsi="Arial" w:cs="Arial"/>
          <w:sz w:val="24"/>
          <w:szCs w:val="24"/>
        </w:rPr>
        <w:t>cant reduction of CO</w:t>
      </w:r>
      <w:r w:rsidRPr="00F3537C">
        <w:rPr>
          <w:rFonts w:ascii="Arial" w:hAnsi="Arial" w:cs="Arial"/>
          <w:sz w:val="16"/>
          <w:szCs w:val="16"/>
        </w:rPr>
        <w:t xml:space="preserve">2 </w:t>
      </w:r>
      <w:r w:rsidRPr="00F3537C">
        <w:rPr>
          <w:rFonts w:ascii="Arial" w:hAnsi="Arial" w:cs="Arial"/>
          <w:sz w:val="24"/>
          <w:szCs w:val="24"/>
        </w:rPr>
        <w:t>emissions, but prove to be a solid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green option for the future of Alberta and the country.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2" w:name="_Toc383867563"/>
      <w:r w:rsidRPr="00F3537C">
        <w:rPr>
          <w:rFonts w:ascii="Arial" w:hAnsi="Arial" w:cs="Arial"/>
          <w:color w:val="auto"/>
        </w:rPr>
        <w:t>1.2 Problem Domain</w:t>
      </w:r>
      <w:bookmarkEnd w:id="2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310" w:rsidRDefault="003A4310" w:rsidP="003A43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Province of </w:t>
      </w:r>
      <w:r w:rsidRPr="003A4310">
        <w:rPr>
          <w:rFonts w:ascii="Arial" w:hAnsi="Arial" w:cs="Arial"/>
          <w:sz w:val="24"/>
          <w:szCs w:val="24"/>
        </w:rPr>
        <w:t>Alberta is currently operat</w:t>
      </w:r>
      <w:r>
        <w:rPr>
          <w:rFonts w:ascii="Arial" w:hAnsi="Arial" w:cs="Arial"/>
          <w:sz w:val="24"/>
          <w:szCs w:val="24"/>
        </w:rPr>
        <w:t xml:space="preserve">ing on poor energy return per area invested. </w:t>
      </w:r>
      <w:r w:rsidR="00F3537C" w:rsidRPr="00F3537C">
        <w:rPr>
          <w:rFonts w:ascii="Arial" w:hAnsi="Arial" w:cs="Arial"/>
          <w:sz w:val="24"/>
          <w:szCs w:val="24"/>
        </w:rPr>
        <w:t xml:space="preserve">Alberta's </w:t>
      </w:r>
      <w:r w:rsidR="00152AE9">
        <w:rPr>
          <w:rFonts w:ascii="Arial" w:hAnsi="Arial" w:cs="Arial"/>
          <w:sz w:val="24"/>
          <w:szCs w:val="24"/>
        </w:rPr>
        <w:t>Oil</w:t>
      </w:r>
      <w:r w:rsidR="00F3537C" w:rsidRPr="00F3537C">
        <w:rPr>
          <w:rFonts w:ascii="Arial" w:hAnsi="Arial" w:cs="Arial"/>
          <w:sz w:val="24"/>
          <w:szCs w:val="24"/>
        </w:rPr>
        <w:t xml:space="preserve"> Sands are being mined over a vast area which will destroy large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swaths of forests releasing even more carbon into the atmosphere. Just mining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the oil and consuming it could have a huge impact on climate change.</w:t>
      </w:r>
      <w:r w:rsidR="0054427E">
        <w:rPr>
          <w:rFonts w:ascii="Arial" w:hAnsi="Arial" w:cs="Arial"/>
          <w:sz w:val="24"/>
          <w:szCs w:val="24"/>
        </w:rPr>
        <w:t xml:space="preserve"> Poisson </w:t>
      </w:r>
      <w:r w:rsidR="0054427E" w:rsidRPr="00E866B7">
        <w:rPr>
          <w:rFonts w:ascii="Arial" w:hAnsi="Arial" w:cs="Arial"/>
          <w:i/>
          <w:sz w:val="24"/>
          <w:szCs w:val="24"/>
        </w:rPr>
        <w:t>et al</w:t>
      </w:r>
      <w:r w:rsidR="0054427E">
        <w:rPr>
          <w:rFonts w:ascii="Arial" w:hAnsi="Arial" w:cs="Arial"/>
          <w:sz w:val="24"/>
          <w:szCs w:val="24"/>
        </w:rPr>
        <w:t xml:space="preserve"> [17] recently demonstrated that </w:t>
      </w:r>
      <w:r w:rsidR="00B65C5F">
        <w:rPr>
          <w:rFonts w:ascii="Arial" w:hAnsi="Arial" w:cs="Arial"/>
          <w:sz w:val="24"/>
          <w:szCs w:val="24"/>
        </w:rPr>
        <w:t xml:space="preserve">since the 1990s, the total energy used (invested) in the Canadian oil and gas sector increased approximately 63%, while energy production </w:t>
      </w:r>
      <w:r w:rsidR="00B65C5F">
        <w:rPr>
          <w:rFonts w:ascii="Arial" w:hAnsi="Arial" w:cs="Arial"/>
          <w:sz w:val="24"/>
          <w:szCs w:val="24"/>
        </w:rPr>
        <w:lastRenderedPageBreak/>
        <w:t xml:space="preserve">(return) increased only 18% resulting in a decreased total energy return on investment (EROI) from 16:1 to 11:1. </w:t>
      </w:r>
      <w:r w:rsidR="0054427E">
        <w:rPr>
          <w:rFonts w:ascii="Arial" w:hAnsi="Arial" w:cs="Arial"/>
          <w:sz w:val="24"/>
          <w:szCs w:val="24"/>
        </w:rPr>
        <w:t xml:space="preserve">  </w:t>
      </w:r>
      <w:r w:rsidR="00B65C5F">
        <w:rPr>
          <w:rFonts w:ascii="Arial" w:hAnsi="Arial" w:cs="Arial"/>
          <w:sz w:val="24"/>
          <w:szCs w:val="24"/>
        </w:rPr>
        <w:t>In the spirit of increasing the EROI from this vast resource</w:t>
      </w:r>
      <w:r w:rsidR="006B1B40">
        <w:rPr>
          <w:rFonts w:ascii="Arial" w:hAnsi="Arial" w:cs="Arial"/>
          <w:sz w:val="24"/>
          <w:szCs w:val="24"/>
        </w:rPr>
        <w:t>, we present a</w:t>
      </w:r>
      <w:r w:rsidR="00B65C5F">
        <w:rPr>
          <w:rFonts w:ascii="Arial" w:hAnsi="Arial" w:cs="Arial"/>
          <w:sz w:val="24"/>
          <w:szCs w:val="24"/>
        </w:rPr>
        <w:t xml:space="preserve"> possible better EROI for t</w:t>
      </w:r>
      <w:bookmarkStart w:id="3" w:name="_GoBack"/>
      <w:bookmarkEnd w:id="3"/>
      <w:r w:rsidR="00B65C5F">
        <w:rPr>
          <w:rFonts w:ascii="Arial" w:hAnsi="Arial" w:cs="Arial"/>
          <w:sz w:val="24"/>
          <w:szCs w:val="24"/>
        </w:rPr>
        <w:t xml:space="preserve">he area and the country. 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3537C">
        <w:rPr>
          <w:rFonts w:ascii="Arial" w:hAnsi="Arial" w:cs="Arial"/>
          <w:b/>
          <w:sz w:val="24"/>
          <w:szCs w:val="24"/>
        </w:rPr>
        <w:t>Hypothesis: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i/>
          <w:sz w:val="24"/>
          <w:szCs w:val="24"/>
        </w:rPr>
        <w:t xml:space="preserve">The effect </w:t>
      </w:r>
      <w:r w:rsidR="00B65C5F">
        <w:rPr>
          <w:rFonts w:ascii="Arial" w:hAnsi="Arial" w:cs="Arial"/>
          <w:i/>
          <w:sz w:val="24"/>
          <w:szCs w:val="24"/>
        </w:rPr>
        <w:t xml:space="preserve">of oil sands utilization </w:t>
      </w:r>
      <w:r w:rsidRPr="00F3537C">
        <w:rPr>
          <w:rFonts w:ascii="Arial" w:hAnsi="Arial" w:cs="Arial"/>
          <w:i/>
          <w:sz w:val="24"/>
          <w:szCs w:val="24"/>
        </w:rPr>
        <w:t>on climate change does not have to be negative IF as part of land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 xml:space="preserve">reclamation of the mined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F3537C">
        <w:rPr>
          <w:rFonts w:ascii="Arial" w:hAnsi="Arial" w:cs="Arial"/>
          <w:i/>
          <w:sz w:val="24"/>
          <w:szCs w:val="24"/>
        </w:rPr>
        <w:t xml:space="preserve"> sands area, developers of the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F3537C">
        <w:rPr>
          <w:rFonts w:ascii="Arial" w:hAnsi="Arial" w:cs="Arial"/>
          <w:i/>
          <w:sz w:val="24"/>
          <w:szCs w:val="24"/>
        </w:rPr>
        <w:t xml:space="preserve"> sands resource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 xml:space="preserve">were required to plan and invest for when the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F3537C">
        <w:rPr>
          <w:rFonts w:ascii="Arial" w:hAnsi="Arial" w:cs="Arial"/>
          <w:i/>
          <w:sz w:val="24"/>
          <w:szCs w:val="24"/>
        </w:rPr>
        <w:t xml:space="preserve"> sands are depleted. This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scenario could include for every square kilometer of land to be reclaimed, a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5 MW wind turbine is installed.</w:t>
      </w:r>
      <w:r w:rsidR="00B65C5F">
        <w:rPr>
          <w:rFonts w:ascii="Arial" w:hAnsi="Arial" w:cs="Arial"/>
          <w:i/>
          <w:sz w:val="24"/>
          <w:szCs w:val="24"/>
        </w:rPr>
        <w:t xml:space="preserve"> The power from the turbine can be used for oil sands production and also sold to the grid. 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8F2" w:rsidRDefault="00BF1DE4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gu</w:t>
      </w:r>
      <w:r>
        <w:rPr>
          <w:rFonts w:ascii="Arial" w:hAnsi="Arial" w:cs="Arial"/>
          <w:sz w:val="24"/>
          <w:szCs w:val="24"/>
        </w:rPr>
        <w:t xml:space="preserve">re 1 below shows </w:t>
      </w:r>
      <w:r w:rsidR="00B65C5F">
        <w:rPr>
          <w:rFonts w:ascii="Arial" w:hAnsi="Arial" w:cs="Arial"/>
          <w:sz w:val="24"/>
          <w:szCs w:val="24"/>
        </w:rPr>
        <w:t>an example</w:t>
      </w:r>
      <w:r>
        <w:rPr>
          <w:rFonts w:ascii="Arial" w:hAnsi="Arial" w:cs="Arial"/>
          <w:sz w:val="24"/>
          <w:szCs w:val="24"/>
        </w:rPr>
        <w:t xml:space="preserve"> cumulative eff</w:t>
      </w:r>
      <w:r w:rsidRPr="00F3537C">
        <w:rPr>
          <w:rFonts w:ascii="Arial" w:hAnsi="Arial" w:cs="Arial"/>
          <w:sz w:val="24"/>
          <w:szCs w:val="24"/>
        </w:rPr>
        <w:t xml:space="preserve">ect </w:t>
      </w:r>
      <w:r w:rsidR="00B65C5F">
        <w:rPr>
          <w:rFonts w:ascii="Arial" w:hAnsi="Arial" w:cs="Arial"/>
          <w:sz w:val="24"/>
          <w:szCs w:val="24"/>
        </w:rPr>
        <w:t>on CO</w:t>
      </w:r>
      <w:r w:rsidR="00B65C5F" w:rsidRPr="00B65C5F">
        <w:rPr>
          <w:rFonts w:ascii="Arial" w:hAnsi="Arial" w:cs="Arial"/>
          <w:sz w:val="24"/>
          <w:szCs w:val="24"/>
          <w:vertAlign w:val="subscript"/>
        </w:rPr>
        <w:t>2</w:t>
      </w:r>
      <w:r w:rsidR="00B65C5F">
        <w:rPr>
          <w:rFonts w:ascii="Arial" w:hAnsi="Arial" w:cs="Arial"/>
          <w:sz w:val="24"/>
          <w:szCs w:val="24"/>
        </w:rPr>
        <w:t xml:space="preserve"> emissions </w:t>
      </w:r>
      <w:r w:rsidRPr="00F3537C">
        <w:rPr>
          <w:rFonts w:ascii="Arial" w:hAnsi="Arial" w:cs="Arial"/>
          <w:sz w:val="24"/>
          <w:szCs w:val="24"/>
        </w:rPr>
        <w:t>over the years of this land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reclamation </w:t>
      </w:r>
      <w:r>
        <w:rPr>
          <w:rFonts w:ascii="Arial" w:hAnsi="Arial" w:cs="Arial"/>
          <w:sz w:val="24"/>
          <w:szCs w:val="24"/>
        </w:rPr>
        <w:t>plan</w:t>
      </w:r>
      <w:r w:rsidRPr="00F3537C">
        <w:rPr>
          <w:rFonts w:ascii="Arial" w:hAnsi="Arial" w:cs="Arial"/>
          <w:sz w:val="24"/>
          <w:szCs w:val="24"/>
        </w:rPr>
        <w:t xml:space="preserve">, with 50% of the total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land area being</w:t>
      </w:r>
      <w:r>
        <w:rPr>
          <w:rFonts w:ascii="Arial" w:hAnsi="Arial" w:cs="Arial"/>
          <w:sz w:val="24"/>
          <w:szCs w:val="24"/>
        </w:rPr>
        <w:t xml:space="preserve"> </w:t>
      </w:r>
      <w:r w:rsidR="00B65C5F">
        <w:rPr>
          <w:rFonts w:ascii="Arial" w:hAnsi="Arial" w:cs="Arial"/>
          <w:sz w:val="24"/>
          <w:szCs w:val="24"/>
        </w:rPr>
        <w:t>reclaimed with wind turbine installations</w:t>
      </w:r>
      <w:r w:rsidRPr="00F3537C">
        <w:rPr>
          <w:rFonts w:ascii="Arial" w:hAnsi="Arial" w:cs="Arial"/>
          <w:sz w:val="24"/>
          <w:szCs w:val="24"/>
        </w:rPr>
        <w:t xml:space="preserve">. Similar </w:t>
      </w:r>
      <w:r w:rsidR="00B65C5F">
        <w:rPr>
          <w:rFonts w:ascii="Arial" w:hAnsi="Arial" w:cs="Arial"/>
          <w:sz w:val="24"/>
          <w:szCs w:val="24"/>
        </w:rPr>
        <w:t>results</w:t>
      </w:r>
      <w:r w:rsidRPr="00F3537C">
        <w:rPr>
          <w:rFonts w:ascii="Arial" w:hAnsi="Arial" w:cs="Arial"/>
          <w:sz w:val="24"/>
          <w:szCs w:val="24"/>
        </w:rPr>
        <w:t xml:space="preserve"> are obtained with 10% of the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area reclai</w:t>
      </w:r>
      <w:r>
        <w:rPr>
          <w:rFonts w:ascii="Arial" w:hAnsi="Arial" w:cs="Arial"/>
          <w:sz w:val="24"/>
          <w:szCs w:val="24"/>
        </w:rPr>
        <w:t>med using arrays of PV cells</w:t>
      </w:r>
    </w:p>
    <w:p w:rsidR="00BF1DE4" w:rsidRDefault="00BF1DE4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D23EB" w:rsidRDefault="00B65C5F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requires </w:t>
      </w:r>
      <w:r w:rsidR="00152AE9">
        <w:rPr>
          <w:rFonts w:ascii="Arial" w:hAnsi="Arial" w:cs="Arial"/>
          <w:sz w:val="24"/>
          <w:szCs w:val="24"/>
        </w:rPr>
        <w:t>oil</w:t>
      </w:r>
      <w:r w:rsidR="00BF1DE4" w:rsidRPr="0061394C">
        <w:rPr>
          <w:rFonts w:ascii="Arial" w:hAnsi="Arial" w:cs="Arial"/>
          <w:sz w:val="24"/>
          <w:szCs w:val="24"/>
        </w:rPr>
        <w:t xml:space="preserve"> sands developers to invest a portion of sales, $20/</w:t>
      </w:r>
      <w:proofErr w:type="spellStart"/>
      <w:r w:rsidR="00BF1DE4" w:rsidRPr="0061394C">
        <w:rPr>
          <w:rFonts w:ascii="Arial" w:hAnsi="Arial" w:cs="Arial"/>
          <w:sz w:val="24"/>
          <w:szCs w:val="24"/>
        </w:rPr>
        <w:t>bbl</w:t>
      </w:r>
      <w:proofErr w:type="spellEnd"/>
      <w:r w:rsidR="00BF1DE4" w:rsidRPr="0061394C">
        <w:rPr>
          <w:rFonts w:ascii="Arial" w:hAnsi="Arial" w:cs="Arial"/>
          <w:sz w:val="24"/>
          <w:szCs w:val="24"/>
        </w:rPr>
        <w:t xml:space="preserve"> for the scenario here, into renewable energy production; </w:t>
      </w:r>
      <w:r w:rsidR="00BF1DE4">
        <w:rPr>
          <w:rFonts w:ascii="Arial" w:hAnsi="Arial" w:cs="Arial"/>
          <w:sz w:val="24"/>
          <w:szCs w:val="24"/>
        </w:rPr>
        <w:t>however, this is not a tax in which money is paid to the government and the companies never receive a direct benefit.  On the contrary, the money invested benefi</w:t>
      </w:r>
      <w:r w:rsidR="00BF1DE4" w:rsidRPr="00F3537C">
        <w:rPr>
          <w:rFonts w:ascii="Arial" w:hAnsi="Arial" w:cs="Arial"/>
          <w:sz w:val="24"/>
          <w:szCs w:val="24"/>
        </w:rPr>
        <w:t>t</w:t>
      </w:r>
      <w:r w:rsidR="00BF1DE4">
        <w:rPr>
          <w:rFonts w:ascii="Arial" w:hAnsi="Arial" w:cs="Arial"/>
          <w:sz w:val="24"/>
          <w:szCs w:val="24"/>
        </w:rPr>
        <w:t xml:space="preserve">s the </w:t>
      </w:r>
      <w:r w:rsidR="00152AE9">
        <w:rPr>
          <w:rFonts w:ascii="Arial" w:hAnsi="Arial" w:cs="Arial"/>
          <w:sz w:val="24"/>
          <w:szCs w:val="24"/>
        </w:rPr>
        <w:t>oil</w:t>
      </w:r>
      <w:r w:rsidR="00BF1DE4">
        <w:rPr>
          <w:rFonts w:ascii="Arial" w:hAnsi="Arial" w:cs="Arial"/>
          <w:sz w:val="24"/>
          <w:szCs w:val="24"/>
        </w:rPr>
        <w:t xml:space="preserve"> sands companies directly and immediately</w:t>
      </w:r>
      <w:r w:rsidR="00BF1DE4" w:rsidRPr="00F3537C">
        <w:rPr>
          <w:rFonts w:ascii="Arial" w:hAnsi="Arial" w:cs="Arial"/>
          <w:sz w:val="24"/>
          <w:szCs w:val="24"/>
        </w:rPr>
        <w:t xml:space="preserve"> because</w:t>
      </w:r>
      <w:r w:rsidR="00BF1DE4">
        <w:rPr>
          <w:rFonts w:ascii="Arial" w:hAnsi="Arial" w:cs="Arial"/>
          <w:sz w:val="24"/>
          <w:szCs w:val="24"/>
        </w:rPr>
        <w:t xml:space="preserve"> </w:t>
      </w:r>
      <w:r w:rsidR="00BF1DE4" w:rsidRPr="00F3537C">
        <w:rPr>
          <w:rFonts w:ascii="Arial" w:hAnsi="Arial" w:cs="Arial"/>
          <w:sz w:val="24"/>
          <w:szCs w:val="24"/>
        </w:rPr>
        <w:t xml:space="preserve">they can use the electric power for production of the </w:t>
      </w:r>
      <w:r w:rsidR="00152AE9">
        <w:rPr>
          <w:rFonts w:ascii="Arial" w:hAnsi="Arial" w:cs="Arial"/>
          <w:sz w:val="24"/>
          <w:szCs w:val="24"/>
        </w:rPr>
        <w:t>oil</w:t>
      </w:r>
      <w:r w:rsidR="00BF1DE4" w:rsidRPr="00F3537C">
        <w:rPr>
          <w:rFonts w:ascii="Arial" w:hAnsi="Arial" w:cs="Arial"/>
          <w:sz w:val="24"/>
          <w:szCs w:val="24"/>
        </w:rPr>
        <w:t xml:space="preserve"> sands</w:t>
      </w:r>
      <w:r w:rsidR="00BF1DE4">
        <w:rPr>
          <w:rFonts w:ascii="Arial" w:hAnsi="Arial" w:cs="Arial"/>
          <w:sz w:val="24"/>
          <w:szCs w:val="24"/>
        </w:rPr>
        <w:t xml:space="preserve"> instead of having to build more transmission lines to bring power in for which they then have to pay to use.  Furthermore, o</w:t>
      </w:r>
      <w:r w:rsidR="00BF1DE4" w:rsidRPr="00F3537C">
        <w:rPr>
          <w:rFonts w:ascii="Arial" w:hAnsi="Arial" w:cs="Arial"/>
          <w:sz w:val="24"/>
          <w:szCs w:val="24"/>
        </w:rPr>
        <w:t>nce the number of turbines increases to a point, they can s</w:t>
      </w:r>
      <w:r w:rsidR="00152AE9">
        <w:rPr>
          <w:rFonts w:ascii="Arial" w:hAnsi="Arial" w:cs="Arial"/>
          <w:sz w:val="24"/>
          <w:szCs w:val="24"/>
        </w:rPr>
        <w:t>tar</w:t>
      </w:r>
      <w:r w:rsidR="00BF1DE4" w:rsidRPr="00F3537C">
        <w:rPr>
          <w:rFonts w:ascii="Arial" w:hAnsi="Arial" w:cs="Arial"/>
          <w:sz w:val="24"/>
          <w:szCs w:val="24"/>
        </w:rPr>
        <w:t>t sending</w:t>
      </w:r>
      <w:r w:rsidR="00BF1DE4">
        <w:rPr>
          <w:rFonts w:ascii="Arial" w:hAnsi="Arial" w:cs="Arial"/>
          <w:sz w:val="24"/>
          <w:szCs w:val="24"/>
        </w:rPr>
        <w:t xml:space="preserve"> </w:t>
      </w:r>
      <w:r w:rsidR="00BF1DE4" w:rsidRPr="00F3537C">
        <w:rPr>
          <w:rFonts w:ascii="Arial" w:hAnsi="Arial" w:cs="Arial"/>
          <w:sz w:val="24"/>
          <w:szCs w:val="24"/>
        </w:rPr>
        <w:t xml:space="preserve">power out on the same </w:t>
      </w:r>
      <w:r>
        <w:rPr>
          <w:rFonts w:ascii="Arial" w:hAnsi="Arial" w:cs="Arial"/>
          <w:sz w:val="24"/>
          <w:szCs w:val="24"/>
        </w:rPr>
        <w:t xml:space="preserve">power </w:t>
      </w:r>
      <w:r w:rsidR="00BF1DE4" w:rsidRPr="00F3537C">
        <w:rPr>
          <w:rFonts w:ascii="Arial" w:hAnsi="Arial" w:cs="Arial"/>
          <w:sz w:val="24"/>
          <w:szCs w:val="24"/>
        </w:rPr>
        <w:t xml:space="preserve">lines they initially had installed </w:t>
      </w:r>
      <w:r>
        <w:rPr>
          <w:rFonts w:ascii="Arial" w:hAnsi="Arial" w:cs="Arial"/>
          <w:sz w:val="24"/>
          <w:szCs w:val="24"/>
        </w:rPr>
        <w:t xml:space="preserve">to bring power in </w:t>
      </w:r>
      <w:r w:rsidR="00BF1DE4" w:rsidRPr="00F3537C">
        <w:rPr>
          <w:rFonts w:ascii="Arial" w:hAnsi="Arial" w:cs="Arial"/>
          <w:sz w:val="24"/>
          <w:szCs w:val="24"/>
        </w:rPr>
        <w:t>(are in the process of</w:t>
      </w:r>
      <w:r w:rsidR="00BF1DE4">
        <w:rPr>
          <w:rFonts w:ascii="Arial" w:hAnsi="Arial" w:cs="Arial"/>
          <w:sz w:val="24"/>
          <w:szCs w:val="24"/>
        </w:rPr>
        <w:t xml:space="preserve"> </w:t>
      </w:r>
      <w:r w:rsidR="00BF1DE4" w:rsidRPr="00F3537C">
        <w:rPr>
          <w:rFonts w:ascii="Arial" w:hAnsi="Arial" w:cs="Arial"/>
          <w:sz w:val="24"/>
          <w:szCs w:val="24"/>
        </w:rPr>
        <w:t xml:space="preserve">installing) to develop the </w:t>
      </w:r>
      <w:r w:rsidR="00152AE9">
        <w:rPr>
          <w:rFonts w:ascii="Arial" w:hAnsi="Arial" w:cs="Arial"/>
          <w:sz w:val="24"/>
          <w:szCs w:val="24"/>
        </w:rPr>
        <w:t>oil</w:t>
      </w:r>
      <w:r w:rsidR="00BF1DE4" w:rsidRPr="00F3537C">
        <w:rPr>
          <w:rFonts w:ascii="Arial" w:hAnsi="Arial" w:cs="Arial"/>
          <w:sz w:val="24"/>
          <w:szCs w:val="24"/>
        </w:rPr>
        <w:t xml:space="preserve"> sands.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537C" w:rsidRDefault="00027E1C" w:rsidP="007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lastRenderedPageBreak/>
        <w:drawing>
          <wp:inline distT="0" distB="0" distL="0" distR="0" wp14:anchorId="710B0FC3" wp14:editId="5068B123">
            <wp:extent cx="5526734" cy="333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34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EB" w:rsidRDefault="00B65C5F" w:rsidP="00027E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Figure 1.</w:t>
      </w:r>
      <w:proofErr w:type="gramEnd"/>
      <w:r w:rsidR="007D23EB" w:rsidRPr="00027E1C">
        <w:rPr>
          <w:rFonts w:ascii="Arial" w:hAnsi="Arial" w:cs="Arial"/>
          <w:b/>
          <w:sz w:val="24"/>
          <w:szCs w:val="24"/>
        </w:rPr>
        <w:t xml:space="preserve"> </w:t>
      </w:r>
      <w:r w:rsidR="007D23EB" w:rsidRPr="00B65C5F">
        <w:rPr>
          <w:rFonts w:ascii="Arial" w:hAnsi="Arial" w:cs="Arial"/>
          <w:sz w:val="24"/>
          <w:szCs w:val="24"/>
        </w:rPr>
        <w:t>Amount of CO</w:t>
      </w:r>
      <w:r w:rsidR="007D23EB" w:rsidRPr="00B65C5F">
        <w:rPr>
          <w:rFonts w:ascii="Arial" w:hAnsi="Arial" w:cs="Arial"/>
          <w:sz w:val="24"/>
          <w:szCs w:val="24"/>
          <w:vertAlign w:val="subscript"/>
        </w:rPr>
        <w:t>2</w:t>
      </w:r>
      <w:r w:rsidR="007D23EB" w:rsidRPr="00B65C5F">
        <w:rPr>
          <w:rFonts w:ascii="Arial" w:hAnsi="Arial" w:cs="Arial"/>
          <w:sz w:val="24"/>
          <w:szCs w:val="24"/>
        </w:rPr>
        <w:t xml:space="preserve"> offset by 20% investment </w:t>
      </w:r>
      <w:r w:rsidR="00252C4E" w:rsidRPr="00B65C5F">
        <w:rPr>
          <w:rFonts w:ascii="Arial" w:hAnsi="Arial" w:cs="Arial"/>
          <w:sz w:val="24"/>
          <w:szCs w:val="24"/>
        </w:rPr>
        <w:t>in Wind Turbines</w:t>
      </w:r>
      <w:r>
        <w:rPr>
          <w:rFonts w:ascii="Arial" w:hAnsi="Arial" w:cs="Arial"/>
          <w:sz w:val="24"/>
          <w:szCs w:val="24"/>
        </w:rPr>
        <w:t xml:space="preserve"> </w:t>
      </w:r>
      <w:r w:rsidR="00B64A53">
        <w:rPr>
          <w:rFonts w:ascii="Arial" w:hAnsi="Arial" w:cs="Arial"/>
          <w:sz w:val="24"/>
          <w:szCs w:val="24"/>
        </w:rPr>
        <w:t xml:space="preserve">based </w:t>
      </w:r>
      <w:r>
        <w:rPr>
          <w:rFonts w:ascii="Arial" w:hAnsi="Arial" w:cs="Arial"/>
          <w:sz w:val="24"/>
          <w:szCs w:val="24"/>
        </w:rPr>
        <w:t xml:space="preserve">on $4/Watt installed. See supplemental materials for </w:t>
      </w:r>
      <w:r w:rsidR="00B64A53">
        <w:rPr>
          <w:rFonts w:ascii="Arial" w:hAnsi="Arial" w:cs="Arial"/>
          <w:sz w:val="24"/>
          <w:szCs w:val="24"/>
        </w:rPr>
        <w:t>spreadsheet to enter different values</w:t>
      </w:r>
    </w:p>
    <w:p w:rsidR="00B64A53" w:rsidRPr="007D23EB" w:rsidRDefault="00B64A53" w:rsidP="00027E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A53" w:rsidRDefault="00027E1C" w:rsidP="00B64A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en-CA"/>
        </w:rPr>
        <w:drawing>
          <wp:inline distT="0" distB="0" distL="0" distR="0" wp14:anchorId="37E15E05" wp14:editId="5BE0A461">
            <wp:extent cx="5146158" cy="35391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94" cy="35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7" w:rsidRPr="00B64A53" w:rsidRDefault="00182237" w:rsidP="00B64A53">
      <w:pPr>
        <w:jc w:val="center"/>
        <w:rPr>
          <w:rFonts w:ascii="Arial" w:hAnsi="Arial" w:cs="Arial"/>
        </w:rPr>
      </w:pPr>
      <w:proofErr w:type="gramStart"/>
      <w:r w:rsidRPr="007D23EB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2</w:t>
      </w:r>
      <w:r w:rsidR="00B65C5F"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B65C5F">
        <w:rPr>
          <w:rFonts w:ascii="Arial" w:hAnsi="Arial" w:cs="Arial"/>
          <w:sz w:val="24"/>
          <w:szCs w:val="24"/>
        </w:rPr>
        <w:t>Amount of CO</w:t>
      </w:r>
      <w:r w:rsidRPr="00B65C5F">
        <w:rPr>
          <w:rFonts w:ascii="Arial" w:hAnsi="Arial" w:cs="Arial"/>
          <w:sz w:val="24"/>
          <w:szCs w:val="24"/>
          <w:vertAlign w:val="subscript"/>
        </w:rPr>
        <w:t>2</w:t>
      </w:r>
      <w:r w:rsidRPr="00B65C5F">
        <w:rPr>
          <w:rFonts w:ascii="Arial" w:hAnsi="Arial" w:cs="Arial"/>
          <w:sz w:val="24"/>
          <w:szCs w:val="24"/>
        </w:rPr>
        <w:t xml:space="preserve"> offset by 20% investment in PV Solar Cells</w:t>
      </w:r>
      <w:r w:rsidR="00B64A53" w:rsidRPr="00B64A53">
        <w:rPr>
          <w:rFonts w:ascii="Arial" w:hAnsi="Arial" w:cs="Arial"/>
          <w:sz w:val="24"/>
          <w:szCs w:val="24"/>
        </w:rPr>
        <w:t xml:space="preserve"> </w:t>
      </w:r>
      <w:r w:rsidR="00B64A53">
        <w:rPr>
          <w:rFonts w:ascii="Arial" w:hAnsi="Arial" w:cs="Arial"/>
          <w:sz w:val="24"/>
          <w:szCs w:val="24"/>
        </w:rPr>
        <w:t>based on $4/Watt installed, with</w:t>
      </w:r>
      <w:r w:rsidR="00F80D8E">
        <w:rPr>
          <w:rFonts w:ascii="Arial" w:hAnsi="Arial" w:cs="Arial"/>
          <w:sz w:val="24"/>
          <w:szCs w:val="24"/>
        </w:rPr>
        <w:t xml:space="preserve"> up to a maximum of</w:t>
      </w:r>
      <w:r w:rsidR="00B64A53">
        <w:rPr>
          <w:rFonts w:ascii="Arial" w:hAnsi="Arial" w:cs="Arial"/>
          <w:sz w:val="24"/>
          <w:szCs w:val="24"/>
        </w:rPr>
        <w:t xml:space="preserve"> 15% efficiency, covering 30% of the land </w:t>
      </w:r>
      <w:r w:rsidR="00F80D8E">
        <w:rPr>
          <w:rFonts w:ascii="Arial" w:hAnsi="Arial" w:cs="Arial"/>
          <w:sz w:val="24"/>
          <w:szCs w:val="24"/>
        </w:rPr>
        <w:t>from</w:t>
      </w:r>
      <w:r w:rsidR="00B64A53">
        <w:rPr>
          <w:rFonts w:ascii="Arial" w:hAnsi="Arial" w:cs="Arial"/>
          <w:sz w:val="24"/>
          <w:szCs w:val="24"/>
        </w:rPr>
        <w:t xml:space="preserve"> a 10% of all</w:t>
      </w:r>
      <w:r w:rsidR="00F80D8E">
        <w:rPr>
          <w:rFonts w:ascii="Arial" w:hAnsi="Arial" w:cs="Arial"/>
          <w:sz w:val="24"/>
          <w:szCs w:val="24"/>
        </w:rPr>
        <w:t xml:space="preserve"> total</w:t>
      </w:r>
      <w:r w:rsidR="00B64A53">
        <w:rPr>
          <w:rFonts w:ascii="Arial" w:hAnsi="Arial" w:cs="Arial"/>
          <w:sz w:val="24"/>
          <w:szCs w:val="24"/>
        </w:rPr>
        <w:t xml:space="preserve"> land. See supplemental materials for spreadsheet to enter different values</w:t>
      </w:r>
    </w:p>
    <w:p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bookmarkStart w:id="4" w:name="_Toc383867564"/>
      <w:r w:rsidRPr="00F3537C">
        <w:rPr>
          <w:rFonts w:ascii="Arial" w:hAnsi="Arial" w:cs="Arial"/>
          <w:color w:val="auto"/>
        </w:rPr>
        <w:lastRenderedPageBreak/>
        <w:t xml:space="preserve">2 Alberta's </w:t>
      </w:r>
      <w:r w:rsidR="00152AE9">
        <w:rPr>
          <w:rFonts w:ascii="Arial" w:hAnsi="Arial" w:cs="Arial"/>
          <w:color w:val="auto"/>
        </w:rPr>
        <w:t>Oil</w:t>
      </w:r>
      <w:r w:rsidRPr="00F3537C">
        <w:rPr>
          <w:rFonts w:ascii="Arial" w:hAnsi="Arial" w:cs="Arial"/>
          <w:color w:val="auto"/>
        </w:rPr>
        <w:t xml:space="preserve"> Sands Oil </w:t>
      </w:r>
      <w:r w:rsidR="00A45D08">
        <w:rPr>
          <w:rFonts w:ascii="Arial" w:hAnsi="Arial" w:cs="Arial"/>
          <w:color w:val="auto"/>
        </w:rPr>
        <w:t>Analysis</w:t>
      </w:r>
      <w:bookmarkEnd w:id="4"/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5" w:name="_Toc383867565"/>
      <w:r w:rsidRPr="00F3537C">
        <w:rPr>
          <w:rFonts w:ascii="Arial" w:hAnsi="Arial" w:cs="Arial"/>
          <w:color w:val="auto"/>
        </w:rPr>
        <w:t xml:space="preserve">2.1 Mining and Production of </w:t>
      </w:r>
      <w:r w:rsidR="00152AE9">
        <w:rPr>
          <w:rFonts w:ascii="Arial" w:hAnsi="Arial" w:cs="Arial"/>
          <w:color w:val="auto"/>
        </w:rPr>
        <w:t>Oil</w:t>
      </w:r>
      <w:r w:rsidRPr="00F3537C">
        <w:rPr>
          <w:rFonts w:ascii="Arial" w:hAnsi="Arial" w:cs="Arial"/>
          <w:color w:val="auto"/>
        </w:rPr>
        <w:t xml:space="preserve"> Sands</w:t>
      </w:r>
      <w:bookmarkEnd w:id="5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Per day,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operation release as much CO</w:t>
      </w:r>
      <w:r w:rsidRPr="00F3537C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all the cars in Canada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>]. Enough natural gas is burned to heat 4 million homes daily, while local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upgraders emit 300 tonnes of sulphur. The Athabasca River is part of the third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largest watershed in the world. Processing on</w:t>
      </w:r>
      <w:r>
        <w:rPr>
          <w:rFonts w:ascii="Arial" w:hAnsi="Arial" w:cs="Arial"/>
          <w:sz w:val="24"/>
          <w:szCs w:val="24"/>
        </w:rPr>
        <w:t>e barrel of bitumen requires ap</w:t>
      </w:r>
      <w:r w:rsidRPr="00F3537C">
        <w:rPr>
          <w:rFonts w:ascii="Arial" w:hAnsi="Arial" w:cs="Arial"/>
          <w:sz w:val="24"/>
          <w:szCs w:val="24"/>
        </w:rPr>
        <w:t>proximately three barrels of water 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 xml:space="preserve">]. The </w:t>
      </w:r>
      <w:r w:rsidR="00B64A53">
        <w:rPr>
          <w:rFonts w:ascii="Arial" w:hAnsi="Arial" w:cs="Arial"/>
          <w:sz w:val="24"/>
          <w:szCs w:val="24"/>
        </w:rPr>
        <w:t>contaminated</w:t>
      </w:r>
      <w:r w:rsidRPr="00F3537C">
        <w:rPr>
          <w:rFonts w:ascii="Arial" w:hAnsi="Arial" w:cs="Arial"/>
          <w:sz w:val="24"/>
          <w:szCs w:val="24"/>
        </w:rPr>
        <w:t xml:space="preserve"> water is then pumped into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giant tailings ponds alongside the shore.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According to </w:t>
      </w:r>
      <w:r>
        <w:rPr>
          <w:rFonts w:ascii="Arial" w:hAnsi="Arial" w:cs="Arial"/>
          <w:sz w:val="24"/>
          <w:szCs w:val="24"/>
        </w:rPr>
        <w:t xml:space="preserve">a report released in </w:t>
      </w:r>
      <w:r w:rsidRPr="007D23EB">
        <w:rPr>
          <w:rFonts w:ascii="Arial" w:hAnsi="Arial" w:cs="Arial"/>
          <w:sz w:val="24"/>
          <w:szCs w:val="24"/>
        </w:rPr>
        <w:t>2011 [</w:t>
      </w:r>
      <w:r w:rsidR="00D2044D" w:rsidRPr="007D23EB">
        <w:rPr>
          <w:rFonts w:ascii="Arial" w:hAnsi="Arial" w:cs="Arial"/>
          <w:sz w:val="24"/>
          <w:szCs w:val="24"/>
        </w:rPr>
        <w:t>3</w:t>
      </w:r>
      <w:r w:rsidRPr="007D23EB">
        <w:rPr>
          <w:rFonts w:ascii="Arial" w:hAnsi="Arial" w:cs="Arial"/>
          <w:sz w:val="24"/>
          <w:szCs w:val="24"/>
        </w:rPr>
        <w:t>],</w:t>
      </w:r>
      <w:r>
        <w:rPr>
          <w:rFonts w:ascii="Arial" w:hAnsi="Arial" w:cs="Arial"/>
          <w:sz w:val="24"/>
          <w:szCs w:val="24"/>
        </w:rPr>
        <w:t xml:space="preserve"> production of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re</w:t>
      </w:r>
      <w:r w:rsidRPr="00F3537C">
        <w:rPr>
          <w:rFonts w:ascii="Arial" w:hAnsi="Arial" w:cs="Arial"/>
          <w:sz w:val="24"/>
          <w:szCs w:val="24"/>
        </w:rPr>
        <w:t>leased an estimated of 47.1 million metric tonnes of CO</w:t>
      </w:r>
      <w:r w:rsidRPr="00F3537C">
        <w:rPr>
          <w:rFonts w:ascii="Arial" w:hAnsi="Arial" w:cs="Arial"/>
          <w:sz w:val="16"/>
          <w:szCs w:val="16"/>
        </w:rPr>
        <w:t xml:space="preserve">2 </w:t>
      </w:r>
      <w:r>
        <w:rPr>
          <w:rFonts w:ascii="Arial" w:hAnsi="Arial" w:cs="Arial"/>
          <w:sz w:val="24"/>
          <w:szCs w:val="24"/>
        </w:rPr>
        <w:t>into the air. Con</w:t>
      </w:r>
      <w:r w:rsidRPr="00F3537C">
        <w:rPr>
          <w:rFonts w:ascii="Arial" w:hAnsi="Arial" w:cs="Arial"/>
          <w:sz w:val="24"/>
          <w:szCs w:val="24"/>
        </w:rPr>
        <w:t>sidering that in 2011, 1.8 million barrels a day were produced, we obtain the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following chart: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>Table 1: CO</w:t>
      </w:r>
      <w:r w:rsidRPr="008706C7">
        <w:rPr>
          <w:rFonts w:ascii="Arial" w:hAnsi="Arial" w:cs="Arial"/>
          <w:b/>
          <w:sz w:val="16"/>
          <w:szCs w:val="16"/>
        </w:rPr>
        <w:t xml:space="preserve">2 </w:t>
      </w:r>
      <w:r w:rsidRPr="008706C7">
        <w:rPr>
          <w:rFonts w:ascii="Arial" w:hAnsi="Arial" w:cs="Arial"/>
          <w:b/>
          <w:sz w:val="24"/>
          <w:szCs w:val="24"/>
        </w:rPr>
        <w:t xml:space="preserve">from </w:t>
      </w:r>
      <w:r w:rsidR="00152AE9">
        <w:rPr>
          <w:rFonts w:ascii="Arial" w:hAnsi="Arial" w:cs="Arial"/>
          <w:b/>
          <w:sz w:val="24"/>
          <w:szCs w:val="24"/>
        </w:rPr>
        <w:t>Oil</w:t>
      </w:r>
      <w:r w:rsidRPr="008706C7">
        <w:rPr>
          <w:rFonts w:ascii="Arial" w:hAnsi="Arial" w:cs="Arial"/>
          <w:b/>
          <w:sz w:val="24"/>
          <w:szCs w:val="24"/>
        </w:rPr>
        <w:t xml:space="preserve"> Sands production and oil use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8"/>
        <w:gridCol w:w="2785"/>
      </w:tblGrid>
      <w:tr w:rsidR="008706C7" w:rsidRPr="008706C7" w:rsidTr="003F1003">
        <w:trPr>
          <w:trHeight w:val="315"/>
          <w:jc w:val="center"/>
        </w:trPr>
        <w:tc>
          <w:tcPr>
            <w:tcW w:w="5618" w:type="dxa"/>
            <w:shd w:val="pct25" w:color="auto" w:fill="auto"/>
          </w:tcPr>
          <w:p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Production</w:t>
            </w:r>
          </w:p>
        </w:tc>
        <w:tc>
          <w:tcPr>
            <w:tcW w:w="2785" w:type="dxa"/>
            <w:shd w:val="pct25" w:color="auto" w:fill="auto"/>
          </w:tcPr>
          <w:p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</w:p>
        </w:tc>
      </w:tr>
      <w:tr w:rsidR="008706C7" w:rsidTr="003F1003">
        <w:trPr>
          <w:trHeight w:val="315"/>
          <w:jc w:val="center"/>
        </w:trPr>
        <w:tc>
          <w:tcPr>
            <w:tcW w:w="561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Oil produced (million barrels per year)</w:t>
            </w:r>
          </w:p>
        </w:tc>
        <w:tc>
          <w:tcPr>
            <w:tcW w:w="2785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693.5</w:t>
            </w:r>
          </w:p>
        </w:tc>
      </w:tr>
      <w:tr w:rsidR="008706C7" w:rsidTr="003F1003">
        <w:trPr>
          <w:trHeight w:val="315"/>
          <w:jc w:val="center"/>
        </w:trPr>
        <w:tc>
          <w:tcPr>
            <w:tcW w:w="561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to produce the oil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2785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706C7" w:rsidTr="003F1003">
        <w:trPr>
          <w:trHeight w:val="315"/>
          <w:jc w:val="center"/>
        </w:trPr>
        <w:tc>
          <w:tcPr>
            <w:tcW w:w="561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from oil use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2785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298.2</w:t>
            </w:r>
          </w:p>
        </w:tc>
      </w:tr>
      <w:tr w:rsidR="008706C7" w:rsidTr="003F1003">
        <w:trPr>
          <w:trHeight w:val="332"/>
          <w:jc w:val="center"/>
        </w:trPr>
        <w:tc>
          <w:tcPr>
            <w:tcW w:w="5618" w:type="dxa"/>
          </w:tcPr>
          <w:p w:rsidR="008706C7" w:rsidRPr="00BF1DE4" w:rsidRDefault="008706C7" w:rsidP="00152A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BF1DE4">
              <w:rPr>
                <w:rFonts w:ascii="Arial" w:hAnsi="Arial" w:cs="Arial"/>
                <w:b/>
                <w:sz w:val="24"/>
                <w:szCs w:val="24"/>
              </w:rPr>
              <w:t>Total CO</w:t>
            </w:r>
            <w:r w:rsidRPr="00BF1DE4">
              <w:rPr>
                <w:rFonts w:ascii="Arial" w:hAnsi="Arial" w:cs="Arial"/>
                <w:b/>
                <w:szCs w:val="16"/>
                <w:vertAlign w:val="subscript"/>
              </w:rPr>
              <w:t>2</w:t>
            </w:r>
            <w:r w:rsidRPr="00BF1DE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F1DE4">
              <w:rPr>
                <w:rFonts w:ascii="Arial" w:hAnsi="Arial" w:cs="Arial"/>
                <w:b/>
                <w:sz w:val="24"/>
                <w:szCs w:val="24"/>
              </w:rPr>
              <w:t xml:space="preserve">from </w:t>
            </w:r>
            <w:r w:rsidR="00152AE9">
              <w:rPr>
                <w:rFonts w:ascii="Arial" w:hAnsi="Arial" w:cs="Arial"/>
                <w:b/>
                <w:sz w:val="24"/>
                <w:szCs w:val="24"/>
              </w:rPr>
              <w:t>Oil</w:t>
            </w:r>
            <w:r w:rsidRPr="00BF1DE4">
              <w:rPr>
                <w:rFonts w:ascii="Arial" w:hAnsi="Arial" w:cs="Arial"/>
                <w:b/>
                <w:sz w:val="24"/>
                <w:szCs w:val="24"/>
              </w:rPr>
              <w:t xml:space="preserve"> sands (</w:t>
            </w:r>
            <w:proofErr w:type="spellStart"/>
            <w:r w:rsidRPr="00BF1DE4">
              <w:rPr>
                <w:rFonts w:ascii="Arial" w:hAnsi="Arial" w:cs="Arial"/>
                <w:b/>
                <w:sz w:val="24"/>
                <w:szCs w:val="24"/>
              </w:rPr>
              <w:t>megatonnes</w:t>
            </w:r>
            <w:proofErr w:type="spellEnd"/>
            <w:r w:rsidRPr="00BF1DE4">
              <w:rPr>
                <w:rFonts w:ascii="Arial" w:hAnsi="Arial" w:cs="Arial"/>
                <w:b/>
                <w:sz w:val="24"/>
                <w:szCs w:val="24"/>
              </w:rPr>
              <w:t>/year)</w:t>
            </w:r>
          </w:p>
        </w:tc>
        <w:tc>
          <w:tcPr>
            <w:tcW w:w="2785" w:type="dxa"/>
          </w:tcPr>
          <w:p w:rsidR="008706C7" w:rsidRPr="00BF1DE4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BF1DE4">
              <w:rPr>
                <w:rFonts w:ascii="Arial" w:hAnsi="Arial" w:cs="Arial"/>
                <w:b/>
                <w:sz w:val="24"/>
                <w:szCs w:val="24"/>
              </w:rPr>
              <w:t>348</w:t>
            </w:r>
          </w:p>
        </w:tc>
      </w:tr>
    </w:tbl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recent announcement of the Keystone XL pipeline would allow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 oil industry to propel mining and production to a whole new level.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However, it raises the question: is the proposed Keystone XL pipeline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most environmental friendly option compared to other alternatives? </w:t>
      </w:r>
      <w:r w:rsidR="008706C7">
        <w:rPr>
          <w:rFonts w:ascii="Arial" w:hAnsi="Arial" w:cs="Arial"/>
          <w:sz w:val="24"/>
          <w:szCs w:val="24"/>
        </w:rPr>
        <w:t>There is</w:t>
      </w:r>
      <w:r w:rsidRPr="00F3537C">
        <w:rPr>
          <w:rFonts w:ascii="Arial" w:hAnsi="Arial" w:cs="Arial"/>
          <w:sz w:val="24"/>
          <w:szCs w:val="24"/>
        </w:rPr>
        <w:t xml:space="preserve"> a better alternative.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6" w:name="_Toc383867566"/>
      <w:r w:rsidRPr="008706C7">
        <w:rPr>
          <w:rFonts w:ascii="Arial" w:hAnsi="Arial" w:cs="Arial"/>
          <w:color w:val="auto"/>
        </w:rPr>
        <w:t>2.2 The Keystone XL Pipeline</w:t>
      </w:r>
      <w:bookmarkEnd w:id="6"/>
    </w:p>
    <w:p w:rsidR="008706C7" w:rsidRDefault="008706C7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As mentioned, the pipeline is a major milesto</w:t>
      </w:r>
      <w:r w:rsidR="008706C7">
        <w:rPr>
          <w:rFonts w:ascii="Arial" w:hAnsi="Arial" w:cs="Arial"/>
          <w:sz w:val="24"/>
          <w:szCs w:val="24"/>
        </w:rPr>
        <w:t>ne in the next phase of extract</w:t>
      </w:r>
      <w:r w:rsidRPr="00F3537C">
        <w:rPr>
          <w:rFonts w:ascii="Arial" w:hAnsi="Arial" w:cs="Arial"/>
          <w:sz w:val="24"/>
          <w:szCs w:val="24"/>
        </w:rPr>
        <w:t xml:space="preserve">ing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under Canada's Boreal Forest to reach higher prices of overseas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markets.</w:t>
      </w:r>
    </w:p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Projected Impact of Keystone XL by FEIS [</w:t>
      </w:r>
      <w:r w:rsidR="00A8376E">
        <w:rPr>
          <w:rFonts w:ascii="Arial" w:hAnsi="Arial" w:cs="Arial"/>
          <w:sz w:val="24"/>
          <w:szCs w:val="24"/>
        </w:rPr>
        <w:t>4</w:t>
      </w:r>
      <w:r w:rsidRPr="008706C7">
        <w:rPr>
          <w:rFonts w:ascii="Arial" w:hAnsi="Arial" w:cs="Arial"/>
          <w:sz w:val="24"/>
          <w:szCs w:val="24"/>
        </w:rPr>
        <w:t>]:</w:t>
      </w:r>
    </w:p>
    <w:p w:rsidR="00B45252" w:rsidRPr="008706C7" w:rsidRDefault="00B45252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 xml:space="preserve">Projected 830,000 barrels/day </w:t>
      </w:r>
      <w:r w:rsidR="008706C7">
        <w:rPr>
          <w:rFonts w:ascii="Arial" w:hAnsi="Arial" w:cs="Arial"/>
          <w:sz w:val="24"/>
          <w:szCs w:val="24"/>
        </w:rPr>
        <w:t>fl</w:t>
      </w:r>
      <w:r w:rsidRPr="008706C7">
        <w:rPr>
          <w:rFonts w:ascii="Arial" w:hAnsi="Arial" w:cs="Arial"/>
          <w:sz w:val="24"/>
          <w:szCs w:val="24"/>
        </w:rPr>
        <w:t>ow</w:t>
      </w:r>
    </w:p>
    <w:p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Add between 147 to 168 million metric tons of greenhouse gas emissions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annually</w:t>
      </w:r>
    </w:p>
    <w:p w:rsidR="00F3537C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According to FEIS, the pipel</w:t>
      </w:r>
      <w:r w:rsidR="008706C7" w:rsidRPr="008706C7">
        <w:rPr>
          <w:rFonts w:ascii="Arial" w:hAnsi="Arial" w:cs="Arial"/>
          <w:sz w:val="24"/>
          <w:szCs w:val="24"/>
        </w:rPr>
        <w:t>ine would be \unlikely to significantly im</w:t>
      </w:r>
      <w:r w:rsidRPr="008706C7">
        <w:rPr>
          <w:rFonts w:ascii="Arial" w:hAnsi="Arial" w:cs="Arial"/>
          <w:sz w:val="24"/>
          <w:szCs w:val="24"/>
        </w:rPr>
        <w:t>pact the rate of extraction in the oil sands, or the continued demand</w:t>
      </w:r>
      <w:r w:rsidR="008706C7" w:rsidRPr="008706C7">
        <w:rPr>
          <w:rFonts w:ascii="Arial" w:hAnsi="Arial" w:cs="Arial"/>
          <w:sz w:val="24"/>
          <w:szCs w:val="24"/>
        </w:rPr>
        <w:t xml:space="preserve"> for heavy crude oil at refi</w:t>
      </w:r>
      <w:r w:rsidRPr="008706C7">
        <w:rPr>
          <w:rFonts w:ascii="Arial" w:hAnsi="Arial" w:cs="Arial"/>
          <w:sz w:val="24"/>
          <w:szCs w:val="24"/>
        </w:rPr>
        <w:t>neries in the United States." Those greenhouse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gas emissions from </w:t>
      </w:r>
      <w:r w:rsidR="00152AE9">
        <w:rPr>
          <w:rFonts w:ascii="Arial" w:hAnsi="Arial" w:cs="Arial"/>
          <w:sz w:val="24"/>
          <w:szCs w:val="24"/>
        </w:rPr>
        <w:t>oil</w:t>
      </w:r>
      <w:r w:rsidRPr="008706C7">
        <w:rPr>
          <w:rFonts w:ascii="Arial" w:hAnsi="Arial" w:cs="Arial"/>
          <w:sz w:val="24"/>
          <w:szCs w:val="24"/>
        </w:rPr>
        <w:t xml:space="preserve"> sands oil would probably be produced with or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without Keystone.</w:t>
      </w:r>
    </w:p>
    <w:p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3537C" w:rsidRDefault="00F3537C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lastRenderedPageBreak/>
        <w:t>In a recent article by Environment News Service, two senators called on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 Secre</w:t>
      </w:r>
      <w:r w:rsidR="00152AE9">
        <w:rPr>
          <w:rFonts w:ascii="Arial" w:hAnsi="Arial" w:cs="Arial"/>
          <w:sz w:val="24"/>
          <w:szCs w:val="24"/>
        </w:rPr>
        <w:t>tar</w:t>
      </w:r>
      <w:r w:rsidRPr="00F3537C">
        <w:rPr>
          <w:rFonts w:ascii="Arial" w:hAnsi="Arial" w:cs="Arial"/>
          <w:sz w:val="24"/>
          <w:szCs w:val="24"/>
        </w:rPr>
        <w:t xml:space="preserve">y of State John Kerry and </w:t>
      </w:r>
      <w:r w:rsidR="008706C7">
        <w:rPr>
          <w:rFonts w:ascii="Arial" w:hAnsi="Arial" w:cs="Arial"/>
          <w:sz w:val="24"/>
          <w:szCs w:val="24"/>
        </w:rPr>
        <w:t>the Obama Administration to conduct “</w:t>
      </w:r>
      <w:r w:rsidRPr="00F3537C">
        <w:rPr>
          <w:rFonts w:ascii="Arial" w:hAnsi="Arial" w:cs="Arial"/>
          <w:sz w:val="24"/>
          <w:szCs w:val="24"/>
        </w:rPr>
        <w:t>an immediate and comprehensive study" of the public health risks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to communities from the proposed Keystone XL pipeline would carry diluted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from Alberta across the US-Can</w:t>
      </w:r>
      <w:r w:rsidR="008706C7">
        <w:rPr>
          <w:rFonts w:ascii="Arial" w:hAnsi="Arial" w:cs="Arial"/>
          <w:sz w:val="24"/>
          <w:szCs w:val="24"/>
        </w:rPr>
        <w:t>ada border to refi</w:t>
      </w:r>
      <w:r w:rsidRPr="00F3537C">
        <w:rPr>
          <w:rFonts w:ascii="Arial" w:hAnsi="Arial" w:cs="Arial"/>
          <w:sz w:val="24"/>
          <w:szCs w:val="24"/>
        </w:rPr>
        <w:t>neries on the Texas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="00BE7C3C">
        <w:rPr>
          <w:rFonts w:ascii="Arial" w:hAnsi="Arial" w:cs="Arial"/>
          <w:sz w:val="24"/>
          <w:szCs w:val="24"/>
        </w:rPr>
        <w:t xml:space="preserve">Gulf Coast </w:t>
      </w:r>
      <w:r w:rsidRPr="00F3537C">
        <w:rPr>
          <w:rFonts w:ascii="Arial" w:hAnsi="Arial" w:cs="Arial"/>
          <w:sz w:val="24"/>
          <w:szCs w:val="24"/>
        </w:rPr>
        <w:t>[</w:t>
      </w:r>
      <w:r w:rsidR="00A8376E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].</w:t>
      </w:r>
    </w:p>
    <w:p w:rsidR="008706C7" w:rsidRPr="00F3537C" w:rsidRDefault="008706C7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BF1DE4" w:rsidRDefault="00BF1DE4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Canada's position has been clear:</w:t>
      </w:r>
      <w:r w:rsidRPr="00F3537C">
        <w:rPr>
          <w:rFonts w:ascii="Arial" w:hAnsi="Arial" w:cs="Arial"/>
          <w:sz w:val="24"/>
          <w:szCs w:val="24"/>
        </w:rPr>
        <w:t xml:space="preserve">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will be mined whether or </w:t>
      </w:r>
      <w:r>
        <w:rPr>
          <w:rFonts w:ascii="Arial" w:hAnsi="Arial" w:cs="Arial"/>
          <w:sz w:val="24"/>
          <w:szCs w:val="24"/>
        </w:rPr>
        <w:t>not Keystone X</w:t>
      </w:r>
      <w:r w:rsidR="00894F00">
        <w:rPr>
          <w:rFonts w:ascii="Arial" w:hAnsi="Arial" w:cs="Arial"/>
          <w:sz w:val="24"/>
          <w:szCs w:val="24"/>
        </w:rPr>
        <w:t>L ever gets built. However, in addition to directly benefitting citizens of Canada and the US with renewable electric power and long term CO</w:t>
      </w:r>
      <w:r w:rsidR="00894F00" w:rsidRPr="00894F00">
        <w:rPr>
          <w:rFonts w:ascii="Arial" w:hAnsi="Arial" w:cs="Arial"/>
          <w:sz w:val="24"/>
          <w:szCs w:val="24"/>
          <w:vertAlign w:val="subscript"/>
        </w:rPr>
        <w:t>2</w:t>
      </w:r>
      <w:r w:rsidR="00894F00">
        <w:rPr>
          <w:rFonts w:ascii="Arial" w:hAnsi="Arial" w:cs="Arial"/>
          <w:sz w:val="24"/>
          <w:szCs w:val="24"/>
        </w:rPr>
        <w:t xml:space="preserve"> reduction, the proposed</w:t>
      </w:r>
      <w:r>
        <w:rPr>
          <w:rFonts w:ascii="Arial" w:hAnsi="Arial" w:cs="Arial"/>
          <w:sz w:val="24"/>
          <w:szCs w:val="24"/>
        </w:rPr>
        <w:t xml:space="preserve"> option </w:t>
      </w:r>
      <w:r w:rsidR="00894F00">
        <w:rPr>
          <w:rFonts w:ascii="Arial" w:hAnsi="Arial" w:cs="Arial"/>
          <w:sz w:val="24"/>
          <w:szCs w:val="24"/>
        </w:rPr>
        <w:t>presented here might</w:t>
      </w:r>
      <w:r>
        <w:rPr>
          <w:rFonts w:ascii="Arial" w:hAnsi="Arial" w:cs="Arial"/>
          <w:sz w:val="24"/>
          <w:szCs w:val="24"/>
        </w:rPr>
        <w:t xml:space="preserve"> turn many US opponents of the pipeline into supporters.</w:t>
      </w:r>
    </w:p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7" w:name="_Toc383867567"/>
      <w:r w:rsidRPr="008706C7">
        <w:rPr>
          <w:rFonts w:ascii="Arial" w:hAnsi="Arial" w:cs="Arial"/>
          <w:color w:val="auto"/>
        </w:rPr>
        <w:t>2.</w:t>
      </w:r>
      <w:r w:rsidR="0072787A">
        <w:rPr>
          <w:rFonts w:ascii="Arial" w:hAnsi="Arial" w:cs="Arial"/>
          <w:color w:val="auto"/>
        </w:rPr>
        <w:t>3</w:t>
      </w:r>
      <w:r w:rsidRPr="008706C7">
        <w:rPr>
          <w:rFonts w:ascii="Arial" w:hAnsi="Arial" w:cs="Arial"/>
          <w:color w:val="auto"/>
        </w:rPr>
        <w:t xml:space="preserve"> Social, Environment</w:t>
      </w:r>
      <w:r w:rsidR="005938F2">
        <w:rPr>
          <w:rFonts w:ascii="Arial" w:hAnsi="Arial" w:cs="Arial"/>
          <w:color w:val="auto"/>
        </w:rPr>
        <w:t>al</w:t>
      </w:r>
      <w:r w:rsidRPr="008706C7">
        <w:rPr>
          <w:rFonts w:ascii="Arial" w:hAnsi="Arial" w:cs="Arial"/>
          <w:color w:val="auto"/>
        </w:rPr>
        <w:t>, and Health Impact</w:t>
      </w:r>
      <w:bookmarkEnd w:id="7"/>
    </w:p>
    <w:p w:rsidR="008706C7" w:rsidRPr="00F3537C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7C3C" w:rsidRPr="00A45D08" w:rsidRDefault="00A45D08" w:rsidP="00A45D08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383867568"/>
      <w:r w:rsidRPr="00A45D08">
        <w:rPr>
          <w:rFonts w:ascii="Arial" w:hAnsi="Arial" w:cs="Arial"/>
          <w:color w:val="000000" w:themeColor="text1"/>
          <w:sz w:val="24"/>
          <w:szCs w:val="24"/>
        </w:rPr>
        <w:t>Water Contamination</w:t>
      </w:r>
      <w:bookmarkEnd w:id="8"/>
      <w:r w:rsidR="008706C7" w:rsidRPr="00A45D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E7C3C" w:rsidRDefault="00BE7C3C" w:rsidP="00BE7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894F00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Province of </w:t>
      </w:r>
      <w:r w:rsidR="00977D98">
        <w:rPr>
          <w:rFonts w:ascii="Arial" w:hAnsi="Arial" w:cs="Arial"/>
          <w:sz w:val="24"/>
          <w:szCs w:val="24"/>
        </w:rPr>
        <w:t xml:space="preserve">Alberta </w:t>
      </w:r>
      <w:r>
        <w:rPr>
          <w:rFonts w:ascii="Arial" w:hAnsi="Arial" w:cs="Arial"/>
          <w:sz w:val="24"/>
          <w:szCs w:val="24"/>
        </w:rPr>
        <w:t>is creating</w:t>
      </w:r>
      <w:r w:rsidR="00F3537C" w:rsidRPr="00BE7C3C">
        <w:rPr>
          <w:rFonts w:ascii="Arial" w:hAnsi="Arial" w:cs="Arial"/>
          <w:sz w:val="24"/>
          <w:szCs w:val="24"/>
        </w:rPr>
        <w:t xml:space="preserve"> man-made lakes to store the </w:t>
      </w:r>
      <w:r>
        <w:rPr>
          <w:rFonts w:ascii="Arial" w:hAnsi="Arial" w:cs="Arial"/>
          <w:sz w:val="24"/>
          <w:szCs w:val="24"/>
        </w:rPr>
        <w:t>contaminated</w:t>
      </w:r>
      <w:r w:rsidR="00F3537C" w:rsidRPr="00BE7C3C">
        <w:rPr>
          <w:rFonts w:ascii="Arial" w:hAnsi="Arial" w:cs="Arial"/>
          <w:sz w:val="24"/>
          <w:szCs w:val="24"/>
        </w:rPr>
        <w:t xml:space="preserve"> water</w:t>
      </w:r>
      <w:r>
        <w:rPr>
          <w:rFonts w:ascii="Arial" w:hAnsi="Arial" w:cs="Arial"/>
          <w:sz w:val="24"/>
          <w:szCs w:val="24"/>
        </w:rPr>
        <w:t xml:space="preserve"> produced from </w:t>
      </w:r>
      <w:r w:rsidR="00F3537C" w:rsidRPr="00BE7C3C">
        <w:rPr>
          <w:rFonts w:ascii="Arial" w:hAnsi="Arial" w:cs="Arial"/>
          <w:sz w:val="24"/>
          <w:szCs w:val="24"/>
        </w:rPr>
        <w:t>the process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used to turn bitumen into diesel and oth</w:t>
      </w:r>
      <w:r w:rsidR="008706C7" w:rsidRPr="00BE7C3C">
        <w:rPr>
          <w:rFonts w:ascii="Arial" w:hAnsi="Arial" w:cs="Arial"/>
          <w:sz w:val="24"/>
          <w:szCs w:val="24"/>
        </w:rPr>
        <w:t xml:space="preserve">er fuels. </w:t>
      </w:r>
      <w:r>
        <w:rPr>
          <w:rFonts w:ascii="Arial" w:hAnsi="Arial" w:cs="Arial"/>
          <w:sz w:val="24"/>
          <w:szCs w:val="24"/>
        </w:rPr>
        <w:t>R</w:t>
      </w:r>
      <w:r w:rsidR="008706C7" w:rsidRPr="00BE7C3C">
        <w:rPr>
          <w:rFonts w:ascii="Arial" w:hAnsi="Arial" w:cs="Arial"/>
          <w:sz w:val="24"/>
          <w:szCs w:val="24"/>
        </w:rPr>
        <w:t>eservoirs fi</w:t>
      </w:r>
      <w:r w:rsidR="00F3537C" w:rsidRPr="00BE7C3C">
        <w:rPr>
          <w:rFonts w:ascii="Arial" w:hAnsi="Arial" w:cs="Arial"/>
          <w:sz w:val="24"/>
          <w:szCs w:val="24"/>
        </w:rPr>
        <w:t xml:space="preserve">lled with </w:t>
      </w:r>
      <w:r w:rsidR="00152AE9">
        <w:rPr>
          <w:rFonts w:ascii="Arial" w:hAnsi="Arial" w:cs="Arial"/>
          <w:sz w:val="24"/>
          <w:szCs w:val="24"/>
        </w:rPr>
        <w:t>oil</w:t>
      </w:r>
      <w:r w:rsidR="00F3537C" w:rsidRPr="00BE7C3C">
        <w:rPr>
          <w:rFonts w:ascii="Arial" w:hAnsi="Arial" w:cs="Arial"/>
          <w:sz w:val="24"/>
          <w:szCs w:val="24"/>
        </w:rPr>
        <w:t xml:space="preserve"> sands wastewater</w:t>
      </w:r>
      <w:r>
        <w:rPr>
          <w:rFonts w:ascii="Arial" w:hAnsi="Arial" w:cs="Arial"/>
          <w:sz w:val="24"/>
          <w:szCs w:val="24"/>
        </w:rPr>
        <w:t xml:space="preserve"> </w:t>
      </w:r>
      <w:r w:rsidR="00F3537C" w:rsidRPr="00BE7C3C">
        <w:rPr>
          <w:rFonts w:ascii="Arial" w:hAnsi="Arial" w:cs="Arial"/>
          <w:sz w:val="24"/>
          <w:szCs w:val="24"/>
        </w:rPr>
        <w:t>are predicted to co</w:t>
      </w:r>
      <w:r w:rsidR="00BE7C3C">
        <w:rPr>
          <w:rFonts w:ascii="Arial" w:hAnsi="Arial" w:cs="Arial"/>
          <w:sz w:val="24"/>
          <w:szCs w:val="24"/>
        </w:rPr>
        <w:t>ver almost 62,000 acres by 2020</w:t>
      </w:r>
      <w:r w:rsidR="00F3537C" w:rsidRPr="00BE7C3C">
        <w:rPr>
          <w:rFonts w:ascii="Arial" w:hAnsi="Arial" w:cs="Arial"/>
          <w:sz w:val="24"/>
          <w:szCs w:val="24"/>
        </w:rPr>
        <w:t xml:space="preserve"> </w:t>
      </w:r>
      <w:r w:rsidR="00BE7C3C">
        <w:rPr>
          <w:rFonts w:ascii="Arial" w:hAnsi="Arial" w:cs="Arial"/>
          <w:sz w:val="24"/>
          <w:szCs w:val="24"/>
        </w:rPr>
        <w:t>[14]</w:t>
      </w:r>
      <w:r w:rsidR="00F15698">
        <w:rPr>
          <w:rFonts w:ascii="Arial" w:hAnsi="Arial" w:cs="Arial"/>
          <w:sz w:val="24"/>
          <w:szCs w:val="24"/>
        </w:rPr>
        <w:t>.</w:t>
      </w:r>
    </w:p>
    <w:p w:rsidR="00894F00" w:rsidRDefault="00894F00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B03FD4" w:rsidRPr="00B03FD4" w:rsidRDefault="00894F00" w:rsidP="00B03FD4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these contaminated waters we find high </w:t>
      </w:r>
      <w:r w:rsidR="00C25345">
        <w:rPr>
          <w:rFonts w:ascii="Arial" w:hAnsi="Arial" w:cs="Arial"/>
          <w:sz w:val="24"/>
          <w:szCs w:val="24"/>
        </w:rPr>
        <w:t xml:space="preserve">levels </w:t>
      </w:r>
      <w:r w:rsidR="00C25345" w:rsidRPr="00C25345">
        <w:rPr>
          <w:rFonts w:ascii="Arial" w:hAnsi="Arial" w:cs="Arial"/>
          <w:sz w:val="24"/>
          <w:szCs w:val="24"/>
        </w:rPr>
        <w:t>of </w:t>
      </w:r>
      <w:r w:rsidR="00C25345">
        <w:rPr>
          <w:rFonts w:ascii="Arial" w:hAnsi="Arial" w:cs="Arial"/>
          <w:sz w:val="24"/>
          <w:szCs w:val="24"/>
        </w:rPr>
        <w:t>“</w:t>
      </w:r>
      <w:hyperlink r:id="rId11" w:tooltip="Polycyclic aromatic hydrocarbons" w:history="1">
        <w:r w:rsidR="00C25D28">
          <w:rPr>
            <w:rFonts w:ascii="Arial" w:hAnsi="Arial" w:cs="Arial"/>
            <w:sz w:val="24"/>
            <w:szCs w:val="24"/>
          </w:rPr>
          <w:t>P</w:t>
        </w:r>
        <w:r w:rsidR="00C25345" w:rsidRPr="00B03FD4">
          <w:rPr>
            <w:rFonts w:ascii="Arial" w:hAnsi="Arial" w:cs="Arial"/>
            <w:sz w:val="24"/>
            <w:szCs w:val="24"/>
          </w:rPr>
          <w:t xml:space="preserve">olycyclic </w:t>
        </w:r>
        <w:r w:rsidR="00C25D28">
          <w:rPr>
            <w:rFonts w:ascii="Arial" w:hAnsi="Arial" w:cs="Arial"/>
            <w:sz w:val="24"/>
            <w:szCs w:val="24"/>
          </w:rPr>
          <w:t>A</w:t>
        </w:r>
        <w:r w:rsidR="00C25345" w:rsidRPr="00B03FD4">
          <w:rPr>
            <w:rFonts w:ascii="Arial" w:hAnsi="Arial" w:cs="Arial"/>
            <w:sz w:val="24"/>
            <w:szCs w:val="24"/>
          </w:rPr>
          <w:t xml:space="preserve">romatic </w:t>
        </w:r>
        <w:r w:rsidR="00C25D28">
          <w:rPr>
            <w:rFonts w:ascii="Arial" w:hAnsi="Arial" w:cs="Arial"/>
            <w:sz w:val="24"/>
            <w:szCs w:val="24"/>
          </w:rPr>
          <w:t>H</w:t>
        </w:r>
        <w:r w:rsidR="00C25345" w:rsidRPr="00B03FD4">
          <w:rPr>
            <w:rFonts w:ascii="Arial" w:hAnsi="Arial" w:cs="Arial"/>
            <w:sz w:val="24"/>
            <w:szCs w:val="24"/>
          </w:rPr>
          <w:t>ydrocarbons</w:t>
        </w:r>
      </w:hyperlink>
      <w:r w:rsidR="00C25345" w:rsidRPr="00B03FD4">
        <w:rPr>
          <w:rFonts w:ascii="Arial" w:hAnsi="Arial" w:cs="Arial"/>
          <w:sz w:val="24"/>
          <w:szCs w:val="24"/>
        </w:rPr>
        <w:t xml:space="preserve">” or PAHs. </w:t>
      </w:r>
      <w:r w:rsidR="00B03FD4" w:rsidRPr="00B03FD4">
        <w:rPr>
          <w:rFonts w:ascii="Arial" w:hAnsi="Arial" w:cs="Arial"/>
          <w:sz w:val="24"/>
          <w:szCs w:val="24"/>
        </w:rPr>
        <w:t>Some applications of this</w:t>
      </w:r>
      <w:r w:rsidR="00C25345" w:rsidRPr="00B03FD4">
        <w:rPr>
          <w:rFonts w:ascii="Arial" w:hAnsi="Arial" w:cs="Arial"/>
          <w:sz w:val="24"/>
          <w:szCs w:val="24"/>
        </w:rPr>
        <w:t xml:space="preserve"> compound</w:t>
      </w:r>
      <w:r w:rsidR="00B03FD4" w:rsidRPr="00B03FD4">
        <w:rPr>
          <w:rFonts w:ascii="Arial" w:hAnsi="Arial" w:cs="Arial"/>
          <w:sz w:val="24"/>
          <w:szCs w:val="24"/>
        </w:rPr>
        <w:t xml:space="preserve"> includes to make dyes, </w:t>
      </w:r>
    </w:p>
    <w:p w:rsidR="00894F00" w:rsidRDefault="00B03FD4" w:rsidP="00B03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515"/>
          <w:sz w:val="24"/>
          <w:szCs w:val="24"/>
          <w:shd w:val="clear" w:color="auto" w:fill="FFFFFF"/>
        </w:rPr>
      </w:pPr>
      <w:proofErr w:type="gramStart"/>
      <w:r w:rsidRPr="00C25D28">
        <w:rPr>
          <w:rFonts w:ascii="Arial" w:hAnsi="Arial" w:cs="Arial"/>
          <w:b/>
          <w:sz w:val="24"/>
          <w:szCs w:val="24"/>
        </w:rPr>
        <w:t>plastics</w:t>
      </w:r>
      <w:proofErr w:type="gramEnd"/>
      <w:r w:rsidRPr="00C25D28">
        <w:rPr>
          <w:rFonts w:ascii="Arial" w:hAnsi="Arial" w:cs="Arial"/>
          <w:b/>
          <w:sz w:val="24"/>
          <w:szCs w:val="24"/>
        </w:rPr>
        <w:t>,</w:t>
      </w:r>
      <w:r w:rsidRPr="00B03FD4">
        <w:rPr>
          <w:rFonts w:ascii="Arial" w:hAnsi="Arial" w:cs="Arial"/>
          <w:sz w:val="24"/>
          <w:szCs w:val="24"/>
        </w:rPr>
        <w:t xml:space="preserve"> and </w:t>
      </w:r>
      <w:r w:rsidRPr="00C25D28">
        <w:rPr>
          <w:rFonts w:ascii="Arial" w:hAnsi="Arial" w:cs="Arial"/>
          <w:b/>
          <w:sz w:val="24"/>
          <w:szCs w:val="24"/>
        </w:rPr>
        <w:t>pesticides</w:t>
      </w:r>
      <w:r w:rsidRPr="00B03FD4">
        <w:rPr>
          <w:rFonts w:ascii="Arial" w:hAnsi="Arial" w:cs="Arial"/>
          <w:sz w:val="24"/>
          <w:szCs w:val="24"/>
        </w:rPr>
        <w:t>. Some are even used in medicines (</w:t>
      </w:r>
      <w:r w:rsidRPr="00B03FD4">
        <w:rPr>
          <w:rFonts w:ascii="Arial" w:hAnsi="Arial" w:cs="Arial"/>
          <w:color w:val="151515"/>
          <w:sz w:val="24"/>
          <w:szCs w:val="24"/>
          <w:shd w:val="clear" w:color="auto" w:fill="FFFFFF"/>
        </w:rPr>
        <w:t xml:space="preserve">treat some skin disorders in humans) </w:t>
      </w:r>
    </w:p>
    <w:p w:rsidR="00C25D28" w:rsidRDefault="00C25D28" w:rsidP="00B03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515"/>
          <w:sz w:val="24"/>
          <w:szCs w:val="24"/>
          <w:shd w:val="clear" w:color="auto" w:fill="FFFFFF"/>
        </w:rPr>
      </w:pPr>
    </w:p>
    <w:p w:rsidR="00C25D28" w:rsidRPr="00B03FD4" w:rsidRDefault="00C25D28" w:rsidP="00B03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51515"/>
          <w:sz w:val="24"/>
          <w:szCs w:val="24"/>
          <w:shd w:val="clear" w:color="auto" w:fill="FFFFFF"/>
        </w:rPr>
        <w:t>For a barrel of water, how much is in it?</w:t>
      </w:r>
    </w:p>
    <w:p w:rsidR="00BE7C3C" w:rsidRPr="00A45D08" w:rsidRDefault="00977D98" w:rsidP="00A45D08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383867569"/>
      <w:r w:rsidRPr="00A45D08">
        <w:rPr>
          <w:rFonts w:ascii="Arial" w:hAnsi="Arial" w:cs="Arial"/>
          <w:color w:val="000000" w:themeColor="text1"/>
          <w:sz w:val="24"/>
          <w:szCs w:val="24"/>
        </w:rPr>
        <w:t>Risk of accidents</w:t>
      </w:r>
      <w:bookmarkEnd w:id="9"/>
    </w:p>
    <w:p w:rsidR="00977D98" w:rsidRPr="00977D98" w:rsidRDefault="00977D98" w:rsidP="00977D9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BE7C3C" w:rsidRDefault="00F3537C" w:rsidP="00977D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BE7C3C">
        <w:rPr>
          <w:rFonts w:ascii="Arial" w:hAnsi="Arial" w:cs="Arial"/>
          <w:sz w:val="24"/>
          <w:szCs w:val="24"/>
        </w:rPr>
        <w:t>Pipeli</w:t>
      </w:r>
      <w:r w:rsidR="008706C7" w:rsidRPr="00BE7C3C">
        <w:rPr>
          <w:rFonts w:ascii="Arial" w:hAnsi="Arial" w:cs="Arial"/>
          <w:sz w:val="24"/>
          <w:szCs w:val="24"/>
        </w:rPr>
        <w:t>nes spill more often than rail -</w:t>
      </w:r>
      <w:r w:rsidRPr="00BE7C3C">
        <w:rPr>
          <w:rFonts w:ascii="Arial" w:hAnsi="Arial" w:cs="Arial"/>
          <w:sz w:val="24"/>
          <w:szCs w:val="24"/>
        </w:rPr>
        <w:t xml:space="preserve"> over the past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decade, pipelines have spilled 474,441 barrels of oil, compared to the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2,268 barrels spilled over the same time by rail. Pipeline spills also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 xml:space="preserve">tend to be larger than rail </w:t>
      </w:r>
      <w:r w:rsidR="008706C7" w:rsidRPr="00BE7C3C">
        <w:rPr>
          <w:rFonts w:ascii="Arial" w:hAnsi="Arial" w:cs="Arial"/>
          <w:sz w:val="24"/>
          <w:szCs w:val="24"/>
        </w:rPr>
        <w:t>spills -</w:t>
      </w:r>
      <w:r w:rsidRPr="00BE7C3C">
        <w:rPr>
          <w:rFonts w:ascii="Arial" w:hAnsi="Arial" w:cs="Arial"/>
          <w:sz w:val="24"/>
          <w:szCs w:val="24"/>
        </w:rPr>
        <w:t xml:space="preserve"> witness the 2010 Enbridge oil spill,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when a burst pipeline led to more than 23,000 barrels of oil pouring into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Michigan's Kalamazoo River. Fears over similar accidents have helped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put the propos</w:t>
      </w:r>
      <w:r w:rsidR="008706C7" w:rsidRPr="00BE7C3C">
        <w:rPr>
          <w:rFonts w:ascii="Arial" w:hAnsi="Arial" w:cs="Arial"/>
          <w:sz w:val="24"/>
          <w:szCs w:val="24"/>
        </w:rPr>
        <w:t xml:space="preserve">ed Keystone XL pipeline on hold </w:t>
      </w:r>
      <w:r w:rsidRPr="00BE7C3C">
        <w:rPr>
          <w:rFonts w:ascii="Arial" w:hAnsi="Arial" w:cs="Arial"/>
          <w:sz w:val="24"/>
          <w:szCs w:val="24"/>
        </w:rPr>
        <w:t>(environmentalists have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raised concerns that spills involving oil sands crude will be especially</w:t>
      </w:r>
      <w:r w:rsidR="008706C7" w:rsidRPr="00BE7C3C">
        <w:rPr>
          <w:rFonts w:ascii="Arial" w:hAnsi="Arial" w:cs="Arial"/>
          <w:sz w:val="24"/>
          <w:szCs w:val="24"/>
        </w:rPr>
        <w:t xml:space="preserve"> diffi</w:t>
      </w:r>
      <w:r w:rsidRPr="00BE7C3C">
        <w:rPr>
          <w:rFonts w:ascii="Arial" w:hAnsi="Arial" w:cs="Arial"/>
          <w:sz w:val="24"/>
          <w:szCs w:val="24"/>
        </w:rPr>
        <w:t>cult to clean). But pipeline spills remain rare as well, and the ones</w:t>
      </w:r>
      <w:r w:rsidR="008706C7" w:rsidRPr="00BE7C3C">
        <w:rPr>
          <w:rFonts w:ascii="Arial" w:hAnsi="Arial" w:cs="Arial"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>that do occur pose a more direct threat to the environment than to</w:t>
      </w:r>
      <w:r w:rsidR="008706C7" w:rsidRPr="00BE7C3C">
        <w:rPr>
          <w:rFonts w:ascii="Arial" w:hAnsi="Arial" w:cs="Arial"/>
          <w:sz w:val="24"/>
          <w:szCs w:val="24"/>
        </w:rPr>
        <w:t xml:space="preserve"> people - </w:t>
      </w:r>
      <w:r w:rsidR="00B45252" w:rsidRPr="00BE7C3C">
        <w:rPr>
          <w:rFonts w:ascii="Arial" w:hAnsi="Arial" w:cs="Arial"/>
          <w:sz w:val="24"/>
          <w:szCs w:val="24"/>
        </w:rPr>
        <w:t>unlike rail accidents</w:t>
      </w:r>
      <w:r w:rsidRPr="00BE7C3C">
        <w:rPr>
          <w:rFonts w:ascii="Arial" w:hAnsi="Arial" w:cs="Arial"/>
          <w:sz w:val="24"/>
          <w:szCs w:val="24"/>
        </w:rPr>
        <w:t xml:space="preserve"> [</w:t>
      </w:r>
      <w:r w:rsidR="00BE7C3C" w:rsidRPr="00BE7C3C">
        <w:rPr>
          <w:rFonts w:ascii="Arial" w:hAnsi="Arial" w:cs="Arial"/>
          <w:sz w:val="24"/>
          <w:szCs w:val="24"/>
        </w:rPr>
        <w:t>15</w:t>
      </w:r>
      <w:r w:rsidRPr="00BE7C3C">
        <w:rPr>
          <w:rFonts w:ascii="Arial" w:hAnsi="Arial" w:cs="Arial"/>
          <w:sz w:val="24"/>
          <w:szCs w:val="24"/>
        </w:rPr>
        <w:t>]</w:t>
      </w:r>
      <w:r w:rsidR="00F15698">
        <w:rPr>
          <w:rFonts w:ascii="Arial" w:hAnsi="Arial" w:cs="Arial"/>
          <w:sz w:val="24"/>
          <w:szCs w:val="24"/>
        </w:rPr>
        <w:t>.</w:t>
      </w:r>
    </w:p>
    <w:p w:rsidR="008706C7" w:rsidRPr="008706C7" w:rsidRDefault="008706C7" w:rsidP="00870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C20F0">
      <w:pPr>
        <w:pStyle w:val="Heading1"/>
        <w:rPr>
          <w:rFonts w:ascii="Arial" w:hAnsi="Arial" w:cs="Arial"/>
          <w:color w:val="auto"/>
        </w:rPr>
      </w:pPr>
      <w:bookmarkStart w:id="10" w:name="_Toc383867570"/>
      <w:r w:rsidRPr="005C20F0">
        <w:rPr>
          <w:rFonts w:ascii="Arial" w:hAnsi="Arial" w:cs="Arial"/>
          <w:color w:val="auto"/>
        </w:rPr>
        <w:t>3 CO</w:t>
      </w:r>
      <w:r w:rsidRPr="005C20F0">
        <w:rPr>
          <w:rFonts w:ascii="Arial" w:hAnsi="Arial" w:cs="Arial"/>
          <w:color w:val="auto"/>
          <w:sz w:val="24"/>
          <w:szCs w:val="24"/>
          <w:vertAlign w:val="subscript"/>
        </w:rPr>
        <w:t>2</w:t>
      </w:r>
      <w:r w:rsidRPr="005C20F0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>
        <w:rPr>
          <w:rFonts w:ascii="Arial" w:hAnsi="Arial" w:cs="Arial"/>
          <w:color w:val="auto"/>
        </w:rPr>
        <w:t>S</w:t>
      </w:r>
      <w:r w:rsidRPr="005C20F0">
        <w:rPr>
          <w:rFonts w:ascii="Arial" w:hAnsi="Arial" w:cs="Arial"/>
          <w:color w:val="auto"/>
        </w:rPr>
        <w:t xml:space="preserve">aved </w:t>
      </w:r>
      <w:r w:rsidR="00CD1705">
        <w:rPr>
          <w:rFonts w:ascii="Arial" w:hAnsi="Arial" w:cs="Arial"/>
          <w:color w:val="auto"/>
        </w:rPr>
        <w:t>F</w:t>
      </w:r>
      <w:r w:rsidRPr="005C20F0">
        <w:rPr>
          <w:rFonts w:ascii="Arial" w:hAnsi="Arial" w:cs="Arial"/>
          <w:color w:val="auto"/>
        </w:rPr>
        <w:t xml:space="preserve">rom </w:t>
      </w:r>
      <w:r w:rsidR="00CD1705">
        <w:rPr>
          <w:rFonts w:ascii="Arial" w:hAnsi="Arial" w:cs="Arial"/>
          <w:color w:val="auto"/>
        </w:rPr>
        <w:t>I</w:t>
      </w:r>
      <w:r w:rsidRPr="005C20F0">
        <w:rPr>
          <w:rFonts w:ascii="Arial" w:hAnsi="Arial" w:cs="Arial"/>
          <w:color w:val="auto"/>
        </w:rPr>
        <w:t>nvesting in Wind Energy</w:t>
      </w:r>
      <w:bookmarkEnd w:id="10"/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5D08" w:rsidRPr="00A45D08" w:rsidRDefault="00A45D08" w:rsidP="00A45D08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383867571"/>
      <w:r w:rsidRPr="00A45D08">
        <w:rPr>
          <w:rFonts w:ascii="Arial" w:hAnsi="Arial" w:cs="Arial"/>
          <w:color w:val="000000" w:themeColor="text1"/>
          <w:sz w:val="24"/>
          <w:szCs w:val="24"/>
        </w:rPr>
        <w:t>3.1 Wind Energy Analysis</w:t>
      </w:r>
      <w:bookmarkEnd w:id="11"/>
      <w:r w:rsidRPr="00A45D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45D08" w:rsidRDefault="00A45D08" w:rsidP="00977D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F1DE4" w:rsidRDefault="00BF1DE4" w:rsidP="00977D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debate does not have to be so difficult, however, if a systems perspective is pursued; hence herein is</w:t>
      </w:r>
      <w:r w:rsidRPr="00F3537C">
        <w:rPr>
          <w:rFonts w:ascii="Arial" w:hAnsi="Arial" w:cs="Arial"/>
          <w:sz w:val="24"/>
          <w:szCs w:val="24"/>
        </w:rPr>
        <w:t xml:space="preserve"> propose</w:t>
      </w:r>
      <w:r>
        <w:rPr>
          <w:rFonts w:ascii="Arial" w:hAnsi="Arial" w:cs="Arial"/>
          <w:sz w:val="24"/>
          <w:szCs w:val="24"/>
        </w:rPr>
        <w:t>d</w:t>
      </w:r>
      <w:r w:rsidR="00027E1C">
        <w:rPr>
          <w:rFonts w:ascii="Arial" w:hAnsi="Arial" w:cs="Arial"/>
          <w:sz w:val="24"/>
          <w:szCs w:val="24"/>
        </w:rPr>
        <w:t xml:space="preserve"> the following scenario: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Pr="00F3537C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one</w:t>
      </w:r>
      <w:r w:rsidRPr="00F3537C">
        <w:rPr>
          <w:rFonts w:ascii="Arial" w:hAnsi="Arial" w:cs="Arial"/>
          <w:sz w:val="24"/>
          <w:szCs w:val="24"/>
        </w:rPr>
        <w:t xml:space="preserve"> were to </w:t>
      </w:r>
      <w:r w:rsidR="007154E6">
        <w:rPr>
          <w:rFonts w:ascii="Arial" w:hAnsi="Arial" w:cs="Arial"/>
          <w:sz w:val="24"/>
          <w:szCs w:val="24"/>
        </w:rPr>
        <w:t>install</w:t>
      </w:r>
      <w:r w:rsidRPr="00F3537C">
        <w:rPr>
          <w:rFonts w:ascii="Arial" w:hAnsi="Arial" w:cs="Arial"/>
          <w:sz w:val="24"/>
          <w:szCs w:val="24"/>
        </w:rPr>
        <w:t xml:space="preserve"> one </w:t>
      </w:r>
      <w:r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MW wind turbine per kilometer square in a total of</w:t>
      </w:r>
    </w:p>
    <w:p w:rsidR="00977D98" w:rsidRDefault="00BF1DE4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70,100 kilometer</w:t>
      </w:r>
      <w:r>
        <w:rPr>
          <w:rFonts w:ascii="Arial" w:hAnsi="Arial" w:cs="Arial"/>
          <w:sz w:val="24"/>
          <w:szCs w:val="24"/>
        </w:rPr>
        <w:t>s</w:t>
      </w:r>
      <w:r w:rsidRPr="00F3537C">
        <w:rPr>
          <w:rFonts w:ascii="Arial" w:hAnsi="Arial" w:cs="Arial"/>
          <w:sz w:val="24"/>
          <w:szCs w:val="24"/>
        </w:rPr>
        <w:t xml:space="preserve"> square land area (50 % of the Alberta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area)</w:t>
      </w:r>
      <w:proofErr w:type="gramStart"/>
      <w:r w:rsidRPr="00F3537C">
        <w:rPr>
          <w:rFonts w:ascii="Arial" w:hAnsi="Arial" w:cs="Arial"/>
          <w:sz w:val="24"/>
          <w:szCs w:val="24"/>
        </w:rPr>
        <w:t>,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would require an </w:t>
      </w:r>
      <w:r w:rsidRPr="00F3537C">
        <w:rPr>
          <w:rFonts w:ascii="Arial" w:hAnsi="Arial" w:cs="Arial"/>
          <w:sz w:val="24"/>
          <w:szCs w:val="24"/>
        </w:rPr>
        <w:t>invest</w:t>
      </w:r>
      <w:r>
        <w:rPr>
          <w:rFonts w:ascii="Arial" w:hAnsi="Arial" w:cs="Arial"/>
          <w:sz w:val="24"/>
          <w:szCs w:val="24"/>
        </w:rPr>
        <w:t>ment of about</w:t>
      </w:r>
      <w:r w:rsidRPr="00F3537C">
        <w:rPr>
          <w:rFonts w:ascii="Arial" w:hAnsi="Arial" w:cs="Arial"/>
          <w:sz w:val="24"/>
          <w:szCs w:val="24"/>
        </w:rPr>
        <w:t xml:space="preserve"> 20% of the portion of the sales (</w:t>
      </w:r>
      <w:r>
        <w:rPr>
          <w:rFonts w:ascii="Arial" w:hAnsi="Arial" w:cs="Arial"/>
          <w:sz w:val="24"/>
          <w:szCs w:val="24"/>
        </w:rPr>
        <w:t>e.g., $20/</w:t>
      </w:r>
      <w:proofErr w:type="spellStart"/>
      <w:r>
        <w:rPr>
          <w:rFonts w:ascii="Arial" w:hAnsi="Arial" w:cs="Arial"/>
          <w:sz w:val="24"/>
          <w:szCs w:val="24"/>
        </w:rPr>
        <w:t>bbl</w:t>
      </w:r>
      <w:proofErr w:type="spellEnd"/>
      <w:r>
        <w:rPr>
          <w:rFonts w:ascii="Arial" w:hAnsi="Arial" w:cs="Arial"/>
          <w:sz w:val="24"/>
          <w:szCs w:val="24"/>
        </w:rPr>
        <w:t>).  T</w:t>
      </w:r>
      <w:r w:rsidRPr="00F3537C"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approach would </w:t>
      </w:r>
      <w:r>
        <w:rPr>
          <w:rFonts w:ascii="Arial" w:hAnsi="Arial" w:cs="Arial"/>
          <w:sz w:val="24"/>
          <w:szCs w:val="24"/>
        </w:rPr>
        <w:t>off</w:t>
      </w:r>
      <w:r w:rsidRPr="00F3537C">
        <w:rPr>
          <w:rFonts w:ascii="Arial" w:hAnsi="Arial" w:cs="Arial"/>
          <w:sz w:val="24"/>
          <w:szCs w:val="24"/>
        </w:rPr>
        <w:t>set the CO</w:t>
      </w:r>
      <w:r w:rsidRPr="005C20F0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created by mining and using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approximately 35 years while producers can bene</w:t>
      </w:r>
      <w:r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t from the use of electric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power for mining and production of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</w:t>
      </w:r>
      <w:r>
        <w:rPr>
          <w:rFonts w:ascii="Arial" w:hAnsi="Arial" w:cs="Arial"/>
          <w:sz w:val="24"/>
          <w:szCs w:val="24"/>
        </w:rPr>
        <w:t>.</w:t>
      </w:r>
    </w:p>
    <w:p w:rsidR="00977D98" w:rsidRDefault="00977D98" w:rsidP="00BF1D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Default="00BF1DE4" w:rsidP="00977D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Furthermore, it is common for the return on investment period for a wind turbine to be about 10-15 years, which means the $20/</w:t>
      </w:r>
      <w:proofErr w:type="spellStart"/>
      <w:r>
        <w:rPr>
          <w:rFonts w:ascii="Arial" w:hAnsi="Arial" w:cs="Arial"/>
          <w:sz w:val="24"/>
          <w:szCs w:val="24"/>
        </w:rPr>
        <w:t>bbl</w:t>
      </w:r>
      <w:proofErr w:type="spellEnd"/>
      <w:r>
        <w:rPr>
          <w:rFonts w:ascii="Arial" w:hAnsi="Arial" w:cs="Arial"/>
          <w:sz w:val="24"/>
          <w:szCs w:val="24"/>
        </w:rPr>
        <w:t xml:space="preserve"> invested is actually fully recouped in 10-15 years and then onward the wind turbine becomes a net income producer.</w:t>
      </w:r>
      <w:r w:rsidR="007154E6">
        <w:rPr>
          <w:rFonts w:ascii="Arial" w:hAnsi="Arial" w:cs="Arial"/>
          <w:sz w:val="24"/>
          <w:szCs w:val="24"/>
        </w:rPr>
        <w:t xml:space="preserve"> </w:t>
      </w:r>
      <w:r w:rsidR="007154E6" w:rsidRPr="007154E6">
        <w:rPr>
          <w:rFonts w:ascii="Arial" w:hAnsi="Arial" w:cs="Arial"/>
          <w:sz w:val="24"/>
          <w:szCs w:val="24"/>
          <w:highlight w:val="yellow"/>
        </w:rPr>
        <w:t>[</w:t>
      </w:r>
      <w:proofErr w:type="gramStart"/>
      <w:r w:rsidR="007154E6" w:rsidRPr="007154E6">
        <w:rPr>
          <w:rFonts w:ascii="Arial" w:hAnsi="Arial" w:cs="Arial"/>
          <w:sz w:val="24"/>
          <w:szCs w:val="24"/>
          <w:highlight w:val="yellow"/>
        </w:rPr>
        <w:t>ref</w:t>
      </w:r>
      <w:proofErr w:type="gramEnd"/>
      <w:r w:rsidR="007154E6" w:rsidRPr="007154E6">
        <w:rPr>
          <w:rFonts w:ascii="Arial" w:hAnsi="Arial" w:cs="Arial"/>
          <w:sz w:val="24"/>
          <w:szCs w:val="24"/>
          <w:highlight w:val="yellow"/>
        </w:rPr>
        <w:t>]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DE4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B05CD">
        <w:rPr>
          <w:rFonts w:ascii="Arial" w:hAnsi="Arial" w:cs="Arial"/>
          <w:sz w:val="24"/>
          <w:szCs w:val="24"/>
        </w:rPr>
        <w:t>It is estimated that the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released (and captured)</w:t>
      </w:r>
      <w:r>
        <w:rPr>
          <w:rFonts w:ascii="Arial" w:hAnsi="Arial" w:cs="Arial"/>
          <w:sz w:val="24"/>
          <w:szCs w:val="24"/>
        </w:rPr>
        <w:t xml:space="preserve"> from boreal forest is about </w:t>
      </w:r>
      <w:r w:rsidRPr="005B05CD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.</w:t>
      </w:r>
      <w:r w:rsidRPr="005B05CD">
        <w:rPr>
          <w:rFonts w:ascii="Arial" w:hAnsi="Arial" w:cs="Arial"/>
          <w:sz w:val="24"/>
          <w:szCs w:val="24"/>
        </w:rPr>
        <w:t>2 tonnes/</w:t>
      </w:r>
      <w:r>
        <w:rPr>
          <w:rFonts w:ascii="Arial" w:hAnsi="Arial" w:cs="Arial"/>
          <w:sz w:val="24"/>
          <w:szCs w:val="24"/>
        </w:rPr>
        <w:t>k</w:t>
      </w:r>
      <w:r w:rsidRPr="005B05CD">
        <w:rPr>
          <w:rFonts w:ascii="Arial" w:hAnsi="Arial" w:cs="Arial"/>
          <w:sz w:val="24"/>
          <w:szCs w:val="24"/>
        </w:rPr>
        <w:t>m</w:t>
      </w:r>
      <w:r w:rsidRPr="005B05CD">
        <w:rPr>
          <w:rFonts w:ascii="Arial" w:hAnsi="Arial" w:cs="Arial"/>
          <w:sz w:val="24"/>
          <w:szCs w:val="24"/>
          <w:vertAlign w:val="super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[13]. This value is small compared to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offset by having a large wind turbine</w:t>
      </w:r>
      <w:r>
        <w:rPr>
          <w:rFonts w:ascii="Arial" w:hAnsi="Arial" w:cs="Arial"/>
          <w:sz w:val="24"/>
          <w:szCs w:val="24"/>
        </w:rPr>
        <w:t xml:space="preserve"> (8500 tonnes/year/MW by </w:t>
      </w:r>
      <w:r w:rsidRPr="004B5A9B">
        <w:rPr>
          <w:rFonts w:ascii="Arial" w:hAnsi="Arial" w:cs="Arial"/>
          <w:sz w:val="24"/>
          <w:szCs w:val="24"/>
        </w:rPr>
        <w:t>not burning coal to produce energy generated by wind</w:t>
      </w:r>
      <w:r>
        <w:rPr>
          <w:rFonts w:ascii="Arial" w:hAnsi="Arial" w:cs="Arial"/>
          <w:sz w:val="24"/>
          <w:szCs w:val="24"/>
        </w:rPr>
        <w:t>)</w:t>
      </w:r>
      <w:r w:rsidRPr="005B05CD">
        <w:rPr>
          <w:rFonts w:ascii="Arial" w:hAnsi="Arial" w:cs="Arial"/>
          <w:sz w:val="24"/>
          <w:szCs w:val="24"/>
        </w:rPr>
        <w:t xml:space="preserve">. Therefore, this is a strong motivation for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land mining </w:t>
      </w:r>
      <w:r w:rsidRPr="005B05CD">
        <w:rPr>
          <w:rFonts w:ascii="Arial" w:hAnsi="Arial" w:cs="Arial"/>
          <w:sz w:val="24"/>
          <w:szCs w:val="24"/>
        </w:rPr>
        <w:t xml:space="preserve">reclamation </w:t>
      </w:r>
      <w:r>
        <w:rPr>
          <w:rFonts w:ascii="Arial" w:hAnsi="Arial" w:cs="Arial"/>
          <w:sz w:val="24"/>
          <w:szCs w:val="24"/>
        </w:rPr>
        <w:t>to</w:t>
      </w:r>
      <w:r w:rsidRPr="005B05CD">
        <w:rPr>
          <w:rFonts w:ascii="Arial" w:hAnsi="Arial" w:cs="Arial"/>
          <w:sz w:val="24"/>
          <w:szCs w:val="24"/>
        </w:rPr>
        <w:t xml:space="preserve"> not to just replant the forest</w:t>
      </w:r>
      <w:r>
        <w:rPr>
          <w:rFonts w:ascii="Arial" w:hAnsi="Arial" w:cs="Arial"/>
          <w:sz w:val="24"/>
          <w:szCs w:val="24"/>
        </w:rPr>
        <w:t>,</w:t>
      </w:r>
      <w:r w:rsidRPr="005B05CD">
        <w:rPr>
          <w:rFonts w:ascii="Arial" w:hAnsi="Arial" w:cs="Arial"/>
          <w:sz w:val="24"/>
          <w:szCs w:val="24"/>
        </w:rPr>
        <w:t xml:space="preserve"> but to plant forest </w:t>
      </w:r>
      <w:r w:rsidRPr="005B05CD">
        <w:rPr>
          <w:rFonts w:ascii="Arial" w:hAnsi="Arial" w:cs="Arial"/>
          <w:i/>
          <w:sz w:val="24"/>
          <w:szCs w:val="24"/>
        </w:rPr>
        <w:t>and</w:t>
      </w:r>
      <w:r w:rsidRPr="005B05CD">
        <w:rPr>
          <w:rFonts w:ascii="Arial" w:hAnsi="Arial" w:cs="Arial"/>
          <w:sz w:val="24"/>
          <w:szCs w:val="24"/>
        </w:rPr>
        <w:t xml:space="preserve"> a large </w:t>
      </w:r>
      <w:r>
        <w:rPr>
          <w:rFonts w:ascii="Arial" w:hAnsi="Arial" w:cs="Arial"/>
          <w:sz w:val="24"/>
          <w:szCs w:val="24"/>
        </w:rPr>
        <w:t xml:space="preserve">high hub height </w:t>
      </w:r>
      <w:r w:rsidRPr="005B05CD">
        <w:rPr>
          <w:rFonts w:ascii="Arial" w:hAnsi="Arial" w:cs="Arial"/>
          <w:sz w:val="24"/>
          <w:szCs w:val="24"/>
        </w:rPr>
        <w:t>wind turbine</w:t>
      </w:r>
      <w:r>
        <w:rPr>
          <w:rFonts w:ascii="Arial" w:hAnsi="Arial" w:cs="Arial"/>
          <w:sz w:val="24"/>
          <w:szCs w:val="24"/>
        </w:rPr>
        <w:t xml:space="preserve"> every square kilometer</w:t>
      </w:r>
      <w:r w:rsidRPr="005B05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Figure 3 shows different scenarios for diff</w:t>
      </w:r>
      <w:r w:rsidRPr="00F3537C">
        <w:rPr>
          <w:rFonts w:ascii="Arial" w:hAnsi="Arial" w:cs="Arial"/>
          <w:sz w:val="24"/>
          <w:szCs w:val="24"/>
        </w:rPr>
        <w:t>erent percentage of</w:t>
      </w:r>
      <w:r>
        <w:rPr>
          <w:rFonts w:ascii="Arial" w:hAnsi="Arial" w:cs="Arial"/>
          <w:sz w:val="24"/>
          <w:szCs w:val="24"/>
        </w:rPr>
        <w:t xml:space="preserve"> investment.</w:t>
      </w:r>
    </w:p>
    <w:p w:rsidR="0066457F" w:rsidRDefault="0066457F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6457F" w:rsidRPr="00F3537C" w:rsidRDefault="0066457F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F1DE4" w:rsidRDefault="00BF1DE4" w:rsidP="005C20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Default="00977D98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inline distT="0" distB="0" distL="0" distR="0" wp14:anchorId="4CC2D867" wp14:editId="69F4CC7E">
            <wp:extent cx="5325218" cy="382958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BA" w:rsidRDefault="00F3537C" w:rsidP="0066457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 w:rsidR="00B42A12">
        <w:rPr>
          <w:rFonts w:ascii="Arial" w:hAnsi="Arial" w:cs="Arial"/>
          <w:b/>
          <w:sz w:val="24"/>
          <w:szCs w:val="24"/>
        </w:rPr>
        <w:t>3</w:t>
      </w:r>
      <w:r w:rsidR="00D75104">
        <w:rPr>
          <w:rFonts w:ascii="Arial" w:hAnsi="Arial" w:cs="Arial"/>
          <w:b/>
          <w:sz w:val="24"/>
          <w:szCs w:val="24"/>
        </w:rPr>
        <w:t>.</w:t>
      </w:r>
      <w:proofErr w:type="gramEnd"/>
      <w:r w:rsidR="001414A4" w:rsidRPr="001414A4">
        <w:rPr>
          <w:rFonts w:ascii="Arial" w:hAnsi="Arial" w:cs="Arial"/>
          <w:b/>
          <w:sz w:val="24"/>
          <w:szCs w:val="24"/>
        </w:rPr>
        <w:t xml:space="preserve"> </w:t>
      </w:r>
      <w:r w:rsidR="001414A4" w:rsidRPr="00D75104">
        <w:rPr>
          <w:rFonts w:ascii="Arial" w:hAnsi="Arial" w:cs="Arial"/>
          <w:sz w:val="24"/>
          <w:szCs w:val="24"/>
        </w:rPr>
        <w:t>Amounts of CO</w:t>
      </w:r>
      <w:r w:rsidR="001414A4" w:rsidRPr="00D75104">
        <w:rPr>
          <w:rFonts w:ascii="Arial" w:hAnsi="Arial" w:cs="Arial"/>
          <w:sz w:val="24"/>
          <w:szCs w:val="24"/>
          <w:vertAlign w:val="subscript"/>
        </w:rPr>
        <w:t>2</w:t>
      </w:r>
      <w:r w:rsidR="001414A4" w:rsidRPr="00D75104">
        <w:rPr>
          <w:rFonts w:ascii="Arial" w:hAnsi="Arial" w:cs="Arial"/>
          <w:sz w:val="24"/>
          <w:szCs w:val="24"/>
        </w:rPr>
        <w:t xml:space="preserve"> offset with different investments</w:t>
      </w:r>
      <w:r w:rsidR="00CC7FC1" w:rsidRPr="00D75104">
        <w:rPr>
          <w:rFonts w:ascii="Arial" w:hAnsi="Arial" w:cs="Arial"/>
          <w:sz w:val="24"/>
          <w:szCs w:val="24"/>
        </w:rPr>
        <w:t xml:space="preserve"> in Wind Energy</w:t>
      </w:r>
    </w:p>
    <w:p w:rsidR="0066457F" w:rsidRDefault="0066457F" w:rsidP="003F1003">
      <w:pPr>
        <w:jc w:val="center"/>
        <w:rPr>
          <w:rFonts w:ascii="Arial" w:hAnsi="Arial" w:cs="Arial"/>
          <w:b/>
          <w:sz w:val="24"/>
          <w:szCs w:val="24"/>
        </w:rPr>
      </w:pPr>
    </w:p>
    <w:p w:rsidR="003F1003" w:rsidRPr="003F1003" w:rsidRDefault="0066457F" w:rsidP="00D7510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proofErr w:type="gramStart"/>
      <w:r w:rsidR="003F1003" w:rsidRPr="008706C7">
        <w:rPr>
          <w:rFonts w:ascii="Arial" w:hAnsi="Arial" w:cs="Arial"/>
          <w:b/>
          <w:sz w:val="24"/>
          <w:szCs w:val="24"/>
        </w:rPr>
        <w:lastRenderedPageBreak/>
        <w:t xml:space="preserve">Table </w:t>
      </w:r>
      <w:r w:rsidR="003F1003">
        <w:rPr>
          <w:rFonts w:ascii="Arial" w:hAnsi="Arial" w:cs="Arial"/>
          <w:b/>
          <w:sz w:val="24"/>
          <w:szCs w:val="24"/>
        </w:rPr>
        <w:t>2</w:t>
      </w:r>
      <w:r w:rsidR="00D75104">
        <w:rPr>
          <w:rFonts w:ascii="Arial" w:hAnsi="Arial" w:cs="Arial"/>
          <w:b/>
          <w:sz w:val="24"/>
          <w:szCs w:val="24"/>
        </w:rPr>
        <w:t>.</w:t>
      </w:r>
      <w:proofErr w:type="gramEnd"/>
      <w:r w:rsidR="003F1003" w:rsidRPr="008706C7">
        <w:rPr>
          <w:rFonts w:ascii="Arial" w:hAnsi="Arial" w:cs="Arial"/>
          <w:b/>
          <w:sz w:val="24"/>
          <w:szCs w:val="24"/>
        </w:rPr>
        <w:t xml:space="preserve"> </w:t>
      </w:r>
      <w:r w:rsidR="003F1003" w:rsidRPr="00D75104">
        <w:rPr>
          <w:rFonts w:ascii="Arial" w:hAnsi="Arial" w:cs="Arial"/>
          <w:sz w:val="24"/>
          <w:szCs w:val="24"/>
        </w:rPr>
        <w:t>Amount of CO</w:t>
      </w:r>
      <w:r w:rsidR="003F1003" w:rsidRPr="00D75104">
        <w:rPr>
          <w:rFonts w:ascii="Arial" w:hAnsi="Arial" w:cs="Arial"/>
          <w:sz w:val="16"/>
          <w:szCs w:val="16"/>
        </w:rPr>
        <w:t xml:space="preserve">2 </w:t>
      </w:r>
      <w:r w:rsidR="003F1003" w:rsidRPr="00D75104">
        <w:rPr>
          <w:rFonts w:ascii="Arial" w:hAnsi="Arial" w:cs="Arial"/>
          <w:sz w:val="24"/>
          <w:szCs w:val="24"/>
        </w:rPr>
        <w:t>saved by Wind Turbines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7"/>
        <w:gridCol w:w="2773"/>
      </w:tblGrid>
      <w:tr w:rsidR="003F1003" w:rsidTr="00BF1DE4">
        <w:trPr>
          <w:trHeight w:val="268"/>
          <w:jc w:val="center"/>
        </w:trPr>
        <w:tc>
          <w:tcPr>
            <w:tcW w:w="5887" w:type="dxa"/>
            <w:shd w:val="pct25" w:color="auto" w:fill="auto"/>
          </w:tcPr>
          <w:p w:rsidR="003F1003" w:rsidRPr="00954EE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54E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73" w:type="dxa"/>
            <w:shd w:val="pct25" w:color="auto" w:fill="auto"/>
          </w:tcPr>
          <w:p w:rsidR="003F1003" w:rsidRPr="00954EE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Turbine Peak Power (MW)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Capacity factor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Pr="00F3537C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Land area per turbine (km</w:t>
            </w:r>
            <w:r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Percent land area for wind turbines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50 %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F3537C">
              <w:rPr>
                <w:rFonts w:ascii="Arial" w:hAnsi="Arial" w:cs="Arial"/>
                <w:sz w:val="24"/>
                <w:szCs w:val="24"/>
              </w:rPr>
              <w:t>rea of wind farm (km</w:t>
            </w:r>
            <w:r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(Square Miles)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27,383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Square size (miles x miles)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Something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Something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 xml:space="preserve">Number of turbines to be built for land area 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verage Power generated (GW) </w:t>
            </w:r>
          </w:p>
        </w:tc>
        <w:tc>
          <w:tcPr>
            <w:tcW w:w="2773" w:type="dxa"/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</w:tr>
      <w:tr w:rsidR="003F1003" w:rsidTr="00BF1DE4">
        <w:trPr>
          <w:trHeight w:val="268"/>
          <w:jc w:val="center"/>
        </w:trPr>
        <w:tc>
          <w:tcPr>
            <w:tcW w:w="5887" w:type="dxa"/>
            <w:tcBorders>
              <w:bottom w:val="single" w:sz="4" w:space="0" w:color="auto"/>
            </w:tcBorders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Average annual energy produced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TWHr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2773" w:type="dxa"/>
            <w:tcBorders>
              <w:bottom w:val="single" w:sz="4" w:space="0" w:color="auto"/>
            </w:tcBorders>
          </w:tcPr>
          <w:p w:rsidR="003F1003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3537C">
              <w:rPr>
                <w:rFonts w:ascii="Arial" w:hAnsi="Arial" w:cs="Arial"/>
                <w:sz w:val="24"/>
                <w:szCs w:val="24"/>
              </w:rPr>
              <w:t>734</w:t>
            </w:r>
          </w:p>
        </w:tc>
      </w:tr>
      <w:tr w:rsidR="003F1003" w:rsidRPr="00346FAE" w:rsidTr="00BF1DE4">
        <w:trPr>
          <w:trHeight w:val="565"/>
          <w:jc w:val="center"/>
        </w:trPr>
        <w:tc>
          <w:tcPr>
            <w:tcW w:w="5887" w:type="dxa"/>
            <w:shd w:val="clear" w:color="auto" w:fill="auto"/>
          </w:tcPr>
          <w:p w:rsidR="003F1003" w:rsidRPr="00346FA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CO</w:t>
            </w:r>
            <w:r w:rsidRPr="001414A4">
              <w:rPr>
                <w:rFonts w:ascii="Arial" w:hAnsi="Arial" w:cs="Arial"/>
                <w:b/>
                <w:sz w:val="24"/>
                <w:szCs w:val="16"/>
                <w:vertAlign w:val="subscript"/>
              </w:rPr>
              <w:t>2</w:t>
            </w:r>
            <w:r w:rsidRPr="00346FA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 xml:space="preserve">saved by </w:t>
            </w:r>
            <w:r>
              <w:rPr>
                <w:rFonts w:ascii="Arial" w:hAnsi="Arial" w:cs="Arial"/>
                <w:b/>
                <w:sz w:val="24"/>
                <w:szCs w:val="24"/>
              </w:rPr>
              <w:t>wind turbines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megatonnes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/year)</w:t>
            </w:r>
          </w:p>
        </w:tc>
        <w:tc>
          <w:tcPr>
            <w:tcW w:w="2773" w:type="dxa"/>
            <w:shd w:val="clear" w:color="auto" w:fill="auto"/>
          </w:tcPr>
          <w:p w:rsidR="003F1003" w:rsidRPr="00346FAE" w:rsidRDefault="003F1003" w:rsidP="00BF1D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>684</w:t>
            </w:r>
          </w:p>
        </w:tc>
      </w:tr>
    </w:tbl>
    <w:p w:rsidR="003F1003" w:rsidRDefault="003F1003" w:rsidP="003F1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5D08" w:rsidRPr="00A45D08" w:rsidRDefault="00A45D08" w:rsidP="00A45D08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383867572"/>
      <w:r>
        <w:rPr>
          <w:rFonts w:ascii="Arial" w:hAnsi="Arial" w:cs="Arial"/>
          <w:color w:val="000000" w:themeColor="text1"/>
          <w:sz w:val="24"/>
          <w:szCs w:val="24"/>
        </w:rPr>
        <w:t>3.2 Results from Investing in Wind Energy</w:t>
      </w:r>
      <w:bookmarkEnd w:id="12"/>
    </w:p>
    <w:p w:rsidR="002C46BA" w:rsidRDefault="002C46BA" w:rsidP="002C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inline distT="0" distB="0" distL="0" distR="0">
            <wp:extent cx="4812070" cy="333509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70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BA" w:rsidRPr="00D75104" w:rsidRDefault="002C46BA" w:rsidP="002C46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4</w:t>
      </w:r>
      <w:r w:rsidR="00D75104">
        <w:rPr>
          <w:rFonts w:ascii="Arial" w:hAnsi="Arial" w:cs="Arial"/>
          <w:b/>
          <w:sz w:val="24"/>
          <w:szCs w:val="24"/>
        </w:rPr>
        <w:t>.</w:t>
      </w:r>
      <w:proofErr w:type="gramEnd"/>
      <w:r w:rsidRPr="001414A4">
        <w:rPr>
          <w:rFonts w:ascii="Arial" w:hAnsi="Arial" w:cs="Arial"/>
          <w:b/>
          <w:sz w:val="24"/>
          <w:szCs w:val="24"/>
        </w:rPr>
        <w:t xml:space="preserve"> </w:t>
      </w:r>
      <w:r w:rsidRPr="00D75104">
        <w:rPr>
          <w:rFonts w:ascii="Arial" w:hAnsi="Arial" w:cs="Arial"/>
          <w:sz w:val="24"/>
          <w:szCs w:val="24"/>
        </w:rPr>
        <w:t>CO</w:t>
      </w:r>
      <w:r w:rsidRPr="00D75104">
        <w:rPr>
          <w:rFonts w:ascii="Arial" w:hAnsi="Arial" w:cs="Arial"/>
          <w:sz w:val="24"/>
          <w:szCs w:val="24"/>
          <w:vertAlign w:val="subscript"/>
        </w:rPr>
        <w:t>2</w:t>
      </w:r>
      <w:r w:rsidRPr="00D75104">
        <w:rPr>
          <w:rFonts w:ascii="Arial" w:hAnsi="Arial" w:cs="Arial"/>
          <w:sz w:val="24"/>
          <w:szCs w:val="24"/>
        </w:rPr>
        <w:t xml:space="preserve"> offset timelines with different investments in Wind Energy</w:t>
      </w:r>
    </w:p>
    <w:p w:rsidR="002C46BA" w:rsidRDefault="002C46BA" w:rsidP="007F0EFE">
      <w:pPr>
        <w:rPr>
          <w:rFonts w:ascii="Arial" w:hAnsi="Arial" w:cs="Arial"/>
          <w:b/>
          <w:sz w:val="24"/>
          <w:szCs w:val="24"/>
        </w:rPr>
      </w:pPr>
    </w:p>
    <w:p w:rsidR="002C46BA" w:rsidRDefault="00E45013" w:rsidP="002C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315692" cy="301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BA" w:rsidRPr="00D75104" w:rsidRDefault="002C46BA" w:rsidP="002C46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5</w:t>
      </w:r>
      <w:r w:rsidR="00D75104">
        <w:rPr>
          <w:rFonts w:ascii="Arial" w:hAnsi="Arial" w:cs="Arial"/>
          <w:b/>
          <w:sz w:val="24"/>
          <w:szCs w:val="24"/>
        </w:rPr>
        <w:t>.</w:t>
      </w:r>
      <w:proofErr w:type="gramEnd"/>
      <w:r w:rsidRPr="001414A4">
        <w:rPr>
          <w:rFonts w:ascii="Arial" w:hAnsi="Arial" w:cs="Arial"/>
          <w:b/>
          <w:sz w:val="24"/>
          <w:szCs w:val="24"/>
        </w:rPr>
        <w:t xml:space="preserve"> </w:t>
      </w:r>
      <w:r w:rsidR="002A584A">
        <w:rPr>
          <w:rFonts w:ascii="Arial" w:hAnsi="Arial" w:cs="Arial"/>
          <w:sz w:val="24"/>
          <w:szCs w:val="24"/>
        </w:rPr>
        <w:t>Case</w:t>
      </w:r>
      <w:r w:rsidRPr="00D75104">
        <w:rPr>
          <w:rFonts w:ascii="Arial" w:hAnsi="Arial" w:cs="Arial"/>
          <w:sz w:val="24"/>
          <w:szCs w:val="24"/>
        </w:rPr>
        <w:t xml:space="preserve"> scenarios to offset CO</w:t>
      </w:r>
      <w:r w:rsidRPr="00D75104">
        <w:rPr>
          <w:rFonts w:ascii="Arial" w:hAnsi="Arial" w:cs="Arial"/>
          <w:sz w:val="24"/>
          <w:szCs w:val="24"/>
          <w:vertAlign w:val="subscript"/>
        </w:rPr>
        <w:t>2</w:t>
      </w:r>
      <w:r w:rsidRPr="00D75104">
        <w:rPr>
          <w:rFonts w:ascii="Arial" w:hAnsi="Arial" w:cs="Arial"/>
          <w:sz w:val="24"/>
          <w:szCs w:val="24"/>
        </w:rPr>
        <w:t xml:space="preserve"> with Wind Energy</w:t>
      </w:r>
    </w:p>
    <w:p w:rsidR="00A45D08" w:rsidRDefault="00A45D08" w:rsidP="007F0EFE">
      <w:pPr>
        <w:rPr>
          <w:rFonts w:ascii="Arial" w:hAnsi="Arial" w:cs="Arial"/>
          <w:b/>
          <w:sz w:val="24"/>
          <w:szCs w:val="24"/>
        </w:rPr>
      </w:pPr>
    </w:p>
    <w:p w:rsidR="00E71BBE" w:rsidRDefault="00E71BBE" w:rsidP="007F0E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Estimated Results For Wind:</w:t>
      </w:r>
    </w:p>
    <w:p w:rsid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4</w:t>
      </w:r>
      <w:r>
        <w:rPr>
          <w:rFonts w:ascii="Arial" w:eastAsiaTheme="minorEastAsia" w:hAnsi="Arial" w:cs="Arial"/>
          <w:sz w:val="24"/>
          <w:szCs w:val="24"/>
        </w:rPr>
        <w:t>8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597320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597320">
        <w:rPr>
          <w:rFonts w:ascii="Arial" w:hAnsi="Arial" w:cs="Arial"/>
          <w:b/>
          <w:sz w:val="24"/>
          <w:szCs w:val="24"/>
        </w:rPr>
        <w:t xml:space="preserve">20% Investment will produce an </w:t>
      </w:r>
      <w:r w:rsidRPr="00597320">
        <w:rPr>
          <w:rFonts w:ascii="Arial" w:eastAsiaTheme="minorEastAsia" w:hAnsi="Arial" w:cs="Arial"/>
          <w:b/>
          <w:sz w:val="24"/>
          <w:szCs w:val="24"/>
        </w:rPr>
        <w:t>offset of CO</w:t>
      </w:r>
      <w:r w:rsidRPr="00597320">
        <w:rPr>
          <w:rFonts w:ascii="Arial" w:eastAsiaTheme="minorEastAsia" w:hAnsi="Arial" w:cs="Arial"/>
          <w:b/>
          <w:sz w:val="24"/>
          <w:szCs w:val="24"/>
          <w:vertAlign w:val="subscript"/>
        </w:rPr>
        <w:t>2</w:t>
      </w:r>
      <w:r w:rsidRPr="00597320">
        <w:rPr>
          <w:rFonts w:ascii="Arial" w:eastAsiaTheme="minorEastAsia" w:hAnsi="Arial" w:cs="Arial"/>
          <w:b/>
          <w:sz w:val="24"/>
          <w:szCs w:val="24"/>
        </w:rPr>
        <w:t xml:space="preserve"> in 41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36.5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30 % Investment 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33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71BBE">
        <w:rPr>
          <w:rFonts w:ascii="Arial" w:hAnsi="Arial" w:cs="Arial"/>
          <w:sz w:val="24"/>
          <w:szCs w:val="24"/>
        </w:rPr>
        <w:t xml:space="preserve">40 % Investment </w:t>
      </w:r>
      <w:r>
        <w:rPr>
          <w:rFonts w:ascii="Arial" w:hAnsi="Arial" w:cs="Arial"/>
          <w:sz w:val="24"/>
          <w:szCs w:val="24"/>
        </w:rPr>
        <w:t xml:space="preserve">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27 years</w:t>
      </w:r>
    </w:p>
    <w:p w:rsidR="00A45D08" w:rsidRDefault="00A45D08" w:rsidP="00A45D08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:rsidR="00290279" w:rsidRPr="00A45D08" w:rsidRDefault="00A45D08" w:rsidP="00A45D08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383867573"/>
      <w:r w:rsidRPr="00A45D08">
        <w:rPr>
          <w:rFonts w:ascii="Arial" w:hAnsi="Arial" w:cs="Arial"/>
          <w:color w:val="000000" w:themeColor="text1"/>
          <w:sz w:val="24"/>
          <w:szCs w:val="24"/>
        </w:rPr>
        <w:t xml:space="preserve">3.3 </w:t>
      </w:r>
      <w:r w:rsidR="00290279" w:rsidRPr="00A45D08">
        <w:rPr>
          <w:rFonts w:ascii="Arial" w:hAnsi="Arial" w:cs="Arial"/>
          <w:color w:val="000000" w:themeColor="text1"/>
          <w:sz w:val="24"/>
          <w:szCs w:val="24"/>
        </w:rPr>
        <w:t>The CO</w:t>
      </w:r>
      <w:r w:rsidR="00290279" w:rsidRPr="00A45D08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290279" w:rsidRPr="00A45D08">
        <w:rPr>
          <w:rFonts w:ascii="Arial" w:hAnsi="Arial" w:cs="Arial"/>
          <w:color w:val="000000" w:themeColor="text1"/>
          <w:sz w:val="24"/>
          <w:szCs w:val="24"/>
        </w:rPr>
        <w:t xml:space="preserve"> offset percentage</w:t>
      </w:r>
      <w:bookmarkEnd w:id="13"/>
    </w:p>
    <w:p w:rsidR="00A45D08" w:rsidRDefault="00A45D08" w:rsidP="007F0EFE">
      <w:pPr>
        <w:rPr>
          <w:rFonts w:ascii="Arial" w:hAnsi="Arial" w:cs="Arial"/>
          <w:sz w:val="24"/>
          <w:szCs w:val="24"/>
        </w:rPr>
      </w:pPr>
    </w:p>
    <w:p w:rsidR="00290279" w:rsidRDefault="00290279" w:rsidP="007F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CO2 offset percentage is obtained with the following formula:</w:t>
      </w:r>
    </w:p>
    <w:p w:rsidR="00290279" w:rsidRPr="00D94E1A" w:rsidRDefault="002D1626" w:rsidP="007F0E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Carbon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offset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Amount of CRCS (Cumulative Ratio Carbon Saved)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Amount of CB (Carbon Burned)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180216" w:rsidRDefault="00180216" w:rsidP="007F0EFE">
      <w:pPr>
        <w:rPr>
          <w:rFonts w:ascii="Arial" w:eastAsiaTheme="minorEastAsia" w:hAnsi="Arial" w:cs="Arial"/>
          <w:sz w:val="24"/>
          <w:szCs w:val="24"/>
        </w:rPr>
      </w:pPr>
    </w:p>
    <w:p w:rsidR="00D94E1A" w:rsidRDefault="00180216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To compute the amount of CRCS (Cumulative Ration Carbon Saved):</w:t>
      </w:r>
    </w:p>
    <w:p w:rsidR="00D94E1A" w:rsidRDefault="002D1626" w:rsidP="007F0E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CRCS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CRCS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t 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# installed wind turbines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# total turbines to be built for land area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 α</m:t>
          </m:r>
        </m:oMath>
      </m:oMathPara>
    </w:p>
    <w:p w:rsidR="00180216" w:rsidRDefault="00180216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Where:</w:t>
      </w:r>
    </w:p>
    <w:p w:rsidR="00180216" w:rsidRPr="00180216" w:rsidRDefault="00180216" w:rsidP="00180216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saved by not burning coal to produce energy genera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ted by wind </m:t>
        </m:r>
      </m:oMath>
      <w:r w:rsidR="003F1003">
        <w:rPr>
          <w:rFonts w:ascii="Arial" w:eastAsiaTheme="minorEastAsia" w:hAnsi="Arial" w:cs="Arial"/>
          <w:sz w:val="24"/>
          <w:szCs w:val="24"/>
        </w:rPr>
        <w:t>from Table 2</w:t>
      </w:r>
    </w:p>
    <w:p w:rsidR="00180216" w:rsidRPr="003F1003" w:rsidRDefault="00180216" w:rsidP="007F0EFE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t=time (years)</m:t>
        </m:r>
      </m:oMath>
    </w:p>
    <w:p w:rsidR="00180216" w:rsidRDefault="00180216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To compute the amount of CB (Carbon Burned):</w:t>
      </w:r>
    </w:p>
    <w:p w:rsidR="00180216" w:rsidRPr="00180216" w:rsidRDefault="002D1626" w:rsidP="007F0E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</w:p>
    <w:p w:rsidR="00180216" w:rsidRDefault="003F1003" w:rsidP="007F0E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Where:</w:t>
      </w:r>
    </w:p>
    <w:p w:rsidR="005C20F0" w:rsidRPr="003F1003" w:rsidRDefault="002D1626" w:rsidP="003F1003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Total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per year from tar sands (megatonnes/year)</m:t>
        </m:r>
      </m:oMath>
      <w:r w:rsidR="003F1003">
        <w:rPr>
          <w:rFonts w:ascii="Arial" w:eastAsiaTheme="minorEastAsia" w:hAnsi="Arial" w:cs="Arial"/>
          <w:sz w:val="24"/>
          <w:szCs w:val="24"/>
        </w:rPr>
        <w:t xml:space="preserve"> from Table 1</w:t>
      </w:r>
    </w:p>
    <w:p w:rsidR="004B5A9B" w:rsidRDefault="004B5A9B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A45D08" w:rsidRDefault="00A45D08" w:rsidP="00A45D08">
      <w:pPr>
        <w:pStyle w:val="Heading2"/>
        <w:numPr>
          <w:ilvl w:val="1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4" w:name="_Toc383867574"/>
      <w:r>
        <w:rPr>
          <w:rFonts w:ascii="Arial" w:hAnsi="Arial" w:cs="Arial"/>
          <w:color w:val="000000" w:themeColor="text1"/>
          <w:sz w:val="24"/>
          <w:szCs w:val="24"/>
        </w:rPr>
        <w:t>Assumptions</w:t>
      </w:r>
      <w:bookmarkEnd w:id="14"/>
    </w:p>
    <w:p w:rsidR="005C20F0" w:rsidRPr="00F3537C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D75104" w:rsidRDefault="00F3537C" w:rsidP="00D7510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Wind Turbine Peak Power</w:t>
      </w:r>
    </w:p>
    <w:p w:rsidR="00F3537C" w:rsidRPr="00D75104" w:rsidRDefault="00BF1DE4" w:rsidP="00F3537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F1DE4">
        <w:rPr>
          <w:rFonts w:ascii="Arial" w:hAnsi="Arial" w:cs="Arial"/>
          <w:sz w:val="24"/>
          <w:szCs w:val="24"/>
        </w:rPr>
        <w:t>The choice of 5 MW/km</w:t>
      </w:r>
      <w:r w:rsidRPr="00BF1DE4">
        <w:rPr>
          <w:rFonts w:ascii="Arial" w:hAnsi="Arial" w:cs="Arial"/>
          <w:sz w:val="24"/>
          <w:szCs w:val="24"/>
          <w:vertAlign w:val="superscript"/>
        </w:rPr>
        <w:t>2</w:t>
      </w:r>
      <w:r w:rsidRPr="00BF1DE4">
        <w:rPr>
          <w:rFonts w:ascii="Arial" w:hAnsi="Arial" w:cs="Arial"/>
          <w:sz w:val="24"/>
          <w:szCs w:val="24"/>
        </w:rPr>
        <w:t xml:space="preserve"> is conservative and forthcoming are 7 MW turbines, although they will require larger spacing.  Even 10 MW turbines are under consideration for production.</w:t>
      </w:r>
    </w:p>
    <w:p w:rsidR="00F3537C" w:rsidRPr="00D75104" w:rsidRDefault="00F3537C" w:rsidP="00D7510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Wind Turbine Capacity Factor</w:t>
      </w:r>
    </w:p>
    <w:p w:rsidR="00F3537C" w:rsidRPr="005C20F0" w:rsidRDefault="00F3537C" w:rsidP="00D7510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NRELs median capacity factor to</w:t>
      </w:r>
      <w:r w:rsidR="00A8376E">
        <w:rPr>
          <w:rFonts w:ascii="Arial" w:hAnsi="Arial" w:cs="Arial"/>
          <w:sz w:val="24"/>
          <w:szCs w:val="24"/>
        </w:rPr>
        <w:t xml:space="preserve"> be 40</w:t>
      </w:r>
      <w:r w:rsidR="005C20F0" w:rsidRPr="005C20F0">
        <w:rPr>
          <w:rFonts w:ascii="Arial" w:hAnsi="Arial" w:cs="Arial"/>
          <w:sz w:val="24"/>
          <w:szCs w:val="24"/>
        </w:rPr>
        <w:t>% for onshore wind tur</w:t>
      </w:r>
      <w:r w:rsidRPr="005C20F0">
        <w:rPr>
          <w:rFonts w:ascii="Arial" w:hAnsi="Arial" w:cs="Arial"/>
          <w:sz w:val="24"/>
          <w:szCs w:val="24"/>
        </w:rPr>
        <w:t>bines</w:t>
      </w:r>
    </w:p>
    <w:p w:rsidR="005C20F0" w:rsidRPr="00D75104" w:rsidRDefault="00BF1DE4" w:rsidP="00F3537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higher hub heights, up to 140m,</w:t>
      </w:r>
      <w:r w:rsidRPr="005C20F0">
        <w:rPr>
          <w:rFonts w:ascii="Arial" w:hAnsi="Arial" w:cs="Arial"/>
          <w:sz w:val="24"/>
          <w:szCs w:val="24"/>
        </w:rPr>
        <w:t xml:space="preserve"> wind turbine net capacity factor </w:t>
      </w:r>
      <w:r>
        <w:rPr>
          <w:rFonts w:ascii="Arial" w:hAnsi="Arial" w:cs="Arial"/>
          <w:sz w:val="24"/>
          <w:szCs w:val="24"/>
        </w:rPr>
        <w:t>could rise to</w:t>
      </w:r>
      <w:r w:rsidRPr="005C20F0">
        <w:rPr>
          <w:rFonts w:ascii="Arial" w:hAnsi="Arial" w:cs="Arial"/>
          <w:sz w:val="24"/>
          <w:szCs w:val="24"/>
        </w:rPr>
        <w:t xml:space="preserve"> 50%</w:t>
      </w:r>
    </w:p>
    <w:p w:rsidR="00BF1DE4" w:rsidRPr="00D75104" w:rsidRDefault="00F3537C" w:rsidP="00D7510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Land area per turbine</w:t>
      </w:r>
    </w:p>
    <w:p w:rsidR="005C20F0" w:rsidRPr="00D75104" w:rsidRDefault="00BF1DE4" w:rsidP="00F3537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F1DE4">
        <w:rPr>
          <w:rFonts w:ascii="Arial" w:hAnsi="Arial" w:cs="Arial"/>
          <w:sz w:val="24"/>
          <w:szCs w:val="24"/>
        </w:rPr>
        <w:t>Land area assumed to cover 1 km</w:t>
      </w:r>
      <w:r w:rsidRPr="00BF1DE4">
        <w:rPr>
          <w:rFonts w:ascii="Arial" w:hAnsi="Arial" w:cs="Arial"/>
          <w:sz w:val="24"/>
          <w:szCs w:val="24"/>
          <w:vertAlign w:val="superscript"/>
        </w:rPr>
        <w:t>2</w:t>
      </w:r>
      <w:r w:rsidRPr="00BF1DE4">
        <w:rPr>
          <w:rFonts w:ascii="Arial" w:hAnsi="Arial" w:cs="Arial"/>
          <w:sz w:val="16"/>
          <w:szCs w:val="16"/>
        </w:rPr>
        <w:t xml:space="preserve"> </w:t>
      </w:r>
      <w:r w:rsidRPr="00BF1DE4">
        <w:rPr>
          <w:rFonts w:ascii="Arial" w:hAnsi="Arial" w:cs="Arial"/>
          <w:sz w:val="24"/>
          <w:szCs w:val="24"/>
        </w:rPr>
        <w:t>per turbine, many wind farms actually would place up to two turbines in this area.</w:t>
      </w:r>
    </w:p>
    <w:p w:rsidR="00F3537C" w:rsidRPr="00D75104" w:rsidRDefault="00F3537C" w:rsidP="00D7510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Percent land area for wind turbines</w:t>
      </w:r>
    </w:p>
    <w:p w:rsidR="00743DBF" w:rsidRPr="00D75104" w:rsidRDefault="00F3537C" w:rsidP="00D7510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 xml:space="preserve">Assumption to cover 50% of the total Alberta </w:t>
      </w:r>
      <w:r w:rsidR="00152AE9">
        <w:rPr>
          <w:rFonts w:ascii="Arial" w:hAnsi="Arial" w:cs="Arial"/>
          <w:sz w:val="24"/>
          <w:szCs w:val="24"/>
        </w:rPr>
        <w:t>oil</w:t>
      </w:r>
      <w:r w:rsidRPr="005C20F0">
        <w:rPr>
          <w:rFonts w:ascii="Arial" w:hAnsi="Arial" w:cs="Arial"/>
          <w:sz w:val="24"/>
          <w:szCs w:val="24"/>
        </w:rPr>
        <w:t xml:space="preserve"> sands area</w:t>
      </w:r>
    </w:p>
    <w:p w:rsidR="00743DBF" w:rsidRPr="00D75104" w:rsidRDefault="00BE6F26" w:rsidP="00D7510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R</w:t>
      </w:r>
      <w:r w:rsidR="00743DBF" w:rsidRPr="00D75104">
        <w:rPr>
          <w:rFonts w:ascii="Arial" w:hAnsi="Arial" w:cs="Arial"/>
          <w:b/>
          <w:sz w:val="24"/>
          <w:szCs w:val="24"/>
        </w:rPr>
        <w:t xml:space="preserve">evenue generated </w:t>
      </w:r>
    </w:p>
    <w:p w:rsidR="003A4310" w:rsidRPr="003A4310" w:rsidRDefault="00BE6F26" w:rsidP="00D7510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revenue generated gets reinvested into wind equipment purchasing.</w:t>
      </w:r>
      <w:r w:rsidRPr="003A4310">
        <w:rPr>
          <w:rFonts w:ascii="Arial" w:hAnsi="Arial" w:cs="Arial"/>
          <w:sz w:val="24"/>
          <w:szCs w:val="24"/>
        </w:rPr>
        <w:t xml:space="preserve"> This</w:t>
      </w:r>
      <w:r w:rsidR="003A4310" w:rsidRPr="003A43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also </w:t>
      </w:r>
      <w:r w:rsidR="003A4310" w:rsidRPr="003A4310">
        <w:rPr>
          <w:rFonts w:ascii="Arial" w:hAnsi="Arial" w:cs="Arial"/>
          <w:sz w:val="24"/>
          <w:szCs w:val="24"/>
        </w:rPr>
        <w:t>includes the maintenance of wind turbines</w:t>
      </w:r>
    </w:p>
    <w:p w:rsidR="00F3537C" w:rsidRPr="007F0EFE" w:rsidRDefault="00F3537C" w:rsidP="007F0EFE">
      <w:pPr>
        <w:pStyle w:val="Heading1"/>
        <w:rPr>
          <w:rFonts w:ascii="Arial" w:hAnsi="Arial" w:cs="Arial"/>
          <w:color w:val="auto"/>
        </w:rPr>
      </w:pPr>
      <w:bookmarkStart w:id="15" w:name="_Toc383867575"/>
      <w:r w:rsidRPr="007F0EFE">
        <w:rPr>
          <w:rFonts w:ascii="Arial" w:hAnsi="Arial" w:cs="Arial"/>
          <w:color w:val="auto"/>
        </w:rPr>
        <w:t>4 CO</w:t>
      </w:r>
      <w:r w:rsidRPr="007F0EFE">
        <w:rPr>
          <w:rFonts w:ascii="Arial" w:hAnsi="Arial" w:cs="Arial"/>
          <w:color w:val="auto"/>
          <w:szCs w:val="24"/>
          <w:vertAlign w:val="subscript"/>
        </w:rPr>
        <w:t>2</w:t>
      </w:r>
      <w:r w:rsidRPr="007F0EFE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 xml:space="preserve">aved </w:t>
      </w:r>
      <w:r w:rsidR="00CD1705" w:rsidRPr="007F0EFE">
        <w:rPr>
          <w:rFonts w:ascii="Arial" w:hAnsi="Arial" w:cs="Arial"/>
          <w:color w:val="auto"/>
        </w:rPr>
        <w:t>F</w:t>
      </w:r>
      <w:r w:rsidRPr="007F0EFE">
        <w:rPr>
          <w:rFonts w:ascii="Arial" w:hAnsi="Arial" w:cs="Arial"/>
          <w:color w:val="auto"/>
        </w:rPr>
        <w:t xml:space="preserve">rom </w:t>
      </w:r>
      <w:r w:rsidR="00CD1705" w:rsidRPr="007F0EFE">
        <w:rPr>
          <w:rFonts w:ascii="Arial" w:hAnsi="Arial" w:cs="Arial"/>
          <w:color w:val="auto"/>
        </w:rPr>
        <w:t>I</w:t>
      </w:r>
      <w:r w:rsidRPr="007F0EFE">
        <w:rPr>
          <w:rFonts w:ascii="Arial" w:hAnsi="Arial" w:cs="Arial"/>
          <w:color w:val="auto"/>
        </w:rPr>
        <w:t xml:space="preserve">nvesting in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>olar Energy</w:t>
      </w:r>
      <w:bookmarkEnd w:id="15"/>
    </w:p>
    <w:p w:rsid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6F26" w:rsidRPr="00BE6F26" w:rsidRDefault="00BE6F26" w:rsidP="00BE6F26">
      <w:pPr>
        <w:pStyle w:val="Heading2"/>
        <w:rPr>
          <w:rFonts w:ascii="Arial" w:hAnsi="Arial" w:cs="Arial"/>
          <w:color w:val="000000" w:themeColor="text1"/>
        </w:rPr>
      </w:pPr>
      <w:bookmarkStart w:id="16" w:name="_Toc383867576"/>
      <w:r w:rsidRPr="00BE6F26">
        <w:rPr>
          <w:rFonts w:ascii="Arial" w:hAnsi="Arial" w:cs="Arial"/>
          <w:color w:val="000000" w:themeColor="text1"/>
        </w:rPr>
        <w:t>4.1 Solar Energy Analysis</w:t>
      </w:r>
      <w:bookmarkEnd w:id="16"/>
      <w:r w:rsidRPr="00BE6F26">
        <w:rPr>
          <w:rFonts w:ascii="Arial" w:hAnsi="Arial" w:cs="Arial"/>
          <w:color w:val="000000" w:themeColor="text1"/>
        </w:rPr>
        <w:t xml:space="preserve"> </w:t>
      </w:r>
    </w:p>
    <w:p w:rsidR="001B550B" w:rsidRDefault="00BF1DE4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 power can produce energy 24/7 as long as the wind blows.  For some regions solar, even as far North as the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sands, might be an option. </w:t>
      </w:r>
    </w:p>
    <w:p w:rsidR="001B550B" w:rsidRDefault="001B550B" w:rsidP="00BF1D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6457F" w:rsidRDefault="00BF1DE4" w:rsidP="002A584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lastRenderedPageBreak/>
        <w:t xml:space="preserve">If </w:t>
      </w:r>
      <w:r>
        <w:rPr>
          <w:rFonts w:ascii="Arial" w:hAnsi="Arial" w:cs="Arial"/>
          <w:sz w:val="24"/>
          <w:szCs w:val="24"/>
        </w:rPr>
        <w:t>one</w:t>
      </w:r>
      <w:r w:rsidRPr="00F3537C">
        <w:rPr>
          <w:rFonts w:ascii="Arial" w:hAnsi="Arial" w:cs="Arial"/>
          <w:sz w:val="24"/>
          <w:szCs w:val="24"/>
        </w:rPr>
        <w:t xml:space="preserve"> were to invest 20% of the portion of the sal</w:t>
      </w:r>
      <w:r>
        <w:rPr>
          <w:rFonts w:ascii="Arial" w:hAnsi="Arial" w:cs="Arial"/>
          <w:sz w:val="24"/>
          <w:szCs w:val="24"/>
        </w:rPr>
        <w:t>es ($20/</w:t>
      </w:r>
      <w:proofErr w:type="spellStart"/>
      <w:r>
        <w:rPr>
          <w:rFonts w:ascii="Arial" w:hAnsi="Arial" w:cs="Arial"/>
          <w:sz w:val="24"/>
          <w:szCs w:val="24"/>
        </w:rPr>
        <w:t>bbl</w:t>
      </w:r>
      <w:proofErr w:type="spellEnd"/>
      <w:r>
        <w:rPr>
          <w:rFonts w:ascii="Arial" w:hAnsi="Arial" w:cs="Arial"/>
          <w:sz w:val="24"/>
          <w:szCs w:val="24"/>
        </w:rPr>
        <w:t xml:space="preserve"> for this scenario) and </w:t>
      </w:r>
      <w:r w:rsidRPr="00F3537C">
        <w:rPr>
          <w:rFonts w:ascii="Arial" w:hAnsi="Arial" w:cs="Arial"/>
          <w:sz w:val="24"/>
          <w:szCs w:val="24"/>
        </w:rPr>
        <w:t xml:space="preserve">put one </w:t>
      </w:r>
      <w:r>
        <w:rPr>
          <w:rFonts w:ascii="Arial" w:hAnsi="Arial" w:cs="Arial"/>
          <w:sz w:val="24"/>
          <w:szCs w:val="24"/>
        </w:rPr>
        <w:t>1600mm x 1020mm PV solar panel</w:t>
      </w:r>
      <w:r w:rsidR="001B550B">
        <w:rPr>
          <w:rFonts w:ascii="Arial" w:hAnsi="Arial" w:cs="Arial"/>
          <w:sz w:val="24"/>
          <w:szCs w:val="24"/>
        </w:rPr>
        <w:t xml:space="preserve"> </w:t>
      </w:r>
      <w:r w:rsidR="00027E1C">
        <w:rPr>
          <w:rFonts w:ascii="Arial" w:hAnsi="Arial" w:cs="Arial"/>
          <w:sz w:val="24"/>
          <w:szCs w:val="24"/>
        </w:rPr>
        <w:t>in an area of</w:t>
      </w:r>
      <w:r w:rsidR="001B550B">
        <w:rPr>
          <w:rFonts w:ascii="Arial" w:hAnsi="Arial" w:cs="Arial"/>
          <w:sz w:val="24"/>
          <w:szCs w:val="24"/>
        </w:rPr>
        <w:t xml:space="preserve"> 1MW per 8.3 acres</w:t>
      </w:r>
      <w:r w:rsidR="004A20F9">
        <w:rPr>
          <w:rFonts w:ascii="Arial" w:hAnsi="Arial" w:cs="Arial"/>
          <w:sz w:val="24"/>
          <w:szCs w:val="24"/>
        </w:rPr>
        <w:t xml:space="preserve"> [11]</w:t>
      </w:r>
      <w:r w:rsidR="001B550B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a total of</w:t>
      </w:r>
      <w:r>
        <w:rPr>
          <w:rFonts w:ascii="Arial" w:hAnsi="Arial" w:cs="Arial"/>
          <w:sz w:val="24"/>
          <w:szCs w:val="24"/>
        </w:rPr>
        <w:t xml:space="preserve"> 14</w:t>
      </w:r>
      <w:r w:rsidRPr="00F3537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020</w:t>
      </w:r>
      <w:r w:rsidRPr="00F3537C">
        <w:rPr>
          <w:rFonts w:ascii="Arial" w:hAnsi="Arial" w:cs="Arial"/>
          <w:sz w:val="24"/>
          <w:szCs w:val="24"/>
        </w:rPr>
        <w:t xml:space="preserve"> kilometer square land area (</w:t>
      </w:r>
      <w:r>
        <w:rPr>
          <w:rFonts w:ascii="Arial" w:hAnsi="Arial" w:cs="Arial"/>
          <w:sz w:val="24"/>
          <w:szCs w:val="24"/>
        </w:rPr>
        <w:t>1</w:t>
      </w:r>
      <w:r w:rsidRPr="00F3537C">
        <w:rPr>
          <w:rFonts w:ascii="Arial" w:hAnsi="Arial" w:cs="Arial"/>
          <w:sz w:val="24"/>
          <w:szCs w:val="24"/>
        </w:rPr>
        <w:t xml:space="preserve">0 % of the Alberta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area), then this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approach would </w:t>
      </w:r>
      <w:r>
        <w:rPr>
          <w:rFonts w:ascii="Arial" w:hAnsi="Arial" w:cs="Arial"/>
          <w:sz w:val="24"/>
          <w:szCs w:val="24"/>
        </w:rPr>
        <w:t>off</w:t>
      </w:r>
      <w:r w:rsidRPr="00F3537C">
        <w:rPr>
          <w:rFonts w:ascii="Arial" w:hAnsi="Arial" w:cs="Arial"/>
          <w:sz w:val="24"/>
          <w:szCs w:val="24"/>
        </w:rPr>
        <w:t>set the CO</w:t>
      </w:r>
      <w:r w:rsidRPr="005C20F0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created by mining and using the </w:t>
      </w:r>
      <w:r w:rsidR="00152AE9">
        <w:rPr>
          <w:rFonts w:ascii="Arial" w:hAnsi="Arial" w:cs="Arial"/>
          <w:sz w:val="24"/>
          <w:szCs w:val="24"/>
        </w:rPr>
        <w:t>oil</w:t>
      </w:r>
      <w:r w:rsidRPr="00F3537C">
        <w:rPr>
          <w:rFonts w:ascii="Arial" w:hAnsi="Arial" w:cs="Arial"/>
          <w:sz w:val="24"/>
          <w:szCs w:val="24"/>
        </w:rPr>
        <w:t xml:space="preserve"> sands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in approximately </w:t>
      </w:r>
      <w:r w:rsidR="00977D9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0</w:t>
      </w:r>
      <w:r w:rsidRPr="00F3537C">
        <w:rPr>
          <w:rFonts w:ascii="Arial" w:hAnsi="Arial" w:cs="Arial"/>
          <w:sz w:val="24"/>
          <w:szCs w:val="24"/>
        </w:rPr>
        <w:t xml:space="preserve"> years while producers </w:t>
      </w:r>
      <w:r>
        <w:rPr>
          <w:rFonts w:ascii="Arial" w:hAnsi="Arial" w:cs="Arial"/>
          <w:sz w:val="24"/>
          <w:szCs w:val="24"/>
        </w:rPr>
        <w:t>could once again</w:t>
      </w:r>
      <w:r w:rsidRPr="00F3537C">
        <w:rPr>
          <w:rFonts w:ascii="Arial" w:hAnsi="Arial" w:cs="Arial"/>
          <w:sz w:val="24"/>
          <w:szCs w:val="24"/>
        </w:rPr>
        <w:t xml:space="preserve"> bene</w:t>
      </w:r>
      <w:r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t from the use of electric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power for mining </w:t>
      </w:r>
      <w:r>
        <w:rPr>
          <w:rFonts w:ascii="Arial" w:hAnsi="Arial" w:cs="Arial"/>
          <w:sz w:val="24"/>
          <w:szCs w:val="24"/>
        </w:rPr>
        <w:t xml:space="preserve">and production of the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</w:t>
      </w:r>
      <w:r w:rsidRPr="005B05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Figure </w:t>
      </w:r>
      <w:r w:rsidR="00D50B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shows different scenarios for diff</w:t>
      </w:r>
      <w:r w:rsidRPr="00F3537C">
        <w:rPr>
          <w:rFonts w:ascii="Arial" w:hAnsi="Arial" w:cs="Arial"/>
          <w:sz w:val="24"/>
          <w:szCs w:val="24"/>
        </w:rPr>
        <w:t>erent percentage of</w:t>
      </w:r>
      <w:r>
        <w:rPr>
          <w:rFonts w:ascii="Arial" w:hAnsi="Arial" w:cs="Arial"/>
          <w:sz w:val="24"/>
          <w:szCs w:val="24"/>
        </w:rPr>
        <w:t xml:space="preserve"> investment.</w:t>
      </w:r>
    </w:p>
    <w:p w:rsidR="007F0EFE" w:rsidRDefault="008A6B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650816C4" wp14:editId="025E3B2B">
            <wp:simplePos x="0" y="0"/>
            <wp:positionH relativeFrom="column">
              <wp:posOffset>277495</wp:posOffset>
            </wp:positionH>
            <wp:positionV relativeFrom="paragraph">
              <wp:posOffset>285750</wp:posOffset>
            </wp:positionV>
            <wp:extent cx="5539105" cy="3583305"/>
            <wp:effectExtent l="0" t="0" r="4445" b="0"/>
            <wp:wrapTight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EFE" w:rsidRDefault="007F0EFE" w:rsidP="007F0EF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B42A12" w:rsidRPr="007E70FC" w:rsidRDefault="00B42A12" w:rsidP="008A6B4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 w:rsidR="00D50BBA">
        <w:rPr>
          <w:rFonts w:ascii="Arial" w:hAnsi="Arial" w:cs="Arial"/>
          <w:b/>
          <w:sz w:val="24"/>
          <w:szCs w:val="24"/>
        </w:rPr>
        <w:t>6</w:t>
      </w:r>
      <w:r w:rsidR="007E70FC">
        <w:rPr>
          <w:rFonts w:ascii="Arial" w:hAnsi="Arial" w:cs="Arial"/>
          <w:b/>
          <w:sz w:val="24"/>
          <w:szCs w:val="24"/>
        </w:rPr>
        <w:t>.</w:t>
      </w:r>
      <w:proofErr w:type="gramEnd"/>
      <w:r w:rsidRPr="001414A4">
        <w:rPr>
          <w:rFonts w:ascii="Arial" w:hAnsi="Arial" w:cs="Arial"/>
          <w:b/>
          <w:sz w:val="24"/>
          <w:szCs w:val="24"/>
        </w:rPr>
        <w:t xml:space="preserve"> </w:t>
      </w:r>
      <w:r w:rsidRPr="007E70FC">
        <w:rPr>
          <w:rFonts w:ascii="Arial" w:hAnsi="Arial" w:cs="Arial"/>
          <w:sz w:val="24"/>
          <w:szCs w:val="24"/>
        </w:rPr>
        <w:t>Amounts of CO</w:t>
      </w:r>
      <w:r w:rsidRPr="007E70FC">
        <w:rPr>
          <w:rFonts w:ascii="Arial" w:hAnsi="Arial" w:cs="Arial"/>
          <w:sz w:val="24"/>
          <w:szCs w:val="24"/>
          <w:vertAlign w:val="subscript"/>
        </w:rPr>
        <w:t>2</w:t>
      </w:r>
      <w:r w:rsidRPr="007E70FC">
        <w:rPr>
          <w:rFonts w:ascii="Arial" w:hAnsi="Arial" w:cs="Arial"/>
          <w:sz w:val="24"/>
          <w:szCs w:val="24"/>
        </w:rPr>
        <w:t xml:space="preserve"> offset with different investments in Solar Energy</w:t>
      </w:r>
    </w:p>
    <w:p w:rsidR="00B42A12" w:rsidRPr="007E70FC" w:rsidRDefault="00B42A12" w:rsidP="00B4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6F26" w:rsidRPr="007340F4" w:rsidRDefault="007E70FC" w:rsidP="00BE6F26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Table 4.</w:t>
      </w:r>
      <w:proofErr w:type="gramEnd"/>
      <w:r w:rsidR="00BE6F26">
        <w:rPr>
          <w:rFonts w:ascii="Arial" w:hAnsi="Arial" w:cs="Arial"/>
          <w:b/>
          <w:sz w:val="24"/>
          <w:szCs w:val="24"/>
        </w:rPr>
        <w:t xml:space="preserve"> </w:t>
      </w:r>
      <w:r w:rsidR="00BE6F26" w:rsidRPr="007E70FC">
        <w:rPr>
          <w:rFonts w:ascii="Arial" w:hAnsi="Arial" w:cs="Arial"/>
          <w:sz w:val="24"/>
          <w:szCs w:val="24"/>
        </w:rPr>
        <w:t>Amount of CO2 saved by not burning coal to produce energy by Solar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4"/>
        <w:gridCol w:w="2380"/>
      </w:tblGrid>
      <w:tr w:rsidR="00BE6F26" w:rsidTr="002D1626">
        <w:trPr>
          <w:trHeight w:val="268"/>
          <w:jc w:val="center"/>
        </w:trPr>
        <w:tc>
          <w:tcPr>
            <w:tcW w:w="6444" w:type="dxa"/>
            <w:shd w:val="pct25" w:color="auto" w:fill="auto"/>
          </w:tcPr>
          <w:p w:rsidR="00BE6F26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380" w:type="dxa"/>
            <w:shd w:val="pct25" w:color="auto" w:fill="auto"/>
          </w:tcPr>
          <w:p w:rsidR="00BE6F26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Peak power of solar cell (MW)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0.00130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ercent land area assumed covered by PV fields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BE6F26" w:rsidRPr="00DD54AB" w:rsidTr="002D1626">
        <w:trPr>
          <w:trHeight w:val="268"/>
          <w:jc w:val="center"/>
        </w:trPr>
        <w:tc>
          <w:tcPr>
            <w:tcW w:w="6444" w:type="dxa"/>
          </w:tcPr>
          <w:p w:rsidR="00BE6F26" w:rsidRPr="00DD54AB" w:rsidRDefault="00BE6F26" w:rsidP="002D1626">
            <w:pPr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rea of PV farm (km</w:t>
            </w:r>
            <w:r w:rsidRPr="00576B9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DD54A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BE6F26" w:rsidRPr="007340F4" w:rsidRDefault="00BE6F26" w:rsidP="002D162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>14</w:t>
            </w:r>
            <w:r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7340F4">
              <w:rPr>
                <w:rFonts w:ascii="Arial" w:hAnsi="Arial" w:cs="Arial"/>
                <w:bCs/>
                <w:sz w:val="24"/>
                <w:szCs w:val="24"/>
              </w:rPr>
              <w:t>020</w:t>
            </w:r>
          </w:p>
        </w:tc>
      </w:tr>
      <w:tr w:rsidR="00BE6F26" w:rsidRPr="00DD54AB" w:rsidTr="002D1626">
        <w:trPr>
          <w:trHeight w:val="268"/>
          <w:jc w:val="center"/>
        </w:trPr>
        <w:tc>
          <w:tcPr>
            <w:tcW w:w="6444" w:type="dxa"/>
          </w:tcPr>
          <w:p w:rsidR="00BE6F26" w:rsidRPr="00DD54AB" w:rsidRDefault="00BE6F26" w:rsidP="002D16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</w:t>
            </w:r>
            <w:r w:rsidRPr="00DD54AB">
              <w:rPr>
                <w:rFonts w:ascii="Arial" w:hAnsi="Arial" w:cs="Arial"/>
                <w:sz w:val="24"/>
                <w:szCs w:val="24"/>
              </w:rPr>
              <w:t>(Square miles)</w:t>
            </w:r>
          </w:p>
        </w:tc>
        <w:tc>
          <w:tcPr>
            <w:tcW w:w="2380" w:type="dxa"/>
          </w:tcPr>
          <w:p w:rsidR="00BE6F26" w:rsidRPr="007340F4" w:rsidRDefault="00BE6F26" w:rsidP="002D162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 xml:space="preserve">5,477 </w:t>
            </w:r>
          </w:p>
        </w:tc>
      </w:tr>
      <w:tr w:rsidR="00BE6F26" w:rsidRPr="00DD54AB" w:rsidTr="002D1626">
        <w:trPr>
          <w:trHeight w:val="268"/>
          <w:jc w:val="center"/>
        </w:trPr>
        <w:tc>
          <w:tcPr>
            <w:tcW w:w="6444" w:type="dxa"/>
          </w:tcPr>
          <w:p w:rsidR="00BE6F26" w:rsidRPr="00DD54AB" w:rsidRDefault="00BE6F26" w:rsidP="002D16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</w:t>
            </w:r>
            <w:r w:rsidRPr="00DD54AB">
              <w:rPr>
                <w:rFonts w:ascii="Arial" w:hAnsi="Arial" w:cs="Arial"/>
                <w:sz w:val="24"/>
                <w:szCs w:val="24"/>
              </w:rPr>
              <w:t>Square size (miles x miles)</w:t>
            </w:r>
          </w:p>
        </w:tc>
        <w:tc>
          <w:tcPr>
            <w:tcW w:w="2380" w:type="dxa"/>
          </w:tcPr>
          <w:p w:rsidR="00BE6F26" w:rsidRPr="00DD54AB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BE6F26" w:rsidTr="002D1626">
        <w:trPr>
          <w:trHeight w:val="283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and area per solar panel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(km</w:t>
            </w:r>
            <w:r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0.00163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umber of solar panels to be built for land area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8,590,686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ensity of coverage on land designated for PV fields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Area of PV cells (m</w:t>
            </w:r>
            <w:r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4,206,000,000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V cell efficiency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24/7 solar insolation April (</w:t>
            </w:r>
            <w:proofErr w:type="spellStart"/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Wh</w:t>
            </w:r>
            <w:proofErr w:type="spellEnd"/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/m</w:t>
            </w:r>
            <w:r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/day)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                                           </w:t>
            </w:r>
            <w:r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BE6F26" w:rsidTr="002D1626">
        <w:trPr>
          <w:trHeight w:val="536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power (assumes 24/7 operation made possible with storage technology) (GW)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6F26" w:rsidTr="002D1626">
        <w:trPr>
          <w:trHeight w:val="283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r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164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BE6F26" w:rsidTr="002D1626">
        <w:trPr>
          <w:trHeight w:val="268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Pr="00C71903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100.405</w:t>
            </w:r>
          </w:p>
        </w:tc>
      </w:tr>
      <w:tr w:rsidR="00BE6F26" w:rsidTr="002D1626">
        <w:trPr>
          <w:trHeight w:val="550"/>
          <w:jc w:val="center"/>
        </w:trPr>
        <w:tc>
          <w:tcPr>
            <w:tcW w:w="6444" w:type="dxa"/>
          </w:tcPr>
          <w:p w:rsidR="00BE6F26" w:rsidRPr="00C71903" w:rsidRDefault="00BE6F26" w:rsidP="002D162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CO</w:t>
            </w:r>
            <w:r w:rsidRPr="007340F4"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2</w:t>
            </w: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saved by not burning coal to produce energy generated by solar (</w:t>
            </w:r>
            <w:proofErr w:type="spellStart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magatonnes</w:t>
            </w:r>
            <w:proofErr w:type="spellEnd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/year)</w:t>
            </w:r>
          </w:p>
        </w:tc>
        <w:tc>
          <w:tcPr>
            <w:tcW w:w="2380" w:type="dxa"/>
          </w:tcPr>
          <w:p w:rsidR="00BE6F26" w:rsidRPr="00C71903" w:rsidRDefault="00BE6F26" w:rsidP="002D16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sz w:val="24"/>
                <w:szCs w:val="24"/>
              </w:rPr>
              <w:t>854</w:t>
            </w:r>
          </w:p>
        </w:tc>
      </w:tr>
    </w:tbl>
    <w:p w:rsidR="00BE6F26" w:rsidRDefault="00BE6F26" w:rsidP="00B4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6F26" w:rsidRPr="00BE6F26" w:rsidRDefault="00BE6F26" w:rsidP="00BE6F26">
      <w:pPr>
        <w:pStyle w:val="Heading2"/>
        <w:rPr>
          <w:rFonts w:ascii="Arial" w:hAnsi="Arial" w:cs="Arial"/>
          <w:color w:val="000000" w:themeColor="text1"/>
        </w:rPr>
      </w:pPr>
      <w:bookmarkStart w:id="17" w:name="_Toc383867577"/>
      <w:r w:rsidRPr="00BE6F26">
        <w:rPr>
          <w:rFonts w:ascii="Arial" w:hAnsi="Arial" w:cs="Arial"/>
          <w:color w:val="000000" w:themeColor="text1"/>
        </w:rPr>
        <w:t>4.2 Results from Investing in Solar Energy</w:t>
      </w:r>
      <w:bookmarkEnd w:id="17"/>
    </w:p>
    <w:p w:rsidR="00D50BBA" w:rsidRPr="00D50BBA" w:rsidRDefault="00D50BBA" w:rsidP="00D50BB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4F70214E" wp14:editId="1BBA7B90">
            <wp:extent cx="5048955" cy="2953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BA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7</w:t>
      </w:r>
      <w:r w:rsidR="007E70FC">
        <w:rPr>
          <w:rFonts w:ascii="Arial" w:hAnsi="Arial" w:cs="Arial"/>
          <w:b/>
          <w:sz w:val="24"/>
          <w:szCs w:val="24"/>
        </w:rPr>
        <w:t>.</w:t>
      </w:r>
      <w:proofErr w:type="gramEnd"/>
      <w:r w:rsidRPr="001414A4">
        <w:rPr>
          <w:rFonts w:ascii="Arial" w:hAnsi="Arial" w:cs="Arial"/>
          <w:b/>
          <w:sz w:val="24"/>
          <w:szCs w:val="24"/>
        </w:rPr>
        <w:t xml:space="preserve"> </w:t>
      </w:r>
      <w:r w:rsidRPr="007E70FC">
        <w:rPr>
          <w:rFonts w:ascii="Arial" w:hAnsi="Arial" w:cs="Arial"/>
          <w:sz w:val="24"/>
          <w:szCs w:val="24"/>
        </w:rPr>
        <w:t>CO</w:t>
      </w:r>
      <w:r w:rsidRPr="007E70FC">
        <w:rPr>
          <w:rFonts w:ascii="Arial" w:hAnsi="Arial" w:cs="Arial"/>
          <w:sz w:val="24"/>
          <w:szCs w:val="24"/>
          <w:vertAlign w:val="subscript"/>
        </w:rPr>
        <w:t>2</w:t>
      </w:r>
      <w:r w:rsidRPr="007E70FC">
        <w:rPr>
          <w:rFonts w:ascii="Arial" w:hAnsi="Arial" w:cs="Arial"/>
          <w:sz w:val="24"/>
          <w:szCs w:val="24"/>
        </w:rPr>
        <w:t xml:space="preserve"> offset timelines with different investments in Solar Energy</w:t>
      </w:r>
    </w:p>
    <w:p w:rsidR="00D50BBA" w:rsidRPr="005C20F0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C2607D">
      <w:pPr>
        <w:jc w:val="center"/>
        <w:rPr>
          <w:rFonts w:ascii="Arial" w:hAnsi="Arial" w:cs="Arial"/>
          <w:b/>
          <w:sz w:val="24"/>
          <w:szCs w:val="24"/>
        </w:rPr>
      </w:pPr>
    </w:p>
    <w:p w:rsidR="00D50BBA" w:rsidRDefault="00D50BBA" w:rsidP="00C2607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515745" cy="275310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BA" w:rsidRPr="005C20F0" w:rsidRDefault="00D50BBA" w:rsidP="00D50B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8</w:t>
      </w:r>
      <w:r w:rsidR="007E70FC">
        <w:rPr>
          <w:rFonts w:ascii="Arial" w:hAnsi="Arial" w:cs="Arial"/>
          <w:b/>
          <w:sz w:val="24"/>
          <w:szCs w:val="24"/>
        </w:rPr>
        <w:t>.</w:t>
      </w:r>
      <w:proofErr w:type="gramEnd"/>
      <w:r w:rsidRPr="001414A4">
        <w:rPr>
          <w:rFonts w:ascii="Arial" w:hAnsi="Arial" w:cs="Arial"/>
          <w:b/>
          <w:sz w:val="24"/>
          <w:szCs w:val="24"/>
        </w:rPr>
        <w:t xml:space="preserve"> </w:t>
      </w:r>
      <w:r w:rsidR="007E70FC" w:rsidRPr="007E70FC">
        <w:rPr>
          <w:rFonts w:ascii="Arial" w:hAnsi="Arial" w:cs="Arial"/>
          <w:sz w:val="24"/>
          <w:szCs w:val="24"/>
        </w:rPr>
        <w:t>C</w:t>
      </w:r>
      <w:r w:rsidRPr="007E70FC">
        <w:rPr>
          <w:rFonts w:ascii="Arial" w:hAnsi="Arial" w:cs="Arial"/>
          <w:sz w:val="24"/>
          <w:szCs w:val="24"/>
        </w:rPr>
        <w:t>ase scenarios to offset CO</w:t>
      </w:r>
      <w:r w:rsidRPr="007E70FC">
        <w:rPr>
          <w:rFonts w:ascii="Arial" w:hAnsi="Arial" w:cs="Arial"/>
          <w:sz w:val="24"/>
          <w:szCs w:val="24"/>
          <w:vertAlign w:val="subscript"/>
        </w:rPr>
        <w:t>2</w:t>
      </w:r>
      <w:r w:rsidRPr="007E70FC">
        <w:rPr>
          <w:rFonts w:ascii="Arial" w:hAnsi="Arial" w:cs="Arial"/>
          <w:sz w:val="24"/>
          <w:szCs w:val="24"/>
        </w:rPr>
        <w:t xml:space="preserve"> with Solar Energy</w:t>
      </w:r>
    </w:p>
    <w:p w:rsidR="00D50BBA" w:rsidRDefault="00D50BBA" w:rsidP="00BE6F26">
      <w:pPr>
        <w:rPr>
          <w:rFonts w:ascii="Arial" w:hAnsi="Arial" w:cs="Arial"/>
          <w:b/>
          <w:sz w:val="24"/>
          <w:szCs w:val="24"/>
        </w:rPr>
      </w:pPr>
    </w:p>
    <w:p w:rsidR="00E71BBE" w:rsidRDefault="00E71BBE" w:rsidP="00E71B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Estimated Results For Solar:</w:t>
      </w:r>
    </w:p>
    <w:p w:rsid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96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597320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597320">
        <w:rPr>
          <w:rFonts w:ascii="Arial" w:hAnsi="Arial" w:cs="Arial"/>
          <w:b/>
          <w:sz w:val="24"/>
          <w:szCs w:val="24"/>
        </w:rPr>
        <w:t xml:space="preserve">20% Investment will produce an </w:t>
      </w:r>
      <w:r w:rsidRPr="00597320">
        <w:rPr>
          <w:rFonts w:ascii="Arial" w:eastAsiaTheme="minorEastAsia" w:hAnsi="Arial" w:cs="Arial"/>
          <w:b/>
          <w:sz w:val="24"/>
          <w:szCs w:val="24"/>
        </w:rPr>
        <w:t>offset of CO</w:t>
      </w:r>
      <w:r w:rsidRPr="00597320">
        <w:rPr>
          <w:rFonts w:ascii="Arial" w:eastAsiaTheme="minorEastAsia" w:hAnsi="Arial" w:cs="Arial"/>
          <w:b/>
          <w:sz w:val="24"/>
          <w:szCs w:val="24"/>
          <w:vertAlign w:val="subscript"/>
        </w:rPr>
        <w:t>2</w:t>
      </w:r>
      <w:r w:rsidRPr="00597320">
        <w:rPr>
          <w:rFonts w:ascii="Arial" w:eastAsiaTheme="minorEastAsia" w:hAnsi="Arial" w:cs="Arial"/>
          <w:b/>
          <w:sz w:val="24"/>
          <w:szCs w:val="24"/>
        </w:rPr>
        <w:t xml:space="preserve"> in 81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25% Investment will produce an offset of </w:t>
      </w:r>
      <w:r w:rsidRPr="00E71BBE">
        <w:rPr>
          <w:rFonts w:ascii="Arial" w:eastAsiaTheme="minorEastAsia" w:hAnsi="Arial" w:cs="Arial"/>
          <w:sz w:val="24"/>
          <w:szCs w:val="24"/>
        </w:rPr>
        <w:t>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70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E71BBE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30 % Investment 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62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D50BBA" w:rsidRPr="00E71BBE" w:rsidRDefault="00E71BBE" w:rsidP="00E71BB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71BBE">
        <w:rPr>
          <w:rFonts w:ascii="Arial" w:hAnsi="Arial" w:cs="Arial"/>
          <w:sz w:val="24"/>
          <w:szCs w:val="24"/>
        </w:rPr>
        <w:t xml:space="preserve">40 % Investment </w:t>
      </w:r>
      <w:r>
        <w:rPr>
          <w:rFonts w:ascii="Arial" w:hAnsi="Arial" w:cs="Arial"/>
          <w:sz w:val="24"/>
          <w:szCs w:val="24"/>
        </w:rPr>
        <w:t xml:space="preserve">will produce an </w:t>
      </w:r>
      <w:r w:rsidRPr="00E71BBE">
        <w:rPr>
          <w:rFonts w:ascii="Arial" w:eastAsiaTheme="minorEastAsia" w:hAnsi="Arial" w:cs="Arial"/>
          <w:sz w:val="24"/>
          <w:szCs w:val="24"/>
        </w:rPr>
        <w:t>offset of CO</w:t>
      </w:r>
      <w:r w:rsidRPr="00E71B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in </w:t>
      </w:r>
      <w:r>
        <w:rPr>
          <w:rFonts w:ascii="Arial" w:eastAsiaTheme="minorEastAsia" w:hAnsi="Arial" w:cs="Arial"/>
          <w:sz w:val="24"/>
          <w:szCs w:val="24"/>
        </w:rPr>
        <w:t>50</w:t>
      </w:r>
      <w:r w:rsidRPr="00E71BBE">
        <w:rPr>
          <w:rFonts w:ascii="Arial" w:eastAsiaTheme="minorEastAsia" w:hAnsi="Arial" w:cs="Arial"/>
          <w:sz w:val="24"/>
          <w:szCs w:val="24"/>
        </w:rPr>
        <w:t xml:space="preserve"> years</w:t>
      </w:r>
    </w:p>
    <w:p w:rsidR="00C2607D" w:rsidRDefault="00C2607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6F26" w:rsidRPr="00BE6F26" w:rsidRDefault="00BE6F26" w:rsidP="00BE6F26">
      <w:pPr>
        <w:pStyle w:val="Heading2"/>
        <w:rPr>
          <w:rFonts w:ascii="Arial" w:hAnsi="Arial" w:cs="Arial"/>
          <w:color w:val="000000" w:themeColor="text1"/>
        </w:rPr>
      </w:pPr>
      <w:bookmarkStart w:id="18" w:name="_Toc383867578"/>
      <w:r w:rsidRPr="00BE6F26">
        <w:rPr>
          <w:rFonts w:ascii="Arial" w:hAnsi="Arial" w:cs="Arial"/>
          <w:color w:val="000000" w:themeColor="text1"/>
        </w:rPr>
        <w:t>4.3 The Offset Percentage</w:t>
      </w:r>
      <w:bookmarkEnd w:id="18"/>
    </w:p>
    <w:p w:rsidR="00BE6F26" w:rsidRDefault="00BE6F26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6F26" w:rsidRPr="002D1626" w:rsidRDefault="00BE6F26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1626">
        <w:rPr>
          <w:rFonts w:ascii="Arial" w:hAnsi="Arial" w:cs="Arial"/>
          <w:sz w:val="24"/>
          <w:szCs w:val="24"/>
        </w:rPr>
        <w:t xml:space="preserve">To do </w:t>
      </w:r>
    </w:p>
    <w:p w:rsidR="00BE6F26" w:rsidRDefault="00BE6F26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537C" w:rsidRPr="00BE6F26" w:rsidRDefault="00BE6F26" w:rsidP="00BE6F26">
      <w:pPr>
        <w:pStyle w:val="Heading2"/>
        <w:rPr>
          <w:rFonts w:ascii="Arial" w:hAnsi="Arial" w:cs="Arial"/>
          <w:color w:val="000000" w:themeColor="text1"/>
        </w:rPr>
      </w:pPr>
      <w:bookmarkStart w:id="19" w:name="_Toc383867579"/>
      <w:r w:rsidRPr="00BE6F26">
        <w:rPr>
          <w:rFonts w:ascii="Arial" w:hAnsi="Arial" w:cs="Arial"/>
          <w:color w:val="000000" w:themeColor="text1"/>
        </w:rPr>
        <w:t>4.4 Assumptions</w:t>
      </w:r>
      <w:bookmarkEnd w:id="19"/>
    </w:p>
    <w:p w:rsidR="00346FAE" w:rsidRP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537C" w:rsidRPr="00D75104" w:rsidRDefault="00576B9D" w:rsidP="00D75104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Peak Power of PV cell</w:t>
      </w:r>
    </w:p>
    <w:p w:rsidR="00F3537C" w:rsidRPr="00D75104" w:rsidRDefault="00F3537C" w:rsidP="00D75104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5104">
        <w:rPr>
          <w:rFonts w:ascii="Arial" w:hAnsi="Arial" w:cs="Arial"/>
          <w:sz w:val="24"/>
          <w:szCs w:val="24"/>
        </w:rPr>
        <w:t xml:space="preserve">Assumption to </w:t>
      </w:r>
      <w:r w:rsidR="00576B9D" w:rsidRPr="00D75104">
        <w:rPr>
          <w:rFonts w:ascii="Arial" w:hAnsi="Arial" w:cs="Arial"/>
          <w:sz w:val="24"/>
          <w:szCs w:val="24"/>
        </w:rPr>
        <w:t xml:space="preserve">be </w:t>
      </w:r>
      <w:r w:rsidR="00576B9D" w:rsidRPr="00D75104">
        <w:rPr>
          <w:rFonts w:ascii="Arial" w:hAnsi="Arial" w:cs="Arial"/>
          <w:iCs/>
          <w:sz w:val="24"/>
          <w:szCs w:val="24"/>
          <w:shd w:val="clear" w:color="auto" w:fill="FFFFFF"/>
        </w:rPr>
        <w:t>1.3kW solar photovoltaic system. In Alberta, a cell will typically produce between 1000 and 1400 kWh per year [10]</w:t>
      </w:r>
    </w:p>
    <w:p w:rsidR="00576B9D" w:rsidRPr="00D75104" w:rsidRDefault="00C2607D" w:rsidP="00D75104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5104">
        <w:rPr>
          <w:rFonts w:ascii="Arial" w:hAnsi="Arial" w:cs="Arial"/>
          <w:sz w:val="24"/>
          <w:szCs w:val="24"/>
        </w:rPr>
        <w:t>Most solar panels come at roughly two sizes. We assume that this solar panel is 1600mm x 1020mm.</w:t>
      </w:r>
      <w:r w:rsidR="00D75104">
        <w:rPr>
          <w:rFonts w:ascii="Arial" w:hAnsi="Arial" w:cs="Arial"/>
          <w:sz w:val="24"/>
          <w:szCs w:val="24"/>
        </w:rPr>
        <w:t xml:space="preserve"> [11]</w:t>
      </w:r>
    </w:p>
    <w:p w:rsidR="00D75104" w:rsidRDefault="00576B9D" w:rsidP="00D75104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Percent land covered by PV fields</w:t>
      </w:r>
    </w:p>
    <w:p w:rsidR="00576B9D" w:rsidRPr="00D75104" w:rsidRDefault="00576B9D" w:rsidP="00D75104">
      <w:pPr>
        <w:pStyle w:val="ListParagraph"/>
        <w:numPr>
          <w:ilvl w:val="1"/>
          <w:numId w:val="26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sz w:val="24"/>
          <w:szCs w:val="24"/>
        </w:rPr>
        <w:t>Assumption to cover 10% of land area</w:t>
      </w:r>
    </w:p>
    <w:p w:rsidR="00346FAE" w:rsidRPr="00F3537C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24E" w:rsidRPr="00D75104" w:rsidRDefault="00F3537C" w:rsidP="00D75104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lastRenderedPageBreak/>
        <w:t>Density of cove</w:t>
      </w:r>
      <w:r w:rsidR="00346FAE" w:rsidRPr="00D75104">
        <w:rPr>
          <w:rFonts w:ascii="Arial" w:hAnsi="Arial" w:cs="Arial"/>
          <w:b/>
          <w:sz w:val="24"/>
          <w:szCs w:val="24"/>
        </w:rPr>
        <w:t>rage on land designated for PV fi</w:t>
      </w:r>
      <w:r w:rsidRPr="00D75104">
        <w:rPr>
          <w:rFonts w:ascii="Arial" w:hAnsi="Arial" w:cs="Arial"/>
          <w:b/>
          <w:sz w:val="24"/>
          <w:szCs w:val="24"/>
        </w:rPr>
        <w:t>elds</w:t>
      </w:r>
    </w:p>
    <w:p w:rsidR="00346FAE" w:rsidRPr="00D75104" w:rsidRDefault="00F3537C" w:rsidP="00F3537C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5104">
        <w:rPr>
          <w:rFonts w:ascii="Arial" w:hAnsi="Arial" w:cs="Arial"/>
          <w:sz w:val="24"/>
          <w:szCs w:val="24"/>
        </w:rPr>
        <w:t>Assumption to cover 30% of land area</w:t>
      </w:r>
    </w:p>
    <w:p w:rsidR="00F3537C" w:rsidRPr="00D75104" w:rsidRDefault="00F3537C" w:rsidP="00D75104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E</w:t>
      </w:r>
      <w:r w:rsidR="00346FAE" w:rsidRPr="00D75104">
        <w:rPr>
          <w:rFonts w:ascii="Arial" w:hAnsi="Arial" w:cs="Arial"/>
          <w:b/>
          <w:sz w:val="24"/>
          <w:szCs w:val="24"/>
        </w:rPr>
        <w:t>fficiency of PV fi</w:t>
      </w:r>
      <w:r w:rsidRPr="00D75104">
        <w:rPr>
          <w:rFonts w:ascii="Arial" w:hAnsi="Arial" w:cs="Arial"/>
          <w:b/>
          <w:sz w:val="24"/>
          <w:szCs w:val="24"/>
        </w:rPr>
        <w:t>elds</w:t>
      </w:r>
    </w:p>
    <w:p w:rsidR="00C2607D" w:rsidRPr="00D75104" w:rsidRDefault="00C2607D" w:rsidP="00D75104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5104">
        <w:rPr>
          <w:rFonts w:ascii="Arial" w:hAnsi="Arial" w:cs="Arial"/>
          <w:sz w:val="24"/>
          <w:szCs w:val="24"/>
        </w:rPr>
        <w:t>For this analysis, OPV efficiency was estimated to be only 15%.</w:t>
      </w:r>
    </w:p>
    <w:p w:rsidR="0068448F" w:rsidRPr="00D75104" w:rsidRDefault="00C2607D" w:rsidP="00D75104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75104">
        <w:rPr>
          <w:rFonts w:ascii="Arial" w:hAnsi="Arial" w:cs="Arial"/>
          <w:sz w:val="24"/>
          <w:szCs w:val="24"/>
        </w:rPr>
        <w:t xml:space="preserve">Dave </w:t>
      </w:r>
      <w:proofErr w:type="spellStart"/>
      <w:r w:rsidRPr="00D75104">
        <w:rPr>
          <w:rFonts w:ascii="Arial" w:hAnsi="Arial" w:cs="Arial"/>
          <w:sz w:val="24"/>
          <w:szCs w:val="24"/>
        </w:rPr>
        <w:t>DeGraaff</w:t>
      </w:r>
      <w:proofErr w:type="spellEnd"/>
      <w:r w:rsidRPr="00D751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5104">
        <w:rPr>
          <w:rFonts w:ascii="Arial" w:hAnsi="Arial" w:cs="Arial"/>
          <w:sz w:val="24"/>
          <w:szCs w:val="24"/>
        </w:rPr>
        <w:t>SunPower’s</w:t>
      </w:r>
      <w:proofErr w:type="spellEnd"/>
      <w:r w:rsidRPr="00D75104">
        <w:rPr>
          <w:rFonts w:ascii="Arial" w:hAnsi="Arial" w:cs="Arial"/>
          <w:sz w:val="24"/>
          <w:szCs w:val="24"/>
        </w:rPr>
        <w:t xml:space="preserve"> general manager, estimates PV cells efficiency to achieve 23% by 2015</w:t>
      </w:r>
    </w:p>
    <w:p w:rsidR="0068448F" w:rsidRPr="00D75104" w:rsidRDefault="0068448F" w:rsidP="00D75104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D75104">
        <w:rPr>
          <w:rFonts w:ascii="Arial" w:hAnsi="Arial" w:cs="Arial"/>
          <w:b/>
          <w:sz w:val="24"/>
          <w:szCs w:val="24"/>
        </w:rPr>
        <w:t>Cost of installation of PV fields</w:t>
      </w:r>
    </w:p>
    <w:p w:rsidR="00743DBF" w:rsidRPr="002D74F2" w:rsidRDefault="0068448F" w:rsidP="002D74F2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6F26">
        <w:rPr>
          <w:rFonts w:ascii="Arial" w:hAnsi="Arial" w:cs="Arial"/>
          <w:sz w:val="24"/>
          <w:szCs w:val="24"/>
        </w:rPr>
        <w:t xml:space="preserve">Estimated to be </w:t>
      </w:r>
      <w:r w:rsidR="00C2607D" w:rsidRPr="00BE6F26">
        <w:rPr>
          <w:rFonts w:ascii="Arial" w:hAnsi="Arial" w:cs="Arial"/>
          <w:sz w:val="24"/>
          <w:szCs w:val="24"/>
        </w:rPr>
        <w:t xml:space="preserve">$4/W </w:t>
      </w:r>
    </w:p>
    <w:p w:rsidR="002D74F2" w:rsidRDefault="002D74F2" w:rsidP="00D75104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</w:t>
      </w:r>
      <w:r w:rsidR="00743DBF" w:rsidRPr="00D75104">
        <w:rPr>
          <w:rFonts w:ascii="Arial" w:hAnsi="Arial" w:cs="Arial"/>
          <w:b/>
          <w:sz w:val="24"/>
          <w:szCs w:val="24"/>
        </w:rPr>
        <w:t>evenue generated</w:t>
      </w:r>
    </w:p>
    <w:p w:rsidR="003A4310" w:rsidRPr="003A4310" w:rsidRDefault="00BE6F26" w:rsidP="002D74F2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All revenue generated gets reinvested into purchasing solar equipment. </w:t>
      </w:r>
      <w:r w:rsidR="003A4310" w:rsidRPr="003A431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This includes the maintenance of solar panels </w:t>
      </w:r>
    </w:p>
    <w:p w:rsidR="00C25D28" w:rsidRDefault="00970DAE" w:rsidP="00BE6F26">
      <w:pPr>
        <w:pStyle w:val="Heading1"/>
        <w:rPr>
          <w:rFonts w:ascii="Arial" w:hAnsi="Arial" w:cs="Arial"/>
          <w:color w:val="auto"/>
        </w:rPr>
      </w:pPr>
      <w:bookmarkStart w:id="20" w:name="_Toc383867580"/>
      <w:r>
        <w:rPr>
          <w:rFonts w:ascii="Arial" w:hAnsi="Arial" w:cs="Arial"/>
          <w:color w:val="auto"/>
        </w:rPr>
        <w:t>7</w:t>
      </w:r>
      <w:r w:rsidR="00F3537C" w:rsidRPr="00020E10">
        <w:rPr>
          <w:rFonts w:ascii="Arial" w:hAnsi="Arial" w:cs="Arial"/>
          <w:color w:val="auto"/>
        </w:rPr>
        <w:t xml:space="preserve"> </w:t>
      </w:r>
      <w:r w:rsidR="00C25D28">
        <w:rPr>
          <w:rFonts w:ascii="Arial" w:hAnsi="Arial" w:cs="Arial"/>
          <w:color w:val="auto"/>
        </w:rPr>
        <w:t>Discussion</w:t>
      </w:r>
      <w:bookmarkEnd w:id="20"/>
    </w:p>
    <w:p w:rsidR="00C25D28" w:rsidRPr="00C25D28" w:rsidRDefault="00C25D28" w:rsidP="00C25D28">
      <w:pPr>
        <w:rPr>
          <w:rFonts w:ascii="Arial" w:hAnsi="Arial" w:cs="Arial"/>
          <w:b/>
          <w:sz w:val="24"/>
          <w:szCs w:val="24"/>
        </w:rPr>
      </w:pPr>
      <w:r w:rsidRPr="00C25D28">
        <w:rPr>
          <w:rFonts w:ascii="Arial" w:hAnsi="Arial" w:cs="Arial"/>
          <w:b/>
          <w:sz w:val="24"/>
          <w:szCs w:val="24"/>
        </w:rPr>
        <w:t>The EROI</w:t>
      </w:r>
    </w:p>
    <w:p w:rsidR="00C25D28" w:rsidRDefault="00C25D28" w:rsidP="002D7D2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D7D27">
        <w:rPr>
          <w:rFonts w:ascii="Arial" w:hAnsi="Arial" w:cs="Arial"/>
          <w:sz w:val="24"/>
          <w:szCs w:val="24"/>
        </w:rPr>
        <w:t xml:space="preserve">Here is a way you can continue to mine and export oil sands while being completely carbon neutral. </w:t>
      </w:r>
    </w:p>
    <w:p w:rsidR="002D7D27" w:rsidRPr="002D7D27" w:rsidRDefault="002D7D27" w:rsidP="002D7D2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how you can make more money while spending less</w:t>
      </w:r>
    </w:p>
    <w:p w:rsidR="00C25D28" w:rsidRPr="00C25D28" w:rsidRDefault="00C25D28" w:rsidP="00C25D28">
      <w:pPr>
        <w:rPr>
          <w:rFonts w:ascii="Arial" w:hAnsi="Arial" w:cs="Arial"/>
          <w:b/>
          <w:sz w:val="24"/>
          <w:szCs w:val="24"/>
        </w:rPr>
      </w:pPr>
      <w:r w:rsidRPr="00C25D28">
        <w:rPr>
          <w:rFonts w:ascii="Arial" w:hAnsi="Arial" w:cs="Arial"/>
          <w:b/>
          <w:sz w:val="24"/>
          <w:szCs w:val="24"/>
        </w:rPr>
        <w:t>An alternative to the CO2 tax</w:t>
      </w:r>
    </w:p>
    <w:p w:rsidR="00C25D28" w:rsidRDefault="002D7D27" w:rsidP="002D7D27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an alternative to a CO</w:t>
      </w:r>
      <w:r w:rsidRPr="008E6E5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tax</w:t>
      </w:r>
    </w:p>
    <w:p w:rsidR="002D7D27" w:rsidRDefault="002D7D27" w:rsidP="002D7D27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Instead of paying a tax, this approach allows companies to invest into its own future and prevent </w:t>
      </w:r>
      <w:r w:rsidR="008E6E59">
        <w:rPr>
          <w:rFonts w:ascii="Arial" w:hAnsi="Arial" w:cs="Arial"/>
          <w:sz w:val="24"/>
          <w:szCs w:val="24"/>
        </w:rPr>
        <w:t>forestall</w:t>
      </w:r>
      <w:r>
        <w:rPr>
          <w:rFonts w:ascii="Arial" w:hAnsi="Arial" w:cs="Arial"/>
          <w:sz w:val="24"/>
          <w:szCs w:val="24"/>
        </w:rPr>
        <w:t xml:space="preserve"> a CO</w:t>
      </w:r>
      <w:r w:rsidRPr="008E6E5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tax </w:t>
      </w:r>
    </w:p>
    <w:p w:rsidR="002D7D27" w:rsidRPr="002D7D27" w:rsidRDefault="002D7D27" w:rsidP="002D7D27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Less opposition to building Keystone XL </w:t>
      </w:r>
    </w:p>
    <w:p w:rsidR="00C25D28" w:rsidRPr="00C25D28" w:rsidRDefault="00C25D28" w:rsidP="00C25D28">
      <w:pPr>
        <w:rPr>
          <w:rFonts w:ascii="Arial" w:hAnsi="Arial" w:cs="Arial"/>
          <w:b/>
          <w:sz w:val="24"/>
          <w:szCs w:val="24"/>
        </w:rPr>
      </w:pPr>
      <w:r w:rsidRPr="00C25D28">
        <w:rPr>
          <w:rFonts w:ascii="Arial" w:hAnsi="Arial" w:cs="Arial"/>
          <w:b/>
          <w:sz w:val="24"/>
          <w:szCs w:val="24"/>
        </w:rPr>
        <w:t>Spin-offs businesses</w:t>
      </w:r>
    </w:p>
    <w:p w:rsidR="00C25D28" w:rsidRPr="002D7D27" w:rsidRDefault="00C25D28" w:rsidP="00C25D2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D7D27">
        <w:rPr>
          <w:rFonts w:ascii="Arial" w:hAnsi="Arial" w:cs="Arial"/>
          <w:sz w:val="24"/>
          <w:szCs w:val="24"/>
        </w:rPr>
        <w:t>Electricity</w:t>
      </w:r>
    </w:p>
    <w:p w:rsidR="00C25D28" w:rsidRPr="002D7D27" w:rsidRDefault="00C25D28" w:rsidP="00C25D28">
      <w:pPr>
        <w:pStyle w:val="ListParagraph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D7D27">
        <w:rPr>
          <w:rFonts w:ascii="Arial" w:hAnsi="Arial" w:cs="Arial"/>
          <w:sz w:val="24"/>
          <w:szCs w:val="24"/>
        </w:rPr>
        <w:t xml:space="preserve">Find out why Alberta is bringing electricity from BC? What are they </w:t>
      </w:r>
      <w:r w:rsidR="002D7D27" w:rsidRPr="002D7D27">
        <w:rPr>
          <w:rFonts w:ascii="Arial" w:hAnsi="Arial" w:cs="Arial"/>
          <w:sz w:val="24"/>
          <w:szCs w:val="24"/>
        </w:rPr>
        <w:t>looking into doing with it?</w:t>
      </w:r>
    </w:p>
    <w:p w:rsidR="002D7D27" w:rsidRPr="002D7D27" w:rsidRDefault="002D7D27" w:rsidP="00C25D28">
      <w:pPr>
        <w:pStyle w:val="ListParagraph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D7D27">
        <w:rPr>
          <w:rFonts w:ascii="Arial" w:hAnsi="Arial" w:cs="Arial"/>
          <w:sz w:val="24"/>
          <w:szCs w:val="24"/>
        </w:rPr>
        <w:t xml:space="preserve">Sell </w:t>
      </w:r>
      <w:r w:rsidR="008E6E59" w:rsidRPr="002D7D27">
        <w:rPr>
          <w:rFonts w:ascii="Arial" w:hAnsi="Arial" w:cs="Arial"/>
          <w:sz w:val="24"/>
          <w:szCs w:val="24"/>
        </w:rPr>
        <w:t>Electricity</w:t>
      </w:r>
      <w:r w:rsidRPr="002D7D27">
        <w:rPr>
          <w:rFonts w:ascii="Arial" w:hAnsi="Arial" w:cs="Arial"/>
          <w:sz w:val="24"/>
          <w:szCs w:val="24"/>
        </w:rPr>
        <w:t xml:space="preserve"> </w:t>
      </w:r>
    </w:p>
    <w:p w:rsidR="002D7D27" w:rsidRPr="002D7D27" w:rsidRDefault="002D7D27" w:rsidP="002D7D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D7D27">
        <w:rPr>
          <w:rFonts w:ascii="Arial" w:hAnsi="Arial" w:cs="Arial"/>
          <w:sz w:val="24"/>
          <w:szCs w:val="24"/>
        </w:rPr>
        <w:t>Clean contaminated water with excess power from wind turbines</w:t>
      </w:r>
    </w:p>
    <w:p w:rsidR="002D7D27" w:rsidRPr="002D7D27" w:rsidRDefault="002D7D27" w:rsidP="002D7D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D7D27">
        <w:rPr>
          <w:rFonts w:ascii="Arial" w:hAnsi="Arial" w:cs="Arial"/>
          <w:sz w:val="24"/>
          <w:szCs w:val="24"/>
        </w:rPr>
        <w:t>Production of plastics and pesticides</w:t>
      </w:r>
    </w:p>
    <w:p w:rsidR="00BE6F26" w:rsidRPr="00BE6F26" w:rsidRDefault="00C25D28" w:rsidP="00BE6F26">
      <w:pPr>
        <w:pStyle w:val="Heading1"/>
        <w:rPr>
          <w:rFonts w:ascii="Arial" w:hAnsi="Arial" w:cs="Arial"/>
          <w:color w:val="auto"/>
        </w:rPr>
      </w:pPr>
      <w:bookmarkStart w:id="21" w:name="_Toc383867581"/>
      <w:r>
        <w:rPr>
          <w:rFonts w:ascii="Arial" w:hAnsi="Arial" w:cs="Arial"/>
          <w:color w:val="auto"/>
        </w:rPr>
        <w:t xml:space="preserve">8 </w:t>
      </w:r>
      <w:r w:rsidR="00F3537C" w:rsidRPr="00020E10">
        <w:rPr>
          <w:rFonts w:ascii="Arial" w:hAnsi="Arial" w:cs="Arial"/>
          <w:color w:val="auto"/>
        </w:rPr>
        <w:t>Conclusion</w:t>
      </w:r>
      <w:bookmarkEnd w:id="21"/>
    </w:p>
    <w:p w:rsidR="00C2607D" w:rsidRDefault="00C2607D" w:rsidP="00C2607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C2607D" w:rsidRPr="002C6371" w:rsidRDefault="00C2607D" w:rsidP="00C2607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appears to be economical and politically prudent to undertake as soon as possible a p</w:t>
      </w:r>
      <w:r w:rsidRPr="002C6371">
        <w:rPr>
          <w:rFonts w:ascii="Arial" w:hAnsi="Arial" w:cs="Arial"/>
          <w:sz w:val="24"/>
          <w:szCs w:val="24"/>
        </w:rPr>
        <w:t>roject to</w:t>
      </w:r>
      <w:r>
        <w:rPr>
          <w:rFonts w:ascii="Arial" w:hAnsi="Arial" w:cs="Arial"/>
          <w:sz w:val="24"/>
          <w:szCs w:val="24"/>
        </w:rPr>
        <w:t xml:space="preserve"> install 10 wind turbines on re</w:t>
      </w:r>
      <w:r w:rsidRPr="002C6371">
        <w:rPr>
          <w:rFonts w:ascii="Arial" w:hAnsi="Arial" w:cs="Arial"/>
          <w:sz w:val="24"/>
          <w:szCs w:val="24"/>
        </w:rPr>
        <w:t xml:space="preserve">claimed land and study the project to </w:t>
      </w:r>
      <w:r>
        <w:rPr>
          <w:rFonts w:ascii="Arial" w:hAnsi="Arial" w:cs="Arial"/>
          <w:sz w:val="24"/>
          <w:szCs w:val="24"/>
        </w:rPr>
        <w:t xml:space="preserve">ascertain true costs, risks, and benefits </w:t>
      </w:r>
      <w:r w:rsidRPr="002C6371">
        <w:rPr>
          <w:rFonts w:ascii="Arial" w:hAnsi="Arial" w:cs="Arial"/>
          <w:sz w:val="24"/>
          <w:szCs w:val="24"/>
        </w:rPr>
        <w:t>with respect</w:t>
      </w:r>
      <w:r>
        <w:rPr>
          <w:rFonts w:ascii="Arial" w:hAnsi="Arial" w:cs="Arial"/>
          <w:sz w:val="24"/>
          <w:szCs w:val="24"/>
        </w:rPr>
        <w:t xml:space="preserve"> </w:t>
      </w:r>
      <w:r w:rsidRPr="002C6371">
        <w:rPr>
          <w:rFonts w:ascii="Arial" w:hAnsi="Arial" w:cs="Arial"/>
          <w:sz w:val="24"/>
          <w:szCs w:val="24"/>
        </w:rPr>
        <w:t>to ultimately widespread application of this reclamation strategy.</w:t>
      </w:r>
    </w:p>
    <w:p w:rsidR="00C2607D" w:rsidRPr="002C6371" w:rsidRDefault="00C2607D" w:rsidP="00C26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2607D" w:rsidRDefault="00C2607D" w:rsidP="00C2607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lastRenderedPageBreak/>
        <w:t xml:space="preserve">In parallel, </w:t>
      </w:r>
      <w:r>
        <w:rPr>
          <w:rFonts w:ascii="Arial" w:hAnsi="Arial" w:cs="Arial"/>
          <w:sz w:val="24"/>
          <w:szCs w:val="24"/>
        </w:rPr>
        <w:t xml:space="preserve">it would be good to </w:t>
      </w:r>
      <w:r w:rsidRPr="002C6371">
        <w:rPr>
          <w:rFonts w:ascii="Arial" w:hAnsi="Arial" w:cs="Arial"/>
          <w:sz w:val="24"/>
          <w:szCs w:val="24"/>
        </w:rPr>
        <w:t>conduct a detailed business a</w:t>
      </w:r>
      <w:r>
        <w:rPr>
          <w:rFonts w:ascii="Arial" w:hAnsi="Arial" w:cs="Arial"/>
          <w:sz w:val="24"/>
          <w:szCs w:val="24"/>
        </w:rPr>
        <w:t>nalysis (short and long term return of investment</w:t>
      </w:r>
      <w:r w:rsidR="0066457F">
        <w:rPr>
          <w:rFonts w:ascii="Arial" w:hAnsi="Arial" w:cs="Arial"/>
          <w:sz w:val="24"/>
          <w:szCs w:val="24"/>
        </w:rPr>
        <w:t xml:space="preserve"> ROI</w:t>
      </w:r>
      <w:r w:rsidRPr="002C6371">
        <w:rPr>
          <w:rFonts w:ascii="Arial" w:hAnsi="Arial" w:cs="Arial"/>
          <w:sz w:val="24"/>
          <w:szCs w:val="24"/>
        </w:rPr>
        <w:t>) of the hypotheses presented here, including:</w:t>
      </w:r>
    </w:p>
    <w:p w:rsidR="0066457F" w:rsidRDefault="0066457F" w:rsidP="00C2607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C2607D" w:rsidRPr="002C6371" w:rsidRDefault="00C2607D" w:rsidP="00C260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 xml:space="preserve">The requirement of investing </w:t>
      </w:r>
      <w:r>
        <w:rPr>
          <w:rFonts w:ascii="Arial" w:hAnsi="Arial" w:cs="Arial"/>
          <w:sz w:val="24"/>
          <w:szCs w:val="24"/>
        </w:rPr>
        <w:t>20</w:t>
      </w:r>
      <w:r w:rsidRPr="002C6371">
        <w:rPr>
          <w:rFonts w:ascii="Arial" w:hAnsi="Arial" w:cs="Arial"/>
          <w:sz w:val="24"/>
          <w:szCs w:val="24"/>
        </w:rPr>
        <w:t>% of</w:t>
      </w:r>
      <w:r>
        <w:rPr>
          <w:rFonts w:ascii="Arial" w:hAnsi="Arial" w:cs="Arial"/>
          <w:sz w:val="24"/>
          <w:szCs w:val="24"/>
        </w:rPr>
        <w:t xml:space="preserve"> gross</w:t>
      </w:r>
      <w:r w:rsidRPr="002C6371">
        <w:rPr>
          <w:rFonts w:ascii="Arial" w:hAnsi="Arial" w:cs="Arial"/>
          <w:sz w:val="24"/>
          <w:szCs w:val="24"/>
        </w:rPr>
        <w:t xml:space="preserve"> income</w:t>
      </w:r>
      <w:r>
        <w:rPr>
          <w:rFonts w:ascii="Arial" w:hAnsi="Arial" w:cs="Arial"/>
          <w:sz w:val="24"/>
          <w:szCs w:val="24"/>
        </w:rPr>
        <w:t xml:space="preserve"> from </w:t>
      </w:r>
      <w:r w:rsidR="00152AE9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sands into renewable energy sources as part of land reclamation and </w:t>
      </w:r>
      <w:r w:rsidRPr="002C6371">
        <w:rPr>
          <w:rFonts w:ascii="Arial" w:hAnsi="Arial" w:cs="Arial"/>
          <w:sz w:val="24"/>
          <w:szCs w:val="24"/>
        </w:rPr>
        <w:t xml:space="preserve">to provide electricity for processing the </w:t>
      </w:r>
      <w:r w:rsidR="00152AE9">
        <w:rPr>
          <w:rFonts w:ascii="Arial" w:hAnsi="Arial" w:cs="Arial"/>
          <w:sz w:val="24"/>
          <w:szCs w:val="24"/>
        </w:rPr>
        <w:t>oil</w:t>
      </w:r>
      <w:r w:rsidRPr="002C6371">
        <w:rPr>
          <w:rFonts w:ascii="Arial" w:hAnsi="Arial" w:cs="Arial"/>
          <w:sz w:val="24"/>
          <w:szCs w:val="24"/>
        </w:rPr>
        <w:t xml:space="preserve"> sands, and then selling excess electricity back to the grid.</w:t>
      </w:r>
    </w:p>
    <w:p w:rsidR="00C2607D" w:rsidRPr="002C6371" w:rsidRDefault="00C2607D" w:rsidP="00C260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The ability of a) above to encourage the US to approve of the Keystone pipeline</w:t>
      </w:r>
    </w:p>
    <w:p w:rsidR="00C2607D" w:rsidRDefault="00C2607D" w:rsidP="00C260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The time effect cost of releasing a lot more CO</w:t>
      </w:r>
      <w:r w:rsidRPr="000B0AE6">
        <w:rPr>
          <w:rFonts w:ascii="Arial" w:hAnsi="Arial" w:cs="Arial"/>
          <w:sz w:val="24"/>
          <w:szCs w:val="24"/>
          <w:vertAlign w:val="subscript"/>
        </w:rPr>
        <w:t>2</w:t>
      </w:r>
      <w:r w:rsidRPr="002C6371">
        <w:rPr>
          <w:rFonts w:ascii="Arial" w:hAnsi="Arial" w:cs="Arial"/>
          <w:sz w:val="24"/>
          <w:szCs w:val="24"/>
        </w:rPr>
        <w:t xml:space="preserve"> now in exchange for a long term greater reduction.</w:t>
      </w:r>
    </w:p>
    <w:p w:rsidR="00020E10" w:rsidRDefault="00020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3537C" w:rsidRPr="00020E10" w:rsidRDefault="00F3537C" w:rsidP="00020E10">
      <w:pPr>
        <w:pStyle w:val="Heading1"/>
        <w:rPr>
          <w:rFonts w:ascii="Arial" w:hAnsi="Arial" w:cs="Arial"/>
          <w:color w:val="auto"/>
        </w:rPr>
      </w:pPr>
      <w:bookmarkStart w:id="22" w:name="_Toc383867582"/>
      <w:r w:rsidRPr="00020E10">
        <w:rPr>
          <w:rFonts w:ascii="Arial" w:hAnsi="Arial" w:cs="Arial"/>
          <w:color w:val="auto"/>
        </w:rPr>
        <w:lastRenderedPageBreak/>
        <w:t>References</w:t>
      </w:r>
      <w:bookmarkEnd w:id="22"/>
    </w:p>
    <w:p w:rsidR="00020E10" w:rsidRPr="00B07A03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07A03" w:rsidRPr="00B07A03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44D">
        <w:rPr>
          <w:rFonts w:ascii="Arial" w:hAnsi="Arial" w:cs="Arial"/>
          <w:sz w:val="24"/>
          <w:szCs w:val="24"/>
          <w:lang w:val="fr-CA"/>
        </w:rPr>
        <w:t>[1]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B07A03" w:rsidRPr="00D2044D">
        <w:rPr>
          <w:rFonts w:ascii="Arial" w:hAnsi="Arial" w:cs="Arial"/>
          <w:sz w:val="24"/>
          <w:szCs w:val="24"/>
          <w:lang w:val="fr-CA"/>
        </w:rPr>
        <w:t>Attanasi</w:t>
      </w:r>
      <w:proofErr w:type="spellEnd"/>
      <w:r w:rsidR="00B07A03" w:rsidRPr="00D2044D">
        <w:rPr>
          <w:rFonts w:ascii="Arial" w:hAnsi="Arial" w:cs="Arial"/>
          <w:sz w:val="24"/>
          <w:szCs w:val="24"/>
          <w:lang w:val="fr-CA"/>
        </w:rPr>
        <w:t xml:space="preserve">, Emil D.; Meyer, Richard F. </w:t>
      </w:r>
      <w:hyperlink r:id="rId18" w:history="1">
        <w:r w:rsidR="00B07A03" w:rsidRPr="00B07A03">
          <w:rPr>
            <w:rFonts w:ascii="Arial" w:hAnsi="Arial" w:cs="Arial"/>
            <w:i/>
            <w:sz w:val="24"/>
            <w:szCs w:val="24"/>
          </w:rPr>
          <w:t>"Natural Bitumen and Extra-Heavy Oil</w:t>
        </w:r>
        <w:r w:rsidR="00B07A03" w:rsidRPr="00B07A03">
          <w:rPr>
            <w:rFonts w:ascii="Arial" w:hAnsi="Arial" w:cs="Arial"/>
            <w:sz w:val="24"/>
            <w:szCs w:val="24"/>
          </w:rPr>
          <w:t>"</w:t>
        </w:r>
      </w:hyperlink>
      <w:r w:rsidR="00B07A03" w:rsidRPr="00B07A03">
        <w:rPr>
          <w:rFonts w:ascii="Arial" w:hAnsi="Arial" w:cs="Arial"/>
          <w:sz w:val="24"/>
          <w:szCs w:val="24"/>
        </w:rPr>
        <w:t xml:space="preserve"> (PDF). Survey of energy resources (22 </w:t>
      </w:r>
      <w:proofErr w:type="gramStart"/>
      <w:r w:rsidR="00B07A03" w:rsidRPr="00B07A03">
        <w:rPr>
          <w:rFonts w:ascii="Arial" w:hAnsi="Arial" w:cs="Arial"/>
          <w:sz w:val="24"/>
          <w:szCs w:val="24"/>
        </w:rPr>
        <w:t>ed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>.). </w:t>
      </w:r>
      <w:hyperlink r:id="rId19" w:tooltip="World Energy Council" w:history="1">
        <w:proofErr w:type="gramStart"/>
        <w:r w:rsidR="00B07A03" w:rsidRPr="00B07A03">
          <w:rPr>
            <w:rFonts w:ascii="Arial" w:hAnsi="Arial" w:cs="Arial"/>
            <w:sz w:val="24"/>
            <w:szCs w:val="24"/>
          </w:rPr>
          <w:t>World Energy Council</w:t>
        </w:r>
      </w:hyperlink>
      <w:r w:rsidR="00B07A03" w:rsidRPr="00B07A03">
        <w:rPr>
          <w:rFonts w:ascii="Arial" w:hAnsi="Arial" w:cs="Arial"/>
          <w:sz w:val="24"/>
          <w:szCs w:val="24"/>
        </w:rPr>
        <w:t>.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 xml:space="preserve"> pp. 123–140. </w:t>
      </w:r>
      <w:r w:rsidR="00B07A03">
        <w:rPr>
          <w:rFonts w:ascii="Arial" w:hAnsi="Arial" w:cs="Arial"/>
          <w:sz w:val="24"/>
          <w:szCs w:val="24"/>
        </w:rPr>
        <w:t>2010.</w:t>
      </w:r>
    </w:p>
    <w:p w:rsidR="00B07A03" w:rsidRDefault="00B07A0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About Oil Sands: Facts and Statistics</w:t>
      </w:r>
      <w:r w:rsidRPr="00F3537C">
        <w:rPr>
          <w:rFonts w:ascii="Arial" w:hAnsi="Arial" w:cs="Arial"/>
          <w:sz w:val="24"/>
          <w:szCs w:val="24"/>
        </w:rPr>
        <w:t>. Retrieved March 13, 2014, from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http://www.energy.alberta.ca/oilsands/791.asp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E87412" w:rsidRPr="00E87412">
        <w:rPr>
          <w:rFonts w:ascii="Arial" w:hAnsi="Arial" w:cs="Arial"/>
          <w:sz w:val="24"/>
          <w:szCs w:val="24"/>
        </w:rPr>
        <w:t>http://www.scientificamerican.com/article/</w:t>
      </w:r>
      <w:r w:rsidR="00152AE9">
        <w:rPr>
          <w:rFonts w:ascii="Arial" w:hAnsi="Arial" w:cs="Arial"/>
          <w:sz w:val="24"/>
          <w:szCs w:val="24"/>
        </w:rPr>
        <w:t>oil</w:t>
      </w:r>
      <w:r w:rsidR="00E87412" w:rsidRPr="00E87412">
        <w:rPr>
          <w:rFonts w:ascii="Arial" w:hAnsi="Arial" w:cs="Arial"/>
          <w:sz w:val="24"/>
          <w:szCs w:val="24"/>
        </w:rPr>
        <w:t>-sands-and-keystone-xl-pipeline-impact-on-global-warming/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520D25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gramStart"/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 U.S Department of State.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20D25">
        <w:rPr>
          <w:rFonts w:ascii="Arial" w:hAnsi="Arial" w:cs="Arial"/>
          <w:i/>
          <w:sz w:val="24"/>
          <w:szCs w:val="24"/>
        </w:rPr>
        <w:t>The final environmental impact statement</w:t>
      </w:r>
    </w:p>
    <w:p w:rsidR="00D2044D" w:rsidRPr="00020E10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20D25">
        <w:rPr>
          <w:rFonts w:ascii="Arial" w:hAnsi="Arial" w:cs="Arial"/>
          <w:i/>
          <w:sz w:val="24"/>
          <w:szCs w:val="24"/>
        </w:rPr>
        <w:t>(FEIS).</w:t>
      </w:r>
      <w:proofErr w:type="gramEnd"/>
      <w:r>
        <w:rPr>
          <w:rFonts w:ascii="Arial" w:hAnsi="Arial" w:cs="Arial"/>
          <w:sz w:val="24"/>
          <w:szCs w:val="24"/>
        </w:rPr>
        <w:t xml:space="preserve"> January 2014</w:t>
      </w:r>
    </w:p>
    <w:p w:rsidR="00DA4E75" w:rsidRDefault="00DA4E75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B07A03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Prystupa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537C">
        <w:rPr>
          <w:rFonts w:ascii="Arial" w:hAnsi="Arial" w:cs="Arial"/>
          <w:sz w:val="24"/>
          <w:szCs w:val="24"/>
        </w:rPr>
        <w:t>Mychaylo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. </w:t>
      </w:r>
      <w:r w:rsidRPr="00B07A03">
        <w:rPr>
          <w:rFonts w:ascii="Arial" w:hAnsi="Arial" w:cs="Arial"/>
          <w:i/>
          <w:sz w:val="24"/>
          <w:szCs w:val="24"/>
        </w:rPr>
        <w:t xml:space="preserve">Alberta doctor tells U.S.: Canada is lying about </w:t>
      </w:r>
      <w:r w:rsidR="00152AE9">
        <w:rPr>
          <w:rFonts w:ascii="Arial" w:hAnsi="Arial" w:cs="Arial"/>
          <w:i/>
          <w:sz w:val="24"/>
          <w:szCs w:val="24"/>
        </w:rPr>
        <w:t>oil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07A03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i/>
          <w:sz w:val="24"/>
          <w:szCs w:val="24"/>
        </w:rPr>
        <w:t>ands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health eff</w:t>
      </w:r>
      <w:r w:rsidRPr="00B07A03">
        <w:rPr>
          <w:rFonts w:ascii="Arial" w:hAnsi="Arial" w:cs="Arial"/>
          <w:i/>
          <w:sz w:val="24"/>
          <w:szCs w:val="24"/>
        </w:rPr>
        <w:t>ects</w:t>
      </w:r>
      <w:r w:rsidRPr="00F3537C">
        <w:rPr>
          <w:rFonts w:ascii="Arial" w:hAnsi="Arial" w:cs="Arial"/>
          <w:sz w:val="24"/>
          <w:szCs w:val="24"/>
        </w:rPr>
        <w:t>. Retrieved Feb 27, 2014, from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https://www.vancouverobserver.com/news/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6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Oil Shale/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B07A03">
        <w:rPr>
          <w:rFonts w:ascii="Arial" w:hAnsi="Arial" w:cs="Arial"/>
          <w:i/>
          <w:sz w:val="24"/>
          <w:szCs w:val="24"/>
        </w:rPr>
        <w:t xml:space="preserve"> Sands Guide.</w:t>
      </w:r>
      <w:r w:rsidRPr="00F3537C">
        <w:rPr>
          <w:rFonts w:ascii="Arial" w:hAnsi="Arial" w:cs="Arial"/>
          <w:sz w:val="24"/>
          <w:szCs w:val="24"/>
        </w:rPr>
        <w:t xml:space="preserve"> Retrieved March 13, 2014, from</w:t>
      </w:r>
    </w:p>
    <w:p w:rsidR="00020E10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http://ostseis.a</w:t>
      </w:r>
      <w:r w:rsidR="00DA4E75">
        <w:rPr>
          <w:rFonts w:ascii="Arial" w:hAnsi="Arial" w:cs="Arial"/>
          <w:sz w:val="24"/>
          <w:szCs w:val="24"/>
        </w:rPr>
        <w:t>nl.gov/guide/</w:t>
      </w:r>
      <w:r w:rsidR="00152AE9">
        <w:rPr>
          <w:rFonts w:ascii="Arial" w:hAnsi="Arial" w:cs="Arial"/>
          <w:sz w:val="24"/>
          <w:szCs w:val="24"/>
        </w:rPr>
        <w:t>oil</w:t>
      </w:r>
      <w:r w:rsidR="00DA4E75">
        <w:rPr>
          <w:rFonts w:ascii="Arial" w:hAnsi="Arial" w:cs="Arial"/>
          <w:sz w:val="24"/>
          <w:szCs w:val="24"/>
        </w:rPr>
        <w:t>sands/index.cfm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B07A03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7</w:t>
      </w:r>
      <w:r w:rsidRPr="00F3537C">
        <w:rPr>
          <w:rFonts w:ascii="Arial" w:hAnsi="Arial" w:cs="Arial"/>
          <w:sz w:val="24"/>
          <w:szCs w:val="24"/>
        </w:rPr>
        <w:t xml:space="preserve">] R.D White (Robert Douglas), </w:t>
      </w:r>
      <w:r w:rsidRPr="00B07A03">
        <w:rPr>
          <w:rFonts w:ascii="Arial" w:hAnsi="Arial" w:cs="Arial"/>
          <w:i/>
          <w:sz w:val="24"/>
          <w:szCs w:val="24"/>
        </w:rPr>
        <w:t>Global Environmental Harm: Criminal Per-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7A03">
        <w:rPr>
          <w:rFonts w:ascii="Arial" w:hAnsi="Arial" w:cs="Arial"/>
          <w:i/>
          <w:sz w:val="24"/>
          <w:szCs w:val="24"/>
        </w:rPr>
        <w:t>pectives</w:t>
      </w:r>
      <w:proofErr w:type="spellEnd"/>
      <w:proofErr w:type="gramEnd"/>
      <w:r w:rsidRPr="00F353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537C">
        <w:rPr>
          <w:rFonts w:ascii="Arial" w:hAnsi="Arial" w:cs="Arial"/>
          <w:sz w:val="24"/>
          <w:szCs w:val="24"/>
        </w:rPr>
        <w:t>Cullompton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Devon; Portland, </w:t>
      </w:r>
      <w:proofErr w:type="gramStart"/>
      <w:r w:rsidRPr="00F3537C">
        <w:rPr>
          <w:rFonts w:ascii="Arial" w:hAnsi="Arial" w:cs="Arial"/>
          <w:sz w:val="24"/>
          <w:szCs w:val="24"/>
        </w:rPr>
        <w:t>Or.: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37C">
        <w:rPr>
          <w:rFonts w:ascii="Arial" w:hAnsi="Arial" w:cs="Arial"/>
          <w:sz w:val="24"/>
          <w:szCs w:val="24"/>
        </w:rPr>
        <w:t>Willan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Pub. 2010.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Mettler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Peter. </w:t>
      </w:r>
      <w:r w:rsidRPr="00520D25">
        <w:rPr>
          <w:rFonts w:ascii="Arial" w:hAnsi="Arial" w:cs="Arial"/>
          <w:i/>
          <w:sz w:val="24"/>
          <w:szCs w:val="24"/>
        </w:rPr>
        <w:t xml:space="preserve">Petropolis: Aerial Perspectives on the Alberta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520D25">
        <w:rPr>
          <w:rFonts w:ascii="Arial" w:hAnsi="Arial" w:cs="Arial"/>
          <w:i/>
          <w:sz w:val="24"/>
          <w:szCs w:val="24"/>
        </w:rPr>
        <w:t xml:space="preserve"> Sands.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3537C">
        <w:rPr>
          <w:rFonts w:ascii="Arial" w:hAnsi="Arial" w:cs="Arial"/>
          <w:sz w:val="24"/>
          <w:szCs w:val="24"/>
        </w:rPr>
        <w:t>Documen</w:t>
      </w:r>
      <w:r w:rsidR="00152AE9">
        <w:rPr>
          <w:rFonts w:ascii="Arial" w:hAnsi="Arial" w:cs="Arial"/>
          <w:sz w:val="24"/>
          <w:szCs w:val="24"/>
        </w:rPr>
        <w:t>tar</w:t>
      </w:r>
      <w:r w:rsidRPr="00F3537C">
        <w:rPr>
          <w:rFonts w:ascii="Arial" w:hAnsi="Arial" w:cs="Arial"/>
          <w:sz w:val="24"/>
          <w:szCs w:val="24"/>
        </w:rPr>
        <w:t>y.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2009.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7953" w:rsidRPr="00634D7A" w:rsidRDefault="00FB795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34D7A">
        <w:rPr>
          <w:rFonts w:ascii="Arial" w:hAnsi="Arial" w:cs="Arial"/>
          <w:sz w:val="24"/>
          <w:szCs w:val="24"/>
        </w:rPr>
        <w:t xml:space="preserve">[9] </w:t>
      </w:r>
      <w:hyperlink r:id="rId20" w:history="1">
        <w:r w:rsidRPr="00634D7A">
          <w:rPr>
            <w:rFonts w:ascii="Arial" w:hAnsi="Arial" w:cs="Arial"/>
            <w:i/>
            <w:sz w:val="24"/>
            <w:szCs w:val="24"/>
          </w:rPr>
          <w:t>Alberta's Oil Sands: Opportunity, Balance</w:t>
        </w:r>
      </w:hyperlink>
      <w:r w:rsidRPr="00634D7A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34D7A">
        <w:rPr>
          <w:rFonts w:ascii="Arial" w:hAnsi="Arial" w:cs="Arial"/>
          <w:sz w:val="24"/>
          <w:szCs w:val="24"/>
        </w:rPr>
        <w:t>Government of Alberta.</w:t>
      </w:r>
      <w:proofErr w:type="gramEnd"/>
      <w:r w:rsidRPr="00634D7A">
        <w:rPr>
          <w:rFonts w:ascii="Arial" w:hAnsi="Arial" w:cs="Arial"/>
          <w:sz w:val="24"/>
          <w:szCs w:val="24"/>
        </w:rPr>
        <w:t xml:space="preserve"> March 2008. </w:t>
      </w:r>
      <w:proofErr w:type="gramStart"/>
      <w:r w:rsidRPr="00634D7A">
        <w:rPr>
          <w:rFonts w:ascii="Arial" w:hAnsi="Arial" w:cs="Arial"/>
          <w:sz w:val="24"/>
          <w:szCs w:val="24"/>
        </w:rPr>
        <w:t>Retrieved March 1</w:t>
      </w:r>
      <w:r w:rsidR="00A3738B" w:rsidRPr="00634D7A">
        <w:rPr>
          <w:rFonts w:ascii="Arial" w:hAnsi="Arial" w:cs="Arial"/>
          <w:sz w:val="24"/>
          <w:szCs w:val="24"/>
        </w:rPr>
        <w:t>9</w:t>
      </w:r>
      <w:r w:rsidRPr="00634D7A">
        <w:rPr>
          <w:rFonts w:ascii="Arial" w:hAnsi="Arial" w:cs="Arial"/>
          <w:sz w:val="24"/>
          <w:szCs w:val="24"/>
        </w:rPr>
        <w:t>, 2014.</w:t>
      </w:r>
      <w:proofErr w:type="gramEnd"/>
    </w:p>
    <w:p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6B9D" w:rsidRPr="00152AE9" w:rsidRDefault="00576B9D" w:rsidP="00152AE9">
      <w:pPr>
        <w:rPr>
          <w:rFonts w:ascii="Arial" w:hAnsi="Arial" w:cs="Arial"/>
          <w:sz w:val="24"/>
          <w:szCs w:val="24"/>
        </w:rPr>
      </w:pPr>
      <w:r w:rsidRPr="00152AE9">
        <w:rPr>
          <w:rFonts w:ascii="Arial" w:hAnsi="Arial" w:cs="Arial"/>
          <w:sz w:val="24"/>
          <w:szCs w:val="24"/>
        </w:rPr>
        <w:t xml:space="preserve">[10] </w:t>
      </w:r>
      <w:r w:rsidR="008E19D0" w:rsidRPr="00152AE9">
        <w:rPr>
          <w:rFonts w:ascii="Arial" w:hAnsi="Arial" w:cs="Arial"/>
          <w:i/>
          <w:sz w:val="24"/>
          <w:szCs w:val="24"/>
        </w:rPr>
        <w:t>1.41 kW Grid Tie Solar Power System; Edmonton, Alberta</w:t>
      </w:r>
      <w:r w:rsidR="00634D7A" w:rsidRPr="00152AE9"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 w:rsidR="00634D7A" w:rsidRPr="00152AE9">
        <w:rPr>
          <w:rFonts w:ascii="Arial" w:hAnsi="Arial" w:cs="Arial"/>
          <w:sz w:val="24"/>
          <w:szCs w:val="24"/>
        </w:rPr>
        <w:t xml:space="preserve">Retrieved March </w:t>
      </w:r>
      <w:r w:rsidR="008E19D0" w:rsidRPr="00152AE9">
        <w:rPr>
          <w:rFonts w:ascii="Arial" w:hAnsi="Arial" w:cs="Arial"/>
          <w:sz w:val="24"/>
          <w:szCs w:val="24"/>
        </w:rPr>
        <w:t>23</w:t>
      </w:r>
      <w:r w:rsidR="00634D7A" w:rsidRPr="00152AE9">
        <w:rPr>
          <w:rFonts w:ascii="Arial" w:hAnsi="Arial" w:cs="Arial"/>
          <w:sz w:val="24"/>
          <w:szCs w:val="24"/>
        </w:rPr>
        <w:t>, 2014.</w:t>
      </w:r>
      <w:proofErr w:type="gramEnd"/>
      <w:r w:rsidR="00634D7A" w:rsidRPr="00152AE9">
        <w:rPr>
          <w:rFonts w:ascii="Arial" w:hAnsi="Arial" w:cs="Arial"/>
          <w:sz w:val="24"/>
          <w:szCs w:val="24"/>
        </w:rPr>
        <w:t xml:space="preserve"> </w:t>
      </w:r>
      <w:r w:rsidR="008E19D0" w:rsidRPr="00152AE9">
        <w:rPr>
          <w:rFonts w:ascii="Arial" w:hAnsi="Arial" w:cs="Arial"/>
          <w:sz w:val="24"/>
          <w:szCs w:val="24"/>
        </w:rPr>
        <w:t>http://www.skyfireenergy.com/</w:t>
      </w:r>
    </w:p>
    <w:p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6B9D" w:rsidRDefault="009D324E" w:rsidP="00F3537C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634D7A">
        <w:rPr>
          <w:rFonts w:ascii="Arial" w:hAnsi="Arial" w:cs="Arial"/>
          <w:sz w:val="24"/>
          <w:szCs w:val="24"/>
        </w:rPr>
        <w:t xml:space="preserve">[11] </w:t>
      </w:r>
      <w:r w:rsidR="00634D7A" w:rsidRPr="00634D7A">
        <w:rPr>
          <w:rFonts w:ascii="Arial" w:hAnsi="Arial" w:cs="Arial"/>
          <w:i/>
          <w:sz w:val="24"/>
          <w:szCs w:val="24"/>
        </w:rPr>
        <w:t>Solar Panel Dimensions</w:t>
      </w:r>
      <w:r w:rsidR="00634D7A" w:rsidRPr="00634D7A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34D7A" w:rsidRPr="00634D7A">
        <w:rPr>
          <w:rFonts w:ascii="Arial" w:hAnsi="Arial" w:cs="Arial"/>
          <w:sz w:val="24"/>
          <w:szCs w:val="24"/>
        </w:rPr>
        <w:t>Retrieved March 19, 2014.</w:t>
      </w:r>
      <w:proofErr w:type="gramEnd"/>
      <w:r w:rsidR="00634D7A" w:rsidRPr="00634D7A">
        <w:rPr>
          <w:rFonts w:ascii="Arial" w:hAnsi="Arial" w:cs="Arial"/>
          <w:sz w:val="24"/>
          <w:szCs w:val="24"/>
        </w:rPr>
        <w:t xml:space="preserve"> </w:t>
      </w:r>
      <w:r w:rsidRPr="00634D7A">
        <w:rPr>
          <w:rFonts w:ascii="Arial" w:hAnsi="Arial" w:cs="Arial"/>
          <w:sz w:val="24"/>
          <w:szCs w:val="24"/>
        </w:rPr>
        <w:t>http</w:t>
      </w:r>
      <w:r w:rsidR="00634D7A" w:rsidRPr="00634D7A">
        <w:rPr>
          <w:rFonts w:ascii="Arial" w:hAnsi="Arial" w:cs="Arial"/>
          <w:sz w:val="24"/>
          <w:szCs w:val="24"/>
        </w:rPr>
        <w:t>://greenforcesolar.com.au</w:t>
      </w:r>
      <w:r w:rsidR="00634D7A" w:rsidRPr="00634D7A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8E19D0" w:rsidRDefault="002D1626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21" w:history="1">
        <w:r w:rsidR="008E19D0" w:rsidRPr="00912179">
          <w:rPr>
            <w:rStyle w:val="Hyperlink"/>
            <w:rFonts w:ascii="Arial" w:hAnsi="Arial" w:cs="Arial"/>
            <w:sz w:val="24"/>
            <w:szCs w:val="24"/>
          </w:rPr>
          <w:t>http://spectrum.ieee.org/energywise/green-tech/solar/report-counts-up-solar-power-land-use-needs</w:t>
        </w:r>
      </w:hyperlink>
    </w:p>
    <w:p w:rsidR="009D324E" w:rsidRDefault="009D324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448F" w:rsidRPr="00634D7A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34D7A">
        <w:rPr>
          <w:rFonts w:ascii="Arial" w:hAnsi="Arial" w:cs="Arial"/>
          <w:sz w:val="24"/>
          <w:szCs w:val="24"/>
        </w:rPr>
        <w:t>[12]</w:t>
      </w:r>
      <w:r w:rsidR="00085599" w:rsidRPr="00634D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D7A" w:rsidRPr="00634D7A">
        <w:rPr>
          <w:rFonts w:ascii="Arial" w:hAnsi="Arial" w:cs="Arial"/>
          <w:sz w:val="24"/>
          <w:szCs w:val="24"/>
        </w:rPr>
        <w:t>Korosec</w:t>
      </w:r>
      <w:proofErr w:type="spellEnd"/>
      <w:r w:rsidR="00634D7A" w:rsidRPr="00634D7A">
        <w:rPr>
          <w:rFonts w:ascii="Arial" w:hAnsi="Arial" w:cs="Arial"/>
          <w:sz w:val="24"/>
          <w:szCs w:val="24"/>
        </w:rPr>
        <w:t xml:space="preserve">, Kirsten. </w:t>
      </w:r>
      <w:proofErr w:type="gramStart"/>
      <w:r w:rsidR="00634D7A" w:rsidRPr="00634D7A">
        <w:rPr>
          <w:rFonts w:ascii="Arial" w:hAnsi="Arial" w:cs="Arial"/>
          <w:i/>
          <w:sz w:val="24"/>
          <w:szCs w:val="24"/>
        </w:rPr>
        <w:t>97% of American Overestimate Cost of Installing Solar</w:t>
      </w:r>
      <w:r w:rsidR="00634D7A" w:rsidRPr="00634D7A">
        <w:rPr>
          <w:rFonts w:ascii="Arial" w:hAnsi="Arial" w:cs="Arial"/>
          <w:sz w:val="24"/>
          <w:szCs w:val="24"/>
        </w:rPr>
        <w:t>.</w:t>
      </w:r>
      <w:proofErr w:type="gramEnd"/>
      <w:r w:rsidR="00634D7A" w:rsidRPr="00634D7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34D7A" w:rsidRPr="00634D7A">
        <w:rPr>
          <w:rFonts w:ascii="Arial" w:hAnsi="Arial" w:cs="Arial"/>
          <w:sz w:val="24"/>
          <w:szCs w:val="24"/>
        </w:rPr>
        <w:t>Retrieved March 19, 2014.</w:t>
      </w:r>
      <w:proofErr w:type="gramEnd"/>
      <w:r w:rsidR="00634D7A" w:rsidRPr="00634D7A">
        <w:rPr>
          <w:sz w:val="24"/>
          <w:szCs w:val="24"/>
        </w:rPr>
        <w:t xml:space="preserve"> </w:t>
      </w:r>
      <w:r w:rsidR="00634D7A" w:rsidRPr="00634D7A">
        <w:rPr>
          <w:rFonts w:ascii="Arial" w:hAnsi="Arial" w:cs="Arial"/>
          <w:sz w:val="24"/>
          <w:szCs w:val="24"/>
        </w:rPr>
        <w:t>http://www.smartplanet.com/</w:t>
      </w:r>
    </w:p>
    <w:p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05CD" w:rsidRPr="00152AE9" w:rsidRDefault="005B05CD" w:rsidP="00152AE9">
      <w:pPr>
        <w:rPr>
          <w:rFonts w:ascii="Arial" w:hAnsi="Arial" w:cs="Arial"/>
          <w:sz w:val="24"/>
          <w:szCs w:val="24"/>
        </w:rPr>
      </w:pPr>
      <w:r w:rsidRPr="00152AE9">
        <w:rPr>
          <w:rFonts w:ascii="Arial" w:hAnsi="Arial" w:cs="Arial"/>
          <w:sz w:val="24"/>
          <w:szCs w:val="24"/>
        </w:rPr>
        <w:t xml:space="preserve">[13] </w:t>
      </w:r>
      <w:r w:rsidR="002107D2" w:rsidRPr="00152AE9">
        <w:rPr>
          <w:rFonts w:ascii="Arial" w:hAnsi="Arial" w:cs="Arial"/>
          <w:bCs/>
          <w:i/>
          <w:color w:val="000000"/>
          <w:sz w:val="24"/>
          <w:szCs w:val="24"/>
        </w:rPr>
        <w:t>Carbon Sequestration Facts.</w:t>
      </w:r>
      <w:r w:rsidR="002107D2" w:rsidRPr="00152AE9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gramStart"/>
      <w:r w:rsidR="002107D2" w:rsidRPr="00152AE9">
        <w:rPr>
          <w:rFonts w:ascii="Arial" w:hAnsi="Arial" w:cs="Arial"/>
          <w:sz w:val="24"/>
          <w:szCs w:val="24"/>
        </w:rPr>
        <w:t>Retrieved March 19, 2014.</w:t>
      </w:r>
      <w:proofErr w:type="gramEnd"/>
      <w:r w:rsidR="002107D2" w:rsidRPr="00152AE9">
        <w:rPr>
          <w:rFonts w:ascii="Arial" w:hAnsi="Arial" w:cs="Arial"/>
          <w:sz w:val="24"/>
          <w:szCs w:val="24"/>
        </w:rPr>
        <w:t xml:space="preserve"> http://www.forestecologynetwork.org</w:t>
      </w:r>
      <w:r w:rsidR="00634D7A" w:rsidRPr="00152AE9">
        <w:rPr>
          <w:rFonts w:ascii="Arial" w:hAnsi="Arial" w:cs="Arial"/>
          <w:sz w:val="24"/>
          <w:szCs w:val="24"/>
        </w:rPr>
        <w:t>.</w:t>
      </w:r>
    </w:p>
    <w:p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5599" w:rsidRPr="00BE7C3C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[14] </w:t>
      </w:r>
      <w:r w:rsidRPr="00BE7C3C">
        <w:rPr>
          <w:rFonts w:ascii="Arial" w:hAnsi="Arial" w:cs="Arial"/>
          <w:sz w:val="24"/>
          <w:szCs w:val="24"/>
        </w:rPr>
        <w:t>Loon, Jeremy Van.</w:t>
      </w:r>
      <w:r w:rsidRPr="00BE7C3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BE7C3C">
        <w:rPr>
          <w:rFonts w:ascii="Arial" w:hAnsi="Arial" w:cs="Arial"/>
          <w:i/>
          <w:sz w:val="24"/>
          <w:szCs w:val="24"/>
        </w:rPr>
        <w:t xml:space="preserve">Land of </w:t>
      </w:r>
      <w:r w:rsidR="00152AE9">
        <w:rPr>
          <w:rFonts w:ascii="Arial" w:hAnsi="Arial" w:cs="Arial"/>
          <w:i/>
          <w:sz w:val="24"/>
          <w:szCs w:val="24"/>
        </w:rPr>
        <w:t>Oil</w:t>
      </w:r>
      <w:r w:rsidRPr="00BE7C3C">
        <w:rPr>
          <w:rFonts w:ascii="Arial" w:hAnsi="Arial" w:cs="Arial"/>
          <w:i/>
          <w:sz w:val="24"/>
          <w:szCs w:val="24"/>
        </w:rPr>
        <w:t xml:space="preserve"> Lakes.</w:t>
      </w:r>
      <w:proofErr w:type="gramEnd"/>
      <w:r w:rsidRPr="00BE7C3C">
        <w:rPr>
          <w:rFonts w:ascii="Arial" w:hAnsi="Arial" w:cs="Arial"/>
          <w:i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 xml:space="preserve">Bloomberg </w:t>
      </w:r>
      <w:proofErr w:type="spellStart"/>
      <w:r w:rsidRPr="00BE7C3C">
        <w:rPr>
          <w:rFonts w:ascii="Arial" w:hAnsi="Arial" w:cs="Arial"/>
          <w:sz w:val="24"/>
          <w:szCs w:val="24"/>
        </w:rPr>
        <w:t>Businessweek</w:t>
      </w:r>
      <w:proofErr w:type="spellEnd"/>
      <w:r w:rsidRPr="00BE7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November </w:t>
      </w:r>
      <w:r w:rsidRPr="00BE7C3C">
        <w:rPr>
          <w:rFonts w:ascii="Arial" w:hAnsi="Arial" w:cs="Arial"/>
          <w:sz w:val="24"/>
          <w:szCs w:val="24"/>
        </w:rPr>
        <w:t>2013, Issue 4356, p15-16.</w:t>
      </w:r>
    </w:p>
    <w:p w:rsidR="0068448F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7C3C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[15] </w:t>
      </w:r>
      <w:r w:rsidRPr="00BE7C3C">
        <w:rPr>
          <w:rFonts w:ascii="Arial" w:hAnsi="Arial" w:cs="Arial"/>
          <w:sz w:val="24"/>
          <w:szCs w:val="24"/>
        </w:rPr>
        <w:t>Walsh, Bryan.</w:t>
      </w:r>
      <w:r w:rsidRPr="00BE7C3C">
        <w:rPr>
          <w:rFonts w:ascii="Arial" w:hAnsi="Arial" w:cs="Arial"/>
          <w:i/>
          <w:sz w:val="24"/>
          <w:szCs w:val="24"/>
        </w:rPr>
        <w:t xml:space="preserve"> North Dakota Derailment Shows Dark Side of America's Oil Boom. </w:t>
      </w:r>
      <w:r w:rsidRPr="00BE7C3C">
        <w:rPr>
          <w:rFonts w:ascii="Arial" w:hAnsi="Arial" w:cs="Arial"/>
          <w:sz w:val="24"/>
          <w:szCs w:val="24"/>
        </w:rPr>
        <w:t xml:space="preserve">Time.com </w:t>
      </w:r>
      <w:r>
        <w:rPr>
          <w:rFonts w:ascii="Arial" w:hAnsi="Arial" w:cs="Arial"/>
          <w:sz w:val="24"/>
          <w:szCs w:val="24"/>
        </w:rPr>
        <w:t xml:space="preserve">January </w:t>
      </w:r>
      <w:r w:rsidRPr="00BE7C3C">
        <w:rPr>
          <w:rFonts w:ascii="Arial" w:hAnsi="Arial" w:cs="Arial"/>
          <w:sz w:val="24"/>
          <w:szCs w:val="24"/>
        </w:rPr>
        <w:t>2014, p1-1-1</w:t>
      </w:r>
    </w:p>
    <w:p w:rsidR="00BE7C3C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19D0" w:rsidRDefault="00BE7C3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[16] </w:t>
      </w:r>
      <w:r w:rsidRPr="00BE7C3C">
        <w:rPr>
          <w:rFonts w:ascii="Arial" w:hAnsi="Arial" w:cs="Arial"/>
          <w:sz w:val="24"/>
          <w:szCs w:val="24"/>
        </w:rPr>
        <w:t>Walsh, Bryan.</w:t>
      </w:r>
      <w:r w:rsidRPr="00BE7C3C">
        <w:rPr>
          <w:rFonts w:ascii="Arial" w:hAnsi="Arial" w:cs="Arial"/>
          <w:i/>
          <w:sz w:val="24"/>
          <w:szCs w:val="24"/>
        </w:rPr>
        <w:t xml:space="preserve"> Report Raises No Major Climate Objections to Keystone Pipeline, But the Choice Is Obama's</w:t>
      </w:r>
      <w:r>
        <w:rPr>
          <w:rFonts w:ascii="Arial" w:hAnsi="Arial" w:cs="Arial"/>
          <w:i/>
          <w:sz w:val="24"/>
          <w:szCs w:val="24"/>
        </w:rPr>
        <w:t>.</w:t>
      </w:r>
      <w:r w:rsidRPr="00BE7C3C">
        <w:rPr>
          <w:rFonts w:ascii="Arial" w:hAnsi="Arial" w:cs="Arial"/>
          <w:i/>
          <w:sz w:val="24"/>
          <w:szCs w:val="24"/>
        </w:rPr>
        <w:t xml:space="preserve"> </w:t>
      </w:r>
      <w:r w:rsidRPr="00BE7C3C">
        <w:rPr>
          <w:rFonts w:ascii="Arial" w:hAnsi="Arial" w:cs="Arial"/>
          <w:sz w:val="24"/>
          <w:szCs w:val="24"/>
        </w:rPr>
        <w:t xml:space="preserve">Time.com </w:t>
      </w:r>
      <w:r>
        <w:rPr>
          <w:rFonts w:ascii="Arial" w:hAnsi="Arial" w:cs="Arial"/>
          <w:sz w:val="24"/>
          <w:szCs w:val="24"/>
        </w:rPr>
        <w:t xml:space="preserve">January </w:t>
      </w:r>
      <w:r w:rsidRPr="00BE7C3C">
        <w:rPr>
          <w:rFonts w:ascii="Arial" w:hAnsi="Arial" w:cs="Arial"/>
          <w:sz w:val="24"/>
          <w:szCs w:val="24"/>
        </w:rPr>
        <w:t>2014, p1-1-1</w:t>
      </w:r>
    </w:p>
    <w:p w:rsidR="008E19D0" w:rsidRDefault="008E19D0" w:rsidP="008E19D0">
      <w:pPr>
        <w:rPr>
          <w:rFonts w:ascii="Arial" w:hAnsi="Arial" w:cs="Arial"/>
        </w:rPr>
      </w:pPr>
    </w:p>
    <w:p w:rsidR="0054427E" w:rsidRPr="00894F00" w:rsidRDefault="0054427E" w:rsidP="008E19D0">
      <w:pPr>
        <w:rPr>
          <w:rFonts w:ascii="Arial" w:hAnsi="Arial" w:cs="Arial"/>
          <w:color w:val="000000" w:themeColor="text1"/>
          <w:sz w:val="24"/>
          <w:szCs w:val="24"/>
        </w:rPr>
      </w:pPr>
      <w:r w:rsidRPr="00894F00">
        <w:rPr>
          <w:rFonts w:ascii="Arial" w:hAnsi="Arial" w:cs="Arial"/>
          <w:color w:val="000000" w:themeColor="text1"/>
          <w:sz w:val="24"/>
          <w:szCs w:val="24"/>
        </w:rPr>
        <w:t>[17]</w:t>
      </w:r>
      <w:r w:rsidR="00B65C5F" w:rsidRPr="00894F00">
        <w:rPr>
          <w:rFonts w:ascii="Arial" w:hAnsi="Arial" w:cs="Arial"/>
          <w:color w:val="000000" w:themeColor="text1"/>
          <w:sz w:val="24"/>
          <w:szCs w:val="24"/>
        </w:rPr>
        <w:t xml:space="preserve"> Poisson et a</w:t>
      </w:r>
      <w:r w:rsidRPr="00894F00">
        <w:rPr>
          <w:rFonts w:ascii="Arial" w:hAnsi="Arial" w:cs="Arial"/>
          <w:color w:val="000000" w:themeColor="text1"/>
          <w:sz w:val="24"/>
          <w:szCs w:val="24"/>
        </w:rPr>
        <w:t>l</w:t>
      </w:r>
      <w:r w:rsidRPr="00894F00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proofErr w:type="gramStart"/>
      <w:r w:rsidRPr="00894F00">
        <w:rPr>
          <w:rFonts w:ascii="Arial" w:hAnsi="Arial" w:cs="Arial"/>
          <w:i/>
          <w:color w:val="000000" w:themeColor="text1"/>
          <w:sz w:val="24"/>
          <w:szCs w:val="24"/>
        </w:rPr>
        <w:t>A Time Series Analysis of Canadian Gas and Oil</w:t>
      </w:r>
      <w:r w:rsidRPr="00894F00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894F00">
        <w:rPr>
          <w:rFonts w:ascii="Arial" w:hAnsi="Arial" w:cs="Arial"/>
          <w:color w:val="000000" w:themeColor="text1"/>
          <w:sz w:val="24"/>
          <w:szCs w:val="24"/>
        </w:rPr>
        <w:t xml:space="preserve"> Nov 2013</w:t>
      </w:r>
    </w:p>
    <w:p w:rsidR="00894F00" w:rsidRPr="00894F00" w:rsidRDefault="00894F00" w:rsidP="008E19D0">
      <w:pPr>
        <w:rPr>
          <w:rFonts w:ascii="Arial" w:hAnsi="Arial" w:cs="Arial"/>
          <w:sz w:val="24"/>
          <w:szCs w:val="24"/>
        </w:rPr>
      </w:pPr>
      <w:r w:rsidRPr="00894F00">
        <w:rPr>
          <w:rFonts w:ascii="Arial" w:hAnsi="Arial" w:cs="Arial"/>
          <w:color w:val="000000" w:themeColor="text1"/>
          <w:sz w:val="24"/>
          <w:szCs w:val="24"/>
        </w:rPr>
        <w:t xml:space="preserve">[18] </w:t>
      </w:r>
      <w:proofErr w:type="spellStart"/>
      <w:r w:rsidRPr="00894F00">
        <w:rPr>
          <w:rFonts w:ascii="Arial" w:hAnsi="Arial" w:cs="Arial"/>
          <w:sz w:val="24"/>
          <w:szCs w:val="24"/>
        </w:rPr>
        <w:t>Kurek</w:t>
      </w:r>
      <w:proofErr w:type="spellEnd"/>
      <w:r w:rsidRPr="00894F00">
        <w:rPr>
          <w:rFonts w:ascii="Arial" w:hAnsi="Arial" w:cs="Arial"/>
          <w:sz w:val="24"/>
          <w:szCs w:val="24"/>
        </w:rPr>
        <w:t xml:space="preserve">, </w:t>
      </w:r>
      <w:r w:rsidR="00C25345">
        <w:rPr>
          <w:rFonts w:ascii="Arial" w:hAnsi="Arial" w:cs="Arial"/>
          <w:sz w:val="24"/>
          <w:szCs w:val="24"/>
        </w:rPr>
        <w:t>et al</w:t>
      </w:r>
      <w:r w:rsidRPr="00894F00">
        <w:rPr>
          <w:rFonts w:ascii="Arial" w:hAnsi="Arial" w:cs="Arial"/>
          <w:sz w:val="24"/>
          <w:szCs w:val="24"/>
        </w:rPr>
        <w:t>. </w:t>
      </w:r>
      <w:hyperlink r:id="rId22" w:history="1">
        <w:r w:rsidRPr="00C25345">
          <w:rPr>
            <w:rFonts w:ascii="Arial" w:hAnsi="Arial" w:cs="Arial"/>
            <w:i/>
            <w:sz w:val="24"/>
            <w:szCs w:val="24"/>
          </w:rPr>
          <w:t>Legacy of a half century of Athabasca oil sands development recorded by lake ecosystems</w:t>
        </w:r>
      </w:hyperlink>
      <w:r w:rsidRPr="00894F00">
        <w:rPr>
          <w:rFonts w:ascii="Arial" w:hAnsi="Arial" w:cs="Arial"/>
          <w:sz w:val="24"/>
          <w:szCs w:val="24"/>
        </w:rPr>
        <w:t xml:space="preserve">. Proceedings of the National Academy of Sciences of the United States of America (National Academy of Sciences of the United States of America): 1–6. </w:t>
      </w:r>
      <w:proofErr w:type="gramStart"/>
      <w:r w:rsidRPr="00894F00">
        <w:rPr>
          <w:rFonts w:ascii="Arial" w:hAnsi="Arial" w:cs="Arial"/>
          <w:sz w:val="24"/>
          <w:szCs w:val="24"/>
        </w:rPr>
        <w:t>Retrieved 9 January 2013.</w:t>
      </w:r>
      <w:proofErr w:type="gramEnd"/>
    </w:p>
    <w:p w:rsidR="008E19D0" w:rsidRDefault="008E19D0" w:rsidP="008E19D0">
      <w:pPr>
        <w:rPr>
          <w:rFonts w:ascii="Arial" w:hAnsi="Arial" w:cs="Arial"/>
        </w:rPr>
      </w:pPr>
    </w:p>
    <w:p w:rsidR="00BE7C3C" w:rsidRPr="008E19D0" w:rsidRDefault="008E19D0" w:rsidP="008E19D0">
      <w:pPr>
        <w:tabs>
          <w:tab w:val="left" w:pos="72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E7C3C" w:rsidRPr="008E19D0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CE4" w:rsidRDefault="00265CE4" w:rsidP="00020E10">
      <w:pPr>
        <w:spacing w:after="0" w:line="240" w:lineRule="auto"/>
      </w:pPr>
      <w:r>
        <w:separator/>
      </w:r>
    </w:p>
  </w:endnote>
  <w:endnote w:type="continuationSeparator" w:id="0">
    <w:p w:rsidR="00265CE4" w:rsidRDefault="00265CE4" w:rsidP="0002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52945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25D28" w:rsidRDefault="00C25D2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1B4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1B40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5D28" w:rsidRDefault="00C25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CE4" w:rsidRDefault="00265CE4" w:rsidP="00020E10">
      <w:pPr>
        <w:spacing w:after="0" w:line="240" w:lineRule="auto"/>
      </w:pPr>
      <w:r>
        <w:separator/>
      </w:r>
    </w:p>
  </w:footnote>
  <w:footnote w:type="continuationSeparator" w:id="0">
    <w:p w:rsidR="00265CE4" w:rsidRDefault="00265CE4" w:rsidP="0002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D28" w:rsidRDefault="00C25D28" w:rsidP="0066457F">
    <w:pPr>
      <w:pStyle w:val="Header"/>
      <w:jc w:val="center"/>
    </w:pPr>
    <w:r>
      <w:t>DRAFT   2014.03.26</w:t>
    </w:r>
  </w:p>
  <w:p w:rsidR="00C25D28" w:rsidRDefault="00C25D28" w:rsidP="0066457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F88"/>
    <w:multiLevelType w:val="hybridMultilevel"/>
    <w:tmpl w:val="20187A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266CA"/>
    <w:multiLevelType w:val="hybridMultilevel"/>
    <w:tmpl w:val="5A9215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858B8"/>
    <w:multiLevelType w:val="hybridMultilevel"/>
    <w:tmpl w:val="451EE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B5670"/>
    <w:multiLevelType w:val="hybridMultilevel"/>
    <w:tmpl w:val="AD6C9A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693F05"/>
    <w:multiLevelType w:val="multilevel"/>
    <w:tmpl w:val="E6E80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68632A"/>
    <w:multiLevelType w:val="hybridMultilevel"/>
    <w:tmpl w:val="81F8645A"/>
    <w:lvl w:ilvl="0" w:tplc="7F22A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408FC"/>
    <w:multiLevelType w:val="hybridMultilevel"/>
    <w:tmpl w:val="C20E4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23732"/>
    <w:multiLevelType w:val="hybridMultilevel"/>
    <w:tmpl w:val="22080B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936A59"/>
    <w:multiLevelType w:val="hybridMultilevel"/>
    <w:tmpl w:val="5E8CA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C60F0"/>
    <w:multiLevelType w:val="hybridMultilevel"/>
    <w:tmpl w:val="550CFE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84724"/>
    <w:multiLevelType w:val="hybridMultilevel"/>
    <w:tmpl w:val="FF0040F8"/>
    <w:lvl w:ilvl="0" w:tplc="D0282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65F8D"/>
    <w:multiLevelType w:val="hybridMultilevel"/>
    <w:tmpl w:val="930E13E2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7675"/>
    <w:multiLevelType w:val="multilevel"/>
    <w:tmpl w:val="9FA645F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90F3BE7"/>
    <w:multiLevelType w:val="hybridMultilevel"/>
    <w:tmpl w:val="1AF0B836"/>
    <w:lvl w:ilvl="0" w:tplc="F3803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137AB"/>
    <w:multiLevelType w:val="hybridMultilevel"/>
    <w:tmpl w:val="5D48FA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402BAD"/>
    <w:multiLevelType w:val="multilevel"/>
    <w:tmpl w:val="8736989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4EA5486C"/>
    <w:multiLevelType w:val="hybridMultilevel"/>
    <w:tmpl w:val="27C2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B1BB0"/>
    <w:multiLevelType w:val="hybridMultilevel"/>
    <w:tmpl w:val="E8EA1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D07A4"/>
    <w:multiLevelType w:val="hybridMultilevel"/>
    <w:tmpl w:val="F08494B2"/>
    <w:lvl w:ilvl="0" w:tplc="103C4F3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75BD1"/>
    <w:multiLevelType w:val="hybridMultilevel"/>
    <w:tmpl w:val="5E184F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7F4B39"/>
    <w:multiLevelType w:val="hybridMultilevel"/>
    <w:tmpl w:val="1E9466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027DF"/>
    <w:multiLevelType w:val="hybridMultilevel"/>
    <w:tmpl w:val="A614E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E6B78"/>
    <w:multiLevelType w:val="hybridMultilevel"/>
    <w:tmpl w:val="5ADC23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431438"/>
    <w:multiLevelType w:val="hybridMultilevel"/>
    <w:tmpl w:val="D04C7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25D74"/>
    <w:multiLevelType w:val="multilevel"/>
    <w:tmpl w:val="E60C14B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97C066A"/>
    <w:multiLevelType w:val="multilevel"/>
    <w:tmpl w:val="9FA645F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3EB4F60"/>
    <w:multiLevelType w:val="hybridMultilevel"/>
    <w:tmpl w:val="96E69C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7D6A7A"/>
    <w:multiLevelType w:val="hybridMultilevel"/>
    <w:tmpl w:val="3142F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1007F3"/>
    <w:multiLevelType w:val="hybridMultilevel"/>
    <w:tmpl w:val="492A27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010CF1"/>
    <w:multiLevelType w:val="hybridMultilevel"/>
    <w:tmpl w:val="7304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8"/>
  </w:num>
  <w:num w:numId="7">
    <w:abstractNumId w:val="14"/>
  </w:num>
  <w:num w:numId="8">
    <w:abstractNumId w:val="13"/>
  </w:num>
  <w:num w:numId="9">
    <w:abstractNumId w:val="10"/>
  </w:num>
  <w:num w:numId="10">
    <w:abstractNumId w:val="20"/>
  </w:num>
  <w:num w:numId="11">
    <w:abstractNumId w:val="26"/>
  </w:num>
  <w:num w:numId="12">
    <w:abstractNumId w:val="22"/>
  </w:num>
  <w:num w:numId="13">
    <w:abstractNumId w:val="2"/>
  </w:num>
  <w:num w:numId="14">
    <w:abstractNumId w:val="11"/>
  </w:num>
  <w:num w:numId="15">
    <w:abstractNumId w:val="19"/>
  </w:num>
  <w:num w:numId="16">
    <w:abstractNumId w:val="18"/>
  </w:num>
  <w:num w:numId="17">
    <w:abstractNumId w:val="23"/>
  </w:num>
  <w:num w:numId="18">
    <w:abstractNumId w:val="9"/>
  </w:num>
  <w:num w:numId="19">
    <w:abstractNumId w:val="15"/>
  </w:num>
  <w:num w:numId="20">
    <w:abstractNumId w:val="4"/>
  </w:num>
  <w:num w:numId="21">
    <w:abstractNumId w:val="24"/>
  </w:num>
  <w:num w:numId="22">
    <w:abstractNumId w:val="25"/>
  </w:num>
  <w:num w:numId="23">
    <w:abstractNumId w:val="27"/>
  </w:num>
  <w:num w:numId="24">
    <w:abstractNumId w:val="1"/>
  </w:num>
  <w:num w:numId="25">
    <w:abstractNumId w:val="0"/>
  </w:num>
  <w:num w:numId="26">
    <w:abstractNumId w:val="6"/>
  </w:num>
  <w:num w:numId="27">
    <w:abstractNumId w:val="12"/>
  </w:num>
  <w:num w:numId="28">
    <w:abstractNumId w:val="2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7C"/>
    <w:rsid w:val="00020E10"/>
    <w:rsid w:val="00027E1C"/>
    <w:rsid w:val="00060AC9"/>
    <w:rsid w:val="00085599"/>
    <w:rsid w:val="000B0AE6"/>
    <w:rsid w:val="000E0368"/>
    <w:rsid w:val="001034BC"/>
    <w:rsid w:val="001406B1"/>
    <w:rsid w:val="001414A4"/>
    <w:rsid w:val="00152AE9"/>
    <w:rsid w:val="00180216"/>
    <w:rsid w:val="00182237"/>
    <w:rsid w:val="001B550B"/>
    <w:rsid w:val="001E72DE"/>
    <w:rsid w:val="002107D2"/>
    <w:rsid w:val="00252C4E"/>
    <w:rsid w:val="00265CE4"/>
    <w:rsid w:val="00283B06"/>
    <w:rsid w:val="00290222"/>
    <w:rsid w:val="00290279"/>
    <w:rsid w:val="002A0A9D"/>
    <w:rsid w:val="002A584A"/>
    <w:rsid w:val="002C46BA"/>
    <w:rsid w:val="002C6371"/>
    <w:rsid w:val="002D1626"/>
    <w:rsid w:val="002D74F2"/>
    <w:rsid w:val="002D7D27"/>
    <w:rsid w:val="00346FAE"/>
    <w:rsid w:val="003554B3"/>
    <w:rsid w:val="00364F0A"/>
    <w:rsid w:val="00375E88"/>
    <w:rsid w:val="003A4310"/>
    <w:rsid w:val="003B7110"/>
    <w:rsid w:val="003F1003"/>
    <w:rsid w:val="0040410F"/>
    <w:rsid w:val="00412F77"/>
    <w:rsid w:val="00425288"/>
    <w:rsid w:val="00446E02"/>
    <w:rsid w:val="00474157"/>
    <w:rsid w:val="00476D7D"/>
    <w:rsid w:val="004A20F9"/>
    <w:rsid w:val="004B5A9B"/>
    <w:rsid w:val="004E737D"/>
    <w:rsid w:val="00520D25"/>
    <w:rsid w:val="0054427E"/>
    <w:rsid w:val="005659D3"/>
    <w:rsid w:val="00576B9D"/>
    <w:rsid w:val="005938F2"/>
    <w:rsid w:val="00597320"/>
    <w:rsid w:val="005B05CD"/>
    <w:rsid w:val="005C20F0"/>
    <w:rsid w:val="00634D7A"/>
    <w:rsid w:val="006536F4"/>
    <w:rsid w:val="006628B4"/>
    <w:rsid w:val="0066457F"/>
    <w:rsid w:val="0068448F"/>
    <w:rsid w:val="006B1B40"/>
    <w:rsid w:val="007154E6"/>
    <w:rsid w:val="0072787A"/>
    <w:rsid w:val="007340F4"/>
    <w:rsid w:val="00743DBF"/>
    <w:rsid w:val="007D23EB"/>
    <w:rsid w:val="007E70FC"/>
    <w:rsid w:val="007F0EFE"/>
    <w:rsid w:val="00810AF4"/>
    <w:rsid w:val="0084479C"/>
    <w:rsid w:val="008706C7"/>
    <w:rsid w:val="00894F00"/>
    <w:rsid w:val="008A6B48"/>
    <w:rsid w:val="008B3AA3"/>
    <w:rsid w:val="008E19D0"/>
    <w:rsid w:val="008E6E59"/>
    <w:rsid w:val="00954EEE"/>
    <w:rsid w:val="00970DAE"/>
    <w:rsid w:val="00977D98"/>
    <w:rsid w:val="009D324E"/>
    <w:rsid w:val="00A15552"/>
    <w:rsid w:val="00A3738B"/>
    <w:rsid w:val="00A45D08"/>
    <w:rsid w:val="00A8376E"/>
    <w:rsid w:val="00B03FD4"/>
    <w:rsid w:val="00B07A03"/>
    <w:rsid w:val="00B42A12"/>
    <w:rsid w:val="00B45252"/>
    <w:rsid w:val="00B5424A"/>
    <w:rsid w:val="00B64A53"/>
    <w:rsid w:val="00B65C5F"/>
    <w:rsid w:val="00BE6F26"/>
    <w:rsid w:val="00BE7C3C"/>
    <w:rsid w:val="00BF1DE4"/>
    <w:rsid w:val="00C25345"/>
    <w:rsid w:val="00C25D28"/>
    <w:rsid w:val="00C2607D"/>
    <w:rsid w:val="00C47524"/>
    <w:rsid w:val="00C71903"/>
    <w:rsid w:val="00CC7FC1"/>
    <w:rsid w:val="00CD1705"/>
    <w:rsid w:val="00D01635"/>
    <w:rsid w:val="00D2044D"/>
    <w:rsid w:val="00D50BBA"/>
    <w:rsid w:val="00D75104"/>
    <w:rsid w:val="00D93743"/>
    <w:rsid w:val="00D94E1A"/>
    <w:rsid w:val="00DA4E75"/>
    <w:rsid w:val="00DD54AB"/>
    <w:rsid w:val="00E45013"/>
    <w:rsid w:val="00E65111"/>
    <w:rsid w:val="00E71BBE"/>
    <w:rsid w:val="00E866B7"/>
    <w:rsid w:val="00E87412"/>
    <w:rsid w:val="00E9452B"/>
    <w:rsid w:val="00F15698"/>
    <w:rsid w:val="00F3537C"/>
    <w:rsid w:val="00F73C58"/>
    <w:rsid w:val="00F80D8E"/>
    <w:rsid w:val="00F9004B"/>
    <w:rsid w:val="00FB7953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34D7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4D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29027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D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D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D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7D98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645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34D7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4D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29027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D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D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D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D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7D98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645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worldenergy.org/documents/ser_2010_report_1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pectrum.ieee.org/energywise/green-tech/solar/report-counts-up-solar-power-land-use-need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environment.alberta.ca/documents/Oil_Sands_Opportunity_Balanc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Polycyclic_aromatic_hydrocarbons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en.wikipedia.org/wiki/World_Energy_Counci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pnas.org/content/early/2013/01/02/1217675110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D2DE1-983C-4915-9E16-FD18895A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3571</Words>
  <Characters>20360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cp:lastPrinted>2014-03-26T22:47:00Z</cp:lastPrinted>
  <dcterms:created xsi:type="dcterms:W3CDTF">2014-03-29T18:55:00Z</dcterms:created>
  <dcterms:modified xsi:type="dcterms:W3CDTF">2014-03-29T18:55:00Z</dcterms:modified>
</cp:coreProperties>
</file>