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53326" cy="21478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3326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​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color w:val="351c75"/>
          <w:sz w:val="60"/>
          <w:szCs w:val="60"/>
          <w:highlight w:val="white"/>
          <w:rtl w:val="0"/>
        </w:rPr>
        <w:t xml:space="preserve">Title of Event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color w:val="8e7cc3"/>
          <w:sz w:val="48"/>
          <w:szCs w:val="48"/>
          <w:highlight w:val="white"/>
          <w:rtl w:val="0"/>
        </w:rPr>
        <w:t xml:space="preserve">Date</w:t>
      </w:r>
      <w:r w:rsidDel="00000000" w:rsidR="00000000" w:rsidRPr="00000000">
        <w:rPr>
          <w:color w:val="8e7cc3"/>
          <w:sz w:val="48"/>
          <w:szCs w:val="48"/>
          <w:highlight w:val="white"/>
          <w:rtl w:val="0"/>
        </w:rPr>
        <w:t xml:space="preserve"> | Time | Location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Optional blurb about the event and why you should attend. 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applicable, add an RSVP link here.</w:t>
      </w:r>
    </w:p>
    <w:p w:rsidR="00000000" w:rsidDel="00000000" w:rsidP="00000000" w:rsidRDefault="00000000" w:rsidRPr="00000000">
      <w:pPr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Questions? Contact [email of coordinator/chair].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Brought to you by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66805" cy="13954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805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Find out more about us at our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Facebook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page.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hyperlink" Target="http://swe.mit.edu/" TargetMode="External"/><Relationship Id="rId8" Type="http://schemas.openxmlformats.org/officeDocument/2006/relationships/hyperlink" Target="http://facebook.com/swe.mit" TargetMode="External"/></Relationships>
</file>