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553150177002" w:lineRule="auto"/>
        <w:ind w:left="24.090042114257812" w:right="3611.4569091796875" w:hanging="23.890151977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21"/>
          <w:szCs w:val="21"/>
          <w:u w:val="none"/>
          <w:shd w:fill="auto" w:val="clear"/>
          <w:vertAlign w:val="baseline"/>
        </w:rPr>
        <w:sectPr>
          <w:pgSz w:h="16820" w:w="11900" w:orient="portrait"/>
          <w:pgMar w:bottom="486.58203125" w:top="959.39697265625" w:left="1031.1366271972656" w:right="1009.3176269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a6d3b"/>
          <w:sz w:val="16.99951171875"/>
          <w:szCs w:val="16.99951171875"/>
          <w:u w:val="none"/>
          <w:shd w:fill="auto" w:val="clear"/>
          <w:vertAlign w:val="baseline"/>
          <w:rtl w:val="0"/>
        </w:rPr>
        <w:t xml:space="preserve">A D D E N D U M — B A S E D E C O N O C I M I E N T O D E L C H A T B O 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42"/>
          <w:szCs w:val="42"/>
          <w:u w:val="none"/>
          <w:shd w:fill="auto" w:val="clear"/>
          <w:vertAlign w:val="baseline"/>
          <w:rtl w:val="0"/>
        </w:rPr>
        <w:t xml:space="preserve">Formen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21"/>
          <w:szCs w:val="21"/>
          <w:u w:val="none"/>
          <w:shd w:fill="auto" w:val="clear"/>
          <w:vertAlign w:val="baseline"/>
          <w:rtl w:val="0"/>
        </w:rPr>
        <w:t xml:space="preserve">— Correcciones y actualizaciones (v2)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2822265625" w:line="282.2207736968994" w:lineRule="auto"/>
        <w:ind w:left="4.3158721923828125" w:right="837.1551513671875" w:hanging="4.315872192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Formen — Indumentaria masculina / Sastrería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4 de agosto de 2026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73046875" w:line="282.2207736968994" w:lineRule="auto"/>
        <w:ind w:left="4.3158721923828125" w:right="275.34729003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Preparado por: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Agustín Iguerimian (ayiguerimian@gmail.com)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Destinatario: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Equipo de ingeniería (Kommo + n8n)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2233886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  <w:rtl w:val="0"/>
        </w:rPr>
        <w:t xml:space="preserve">1. Catálogo — correcciones de precio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9004421234131" w:lineRule="auto"/>
        <w:ind w:left="183.0133056640625" w:right="16.334228515625" w:firstLine="6.9720458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86.58203125" w:top="959.39697265625" w:left="1033.8925170898438" w:right="1042.44140625" w:header="0" w:footer="720"/>
          <w:cols w:equalWidth="0" w:num="2">
            <w:col w:space="0" w:w="4920"/>
            <w:col w:space="0" w:w="49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Documento base: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Este addendum actualiza y corrige puntos de la "Especificación de Base de Conocimiento" original. Donde un ítem reemplaza un dato ya cargado, se marca como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ACTUALIZA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; donde agrega comportamiento nuevo, como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NUEVO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; donde reporta una falla a corregir, 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04c"/>
          <w:sz w:val="16.599609375"/>
          <w:szCs w:val="16.59960937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9.2822265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8a6d3b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1.1 Ambos / trajes — cierre del speech de precio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ACTUALIZA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8a6d3b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78564453125" w:line="269.8948574066162" w:lineRule="auto"/>
        <w:ind w:left="228.8459014892578" w:right="543.970947265625" w:firstLine="7.5199127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El rango base no cambia ($349.890 y $449.890), pero corresponde a productos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importados sin especificar marca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. Se agrega un cierre al final del speech para dar a entender que hay opciones más exclusivas, sin adelantar cifras: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7294921875" w:line="268.8797664642334" w:lineRule="auto"/>
        <w:ind w:left="434.82177734375" w:right="756.1566162109375" w:firstLine="95.775909423828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3c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EJEMPLO DE TONO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3c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"Los precios arrancan desde $349.890, con opciones en $449.890, y seguimos sumando alternativas en base a las calidades."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59082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3c6b8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1.2 Ambos / trajes — precios por marca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NUEVO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3c6b8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803955078125" w:line="269.8948574066162" w:lineRule="auto"/>
        <w:ind w:left="228.8459014892578" w:right="273.3056640625" w:firstLine="7.519912719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Estos valores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no se ofrecen de entrada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. Solo se comunican si el cliente pregunta puntualmente por una marca específica.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2607421875" w:line="240" w:lineRule="auto"/>
        <w:ind w:left="337.7410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Rinaldi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$469.890 – $599.890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08935546875" w:line="240" w:lineRule="auto"/>
        <w:ind w:left="337.7410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Hechter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$499.890 – $569.890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396728515625" w:line="240" w:lineRule="auto"/>
        <w:ind w:left="337.7410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La Dolfina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$549.890 – $649.890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0283203125" w:line="240" w:lineRule="auto"/>
        <w:ind w:left="331.053619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Smoking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$549.890 – $799.890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408935546875" w:line="240" w:lineRule="auto"/>
        <w:ind w:left="337.7410888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Rochas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$599.890 – $749.890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.75158691406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8a6d3b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1.3 Sacos sport — precio de importados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ACTUALIZA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8a6d3b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791748046875" w:line="269.8948574066162" w:lineRule="auto"/>
        <w:ind w:left="233.35784912109375" w:right="507.784423828125" w:firstLine="3.00796508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Reemplaza el dato anterior ("desde $449.890"). Rochas y La Dolfina (importados):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$399.890 – $489.890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. Los nacionales (Rinaldi, John Nicols, desde $349.890) no cambian.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769775390625" w:line="240" w:lineRule="auto"/>
        <w:ind w:left="5.4000091552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  <w:rtl w:val="0"/>
        </w:rPr>
        <w:t xml:space="preserve">2. Operativa de local y reservas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0792236328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3c6b8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2.1 Retiro de prenda reservada mucho después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NUEVO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3c6b8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7886962890625" w:line="269.89614486694336" w:lineRule="auto"/>
        <w:ind w:left="228.8459014892578" w:right="234.1796875" w:firstLine="0.564041137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Si preguntan si pueden dejar el ambo reservado y retirarlo tiempo después: no hay problema si no pueden pasar de inmediato, pero se agradece que sea lo antes posible por una cuestión de espacio en el local.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515869140625" w:line="268.8797664642334" w:lineRule="auto"/>
        <w:ind w:left="436.93359375" w:right="394.50439453125" w:firstLine="93.66409301757812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3c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EJEMPLO DE TONO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3c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"No hay problema si no podés pasar ahora, igual te agradecemos que sea lo antes posible ya que el espacio en el local es limitado."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0.590820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3c6b8a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2.2 Notificación al dueño ante pedidos concretos del cliente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NUEVO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3c6b8a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8009033203125" w:line="269.8948574066162" w:lineRule="auto"/>
        <w:ind w:left="233.16986083984375" w:right="234.36767578125" w:firstLine="3.195953369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86.58203125" w:top="959.39697265625" w:left="1031.1366271972656" w:right="1009.317626953125" w:header="0" w:footer="720"/>
          <w:cols w:equalWidth="0" w:num="1">
            <w:col w:space="0" w:w="9859.5457458496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Regla general que reemplaza el manejo anterior de reservas: cualquier pedido concreto del cliente debe generar una notificación interna a Agustín, además de la respuesta al cliente.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22622680664062" w:line="263.894519805908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Cliente pide que le separen un producto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519805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El bot confirma ("dale, dejalo separado")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notifica a Agustín para que efectivamente lo aparte.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6.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5"/>
          <w:szCs w:val="15"/>
          <w:u w:val="none"/>
          <w:shd w:fill="auto" w:val="clear"/>
          <w:vertAlign w:val="baseline"/>
          <w:rtl w:val="0"/>
        </w:rPr>
        <w:t xml:space="preserve">Formen — Correcciones Chatbot v2 | Página 1 de 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519805908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Cliente confirma una reserva ya hecha en persona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19140625" w:line="263.894519805908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Cualquier otro pedido concreto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519805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El bot confirma que quedó separado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y también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notifica a Agustín para que lo tenga en cuenta / lo separe.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19140625" w:line="263.894519805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86.58203125" w:top="959.39697265625" w:left="1364.3020629882812" w:right="2253.9923095703125" w:header="0" w:footer="720"/>
          <w:cols w:equalWidth="0" w:num="2">
            <w:col w:space="0" w:w="4160"/>
            <w:col w:space="0" w:w="4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Mismo criterio: responder al cliente + avisar a Agustín. El bot nunca debe resolverlo solo, sin dejar registro interno.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3.16162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  <w:rtl w:val="0"/>
        </w:rPr>
        <w:t xml:space="preserve">3. Fotos y derivación a asesor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07861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8a6d3b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3.1 Pedido de fotos — cambio de comportamiento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ACTUALIZA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8a6d3b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78564453125" w:line="333.7010765075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Eliminar la respuesta anterior ("no pasamos fotos por política de la empresa"). Nuevo comportamiento: •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79603576660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El bot pasa el link de Instagram del local para que el cliente pueda ver contenido mientras tanto. •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6144866943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En simultáneo, deriva a un asesor humano (el bot no puede enviar imágenes), quien revisa el chat y envía las fotos puntuales solicitadas y hace seguimiento de esa conversación.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24853515625" w:line="268.87976646423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3c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EJEMPLO DE TONO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3c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"Te dejo nuestro Instagram para que veas más modelos: @formen.ctes. Ya le avisé a un asesor para que te pase fotos puntuales del artículo que te interesa."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841552734375" w:line="260.895509719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2f2f"/>
          <w:sz w:val="17.3994140625"/>
          <w:szCs w:val="17.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9c3b3b" w:val="clear"/>
          <w:vertAlign w:val="baseline"/>
          <w:rtl w:val="0"/>
        </w:rPr>
        <w:t xml:space="preserve">RIESGO TÉCNICO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2f2f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El aviso al asesor se dispara actualmente por Telegram, pero esa integración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2f2f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nunca funcionó correctamente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2f2f"/>
          <w:sz w:val="17.3994140625"/>
          <w:szCs w:val="17.3994140625"/>
          <w:u w:val="none"/>
          <w:shd w:fill="auto" w:val="clear"/>
          <w:vertAlign w:val="baseline"/>
          <w:rtl w:val="0"/>
        </w:rPr>
        <w:t xml:space="preserve">(no es una falla reciente). Es prioritario que el equipo la resuelva o defina un canal alternativo antes de apoyar esta regla (y la del punto 2.2) en Telegram.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7.2503662109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  <w:rtl w:val="0"/>
        </w:rPr>
        <w:t xml:space="preserve">4. Comportamiento conversacional — corrección de bug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07861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9c3b3b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4.1 Mensajes repetidos dentro del mismo chat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BUG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9c3b3b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7978515625" w:line="269.89517211914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El bot está enviando el mismo mensaje o repitiendo la misma información más de una vez dentro de una misma conversación, generando una experiencia tediosa. Debe implementarse control de repetición: ninguna frase o bloque de información (ej. el speech de cuotas) debe enviarse dos veces en el mismo chat.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1.43676757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8a6d3b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4.2 Speech de cuotas — frecuencia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ACTUALIZA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8a6d3b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281005859375" w:line="269.8942279815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El mensaje "recordá que podés abonar en cuotas..." es correcto y debe mantenerse, pero no debe repetirse en cada respuesta del mismo chat sin que venga a cuento. Regla precisa: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893798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Se dice una vez, la primera vez que corresponde mencionarlo.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0734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se repite de nuevo espontáneamente en los mensajes siguientes del mismo chat.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0490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48574066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se puede volver a mencionar si el cliente pregunta puntualmente por cuotas/pagos de nuevo, o si la conversación pasa a tratar un producto distinto.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98876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El objetivo es que no quede denso repitiendo lo mismo en cada mensaje sin que el cliente lo haya pedido.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1.1871337890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  <w:rtl w:val="0"/>
        </w:rPr>
        <w:t xml:space="preserve">5. Pagos — precisiones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07769775390625" w:line="512.1713447570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5.1 Consulta de saldo pendiente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NUEVO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3c6b8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El bot no informa montos de saldo — deriva directamente a un asesor.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42205810546875" w:line="599.34173583984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3c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5.2 Consulta de plazo de pago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NUEVO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3c6b8a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EJEMPLO DE TONO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3c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"Solemos trabajar dentro de los 30 días, en la medida de lo posible."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5093383789062" w:line="916.291923522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86.58203125" w:top="959.39697265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19.19970703125"/>
          <w:szCs w:val="19.19970703125"/>
          <w:u w:val="none"/>
          <w:shd w:fill="auto" w:val="clear"/>
          <w:vertAlign w:val="baseline"/>
          <w:rtl w:val="0"/>
        </w:rPr>
        <w:t xml:space="preserve">5.3 Cuotas sin interés — corrección completa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auto" w:val="clear"/>
          <w:vertAlign w:val="baseline"/>
          <w:rtl w:val="0"/>
        </w:rPr>
        <w:t xml:space="preserve">ACTUALIZA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4.3994140625"/>
          <w:szCs w:val="14.3994140625"/>
          <w:u w:val="none"/>
          <w:shd w:fill="8a6d3b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5"/>
          <w:szCs w:val="15"/>
          <w:u w:val="none"/>
          <w:shd w:fill="auto" w:val="clear"/>
          <w:vertAlign w:val="baseline"/>
          <w:rtl w:val="0"/>
        </w:rPr>
        <w:t xml:space="preserve">Formen — Correcciones Chatbot v2 | Página 2 de 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84609031677246" w:lineRule="auto"/>
        <w:ind w:left="221.32598876953125" w:right="252.60498046875" w:firstLine="5.451965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86.58203125" w:top="959.39697265625" w:left="1031.1366271972656" w:right="1009.317626953125" w:header="0" w:footer="720"/>
          <w:cols w:equalWidth="0" w:num="1">
            <w:col w:space="0" w:w="9859.54574584961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Reemplaza por completo el dato de la versión anterior de este addendum, que estaba mal.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Contexto para el bot sobre la tarjeta Naranja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(para que no confunda los nombres): Naranja es una tarjeta que también opera bajo la red Visa, pero Formen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no trabaja con "Naranja Visa"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, solo con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"Naranja común"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. Además, "Z" es el nombre propio que la empresa Naranja le da a su plan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3 cuotas sin interés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— no es un plan distinto, es el equivalente Naranja al "3 cuotas" bancario.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73095703125" w:line="263.894519805908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Estándar (cualquier monto/ producto)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19140625" w:line="263.894176483154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56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Condición especial: el monto es mayor a $400.000, o el producto es un ambo/traje o un saco (sin importar el monto)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894519805908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Tarjeta bancaria (Visa/Mastercard): 1 o 3 cuotas sin interés. Naranja común: 1 pago o "Z" (3 cuotas) sin interés.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Tarjeta bancaria: 6 cuotas sin interés.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86.58203125" w:top="959.39697265625" w:left="1363.9500427246094" w:right="3054.50927734375" w:header="0" w:footer="720"/>
          <w:cols w:equalWidth="0" w:num="2">
            <w:col w:space="0" w:w="3760"/>
            <w:col w:space="0" w:w="3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7.5986328125"/>
          <w:szCs w:val="17.5986328125"/>
          <w:u w:val="none"/>
          <w:shd w:fill="auto" w:val="clear"/>
          <w:vertAlign w:val="baseline"/>
          <w:rtl w:val="0"/>
        </w:rPr>
        <w:t xml:space="preserve">Naranja común: 5 cuotas sin interés.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10205078125" w:line="269.8948574066162" w:lineRule="auto"/>
        <w:ind w:left="226.2139892578125" w:right="523.94775390625" w:firstLine="10.151824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La condición de 6/5 cuotas se activa por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cualquiera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de las dos causas: monto ≥ $400.000, o que el producto sea un ambo/traje/saco — no hace falta que se cumplan las dos.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769775390625" w:line="240" w:lineRule="auto"/>
        <w:ind w:left="5.9400177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a18"/>
          <w:sz w:val="27"/>
          <w:szCs w:val="27"/>
          <w:u w:val="none"/>
          <w:shd w:fill="auto" w:val="clear"/>
          <w:vertAlign w:val="baseline"/>
          <w:rtl w:val="0"/>
        </w:rPr>
        <w:t xml:space="preserve">6. Resumen técnico para implementación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628173828125" w:line="240" w:lineRule="auto"/>
        <w:ind w:left="155.4328155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79861068725586" w:lineRule="auto"/>
        <w:ind w:left="155.4328155517578" w:right="454.31884765625" w:firstLine="110.893173217773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Actualizar las fichas de precio de ambos/trajes y sacos sport en la base de conocimiento (secciones 1.1–1.3). •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354133605957" w:lineRule="auto"/>
        <w:ind w:left="273.8459777832031" w:right="14.9658203125" w:firstLine="9.399871826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Implementar la nueva lógica de notificación a Agustín para cualquier pedido concreto del cliente (separar producto, confirmar reserva) — sección 2.2.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893798828125" w:line="240" w:lineRule="auto"/>
        <w:ind w:left="155.4328155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551544189453" w:lineRule="auto"/>
        <w:ind w:left="265.95001220703125" w:right="186.5478515625" w:firstLine="15.4158020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Reemplazar la respuesta fija de "no pasamos fotos" por el nuevo flujo de link de Instagram + derivación a asesor — sección 3.1.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87548828125" w:line="240" w:lineRule="auto"/>
        <w:ind w:left="155.4328155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48574066162" w:lineRule="auto"/>
        <w:ind w:left="278.35784912109375" w:right="-5.511474609375" w:firstLine="0.1879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Prioridad alta: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revisar la estabilidad de la integración con Telegram, ya que de ella dependen varias de las nuevas reglas de notificación.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98876953125" w:line="240" w:lineRule="auto"/>
        <w:ind w:left="155.4328155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1.7973232269287" w:lineRule="auto"/>
        <w:ind w:left="155.4328155517578" w:right="1530.60791015625" w:firstLine="120.10505676269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Corregir el bug de mensajes repetidos (control de estado por conversación) — sección 4.1 y 4.2. •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.3259887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Ajustar respuestas de saldo pendiente y plazo de pago — sección 5.1 y 5.2.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.4061279296875" w:line="240" w:lineRule="auto"/>
        <w:ind w:left="155.4328155517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9.8948574066162" w:lineRule="auto"/>
        <w:ind w:left="273.8459777832031" w:right="186.11083984375" w:firstLine="7.51983642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Reconfigurar la lógica de cuotas sin interés (1/3/6 bancaria, 1/Z/5 Naranja común) con la condición de activación correcta (monto ≥ $400.000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220"/>
          <w:sz w:val="18.7998046875"/>
          <w:szCs w:val="18.7998046875"/>
          <w:u w:val="none"/>
          <w:shd w:fill="auto" w:val="clear"/>
          <w:vertAlign w:val="baseline"/>
          <w:rtl w:val="0"/>
        </w:rPr>
        <w:t xml:space="preserve">producto ambo/traje/saco) — sección 5.3.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4.94262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8a"/>
          <w:sz w:val="15"/>
          <w:szCs w:val="15"/>
          <w:u w:val="none"/>
          <w:shd w:fill="auto" w:val="clear"/>
          <w:vertAlign w:val="baseline"/>
          <w:rtl w:val="0"/>
        </w:rPr>
        <w:t xml:space="preserve">Formen — Correcciones Chatbot v2 | Página 3 de 3</w:t>
      </w:r>
    </w:p>
    <w:sectPr>
      <w:type w:val="continuous"/>
      <w:pgSz w:h="16820" w:w="11900" w:orient="portrait"/>
      <w:pgMar w:bottom="486.58203125" w:top="959.39697265625" w:left="1031.1366271972656" w:right="1009.317626953125" w:header="0" w:footer="720"/>
      <w:cols w:equalWidth="0" w:num="1">
        <w:col w:space="0" w:w="9859.5457458496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