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FBC6" w14:textId="77777777" w:rsidR="001F122A" w:rsidRDefault="00000000">
      <w:pPr>
        <w:spacing w:before="2100" w:after="320"/>
        <w:jc w:val="center"/>
        <w:rPr>
          <w:lang w:eastAsia="zh-CN"/>
        </w:rPr>
      </w:pPr>
      <w:r>
        <w:rPr>
          <w:b/>
          <w:color w:val="15385B"/>
          <w:sz w:val="56"/>
          <w:lang w:eastAsia="zh-CN"/>
        </w:rPr>
        <w:t>项目运营系统智能化升级方案</w:t>
      </w:r>
    </w:p>
    <w:p w14:paraId="3497CB8C" w14:textId="77777777" w:rsidR="001F122A" w:rsidRDefault="00000000">
      <w:pPr>
        <w:spacing w:after="200"/>
        <w:jc w:val="center"/>
        <w:rPr>
          <w:lang w:eastAsia="zh-CN"/>
        </w:rPr>
      </w:pPr>
      <w:r>
        <w:rPr>
          <w:b/>
          <w:color w:val="087E8B"/>
          <w:sz w:val="30"/>
          <w:lang w:eastAsia="zh-CN"/>
        </w:rPr>
        <w:t>从项目管理系统到本体驱动的</w:t>
      </w:r>
      <w:r>
        <w:rPr>
          <w:b/>
          <w:color w:val="087E8B"/>
          <w:sz w:val="30"/>
          <w:lang w:eastAsia="zh-CN"/>
        </w:rPr>
        <w:t>AI</w:t>
      </w:r>
      <w:r>
        <w:rPr>
          <w:b/>
          <w:color w:val="087E8B"/>
          <w:sz w:val="30"/>
          <w:lang w:eastAsia="zh-CN"/>
        </w:rPr>
        <w:t>项目运营控制系统</w:t>
      </w:r>
    </w:p>
    <w:p w14:paraId="3E6893EC" w14:textId="77777777" w:rsidR="001F122A" w:rsidRDefault="00000000">
      <w:pPr>
        <w:spacing w:after="1240"/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管理层汇报版｜路线建议与分阶段建设计划</w:t>
      </w:r>
    </w:p>
    <w:tbl>
      <w:tblPr>
        <w:tblW w:w="9360" w:type="dxa"/>
        <w:tblInd w:w="18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122A" w14:paraId="075BE918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CFFAB50" w14:textId="77777777" w:rsidR="001F122A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15385B"/>
                <w:lang w:eastAsia="zh-CN"/>
              </w:rPr>
              <w:t>核心建议</w:t>
            </w:r>
            <w:r>
              <w:rPr>
                <w:b/>
                <w:color w:val="15385B"/>
                <w:lang w:eastAsia="zh-CN"/>
              </w:rPr>
              <w:t xml:space="preserve">  </w:t>
            </w:r>
            <w:r>
              <w:rPr>
                <w:lang w:eastAsia="zh-CN"/>
              </w:rPr>
              <w:t>不推翻现有系统</w:t>
            </w:r>
            <w:proofErr w:type="gramEnd"/>
            <w:r>
              <w:rPr>
                <w:lang w:eastAsia="zh-CN"/>
              </w:rPr>
              <w:t>、不先造大平台。以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项目周运营闭环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为首个场景，让本体、事件、</w:t>
            </w:r>
            <w:r>
              <w:rPr>
                <w:lang w:eastAsia="zh-CN"/>
              </w:rPr>
              <w:t>Action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在真实业务中渐进生长。</w:t>
            </w:r>
          </w:p>
        </w:tc>
      </w:tr>
    </w:tbl>
    <w:p w14:paraId="6C09E6B4" w14:textId="77777777" w:rsidR="001F122A" w:rsidRDefault="001F122A">
      <w:pPr>
        <w:spacing w:after="20"/>
        <w:rPr>
          <w:lang w:eastAsia="zh-CN"/>
        </w:rPr>
      </w:pPr>
    </w:p>
    <w:p w14:paraId="52E46EF1" w14:textId="77777777" w:rsidR="001F122A" w:rsidRDefault="00000000">
      <w:pPr>
        <w:spacing w:before="900" w:after="80"/>
        <w:jc w:val="center"/>
        <w:rPr>
          <w:lang w:eastAsia="zh-CN"/>
        </w:rPr>
      </w:pPr>
      <w:r>
        <w:rPr>
          <w:b/>
          <w:color w:val="1F4D78"/>
          <w:lang w:eastAsia="zh-CN"/>
        </w:rPr>
        <w:t>汇报日期：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</w:t>
      </w:r>
    </w:p>
    <w:p w14:paraId="2080EE97" w14:textId="77777777" w:rsidR="001F122A" w:rsidRDefault="00000000">
      <w:pPr>
        <w:jc w:val="center"/>
        <w:rPr>
          <w:lang w:eastAsia="zh-CN"/>
        </w:rPr>
      </w:pPr>
      <w:r>
        <w:rPr>
          <w:color w:val="666666"/>
          <w:sz w:val="19"/>
          <w:lang w:eastAsia="zh-CN"/>
        </w:rPr>
        <w:t>适用对象：公司管理层、项目负责人、产品与技术团队</w:t>
      </w:r>
    </w:p>
    <w:p w14:paraId="0D4DE4EF" w14:textId="77777777" w:rsidR="001F122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5462A5" w14:textId="77777777" w:rsidR="001F122A" w:rsidRDefault="00000000">
      <w:pPr>
        <w:pStyle w:val="1"/>
      </w:pPr>
      <w:proofErr w:type="spellStart"/>
      <w:r>
        <w:lastRenderedPageBreak/>
        <w:t>一、管理层摘要</w:t>
      </w:r>
      <w:proofErr w:type="spellEnd"/>
    </w:p>
    <w:tbl>
      <w:tblPr>
        <w:tblW w:w="9360" w:type="dxa"/>
        <w:tblInd w:w="180" w:type="dxa"/>
        <w:tblBorders>
          <w:top w:val="single" w:sz="0" w:space="0" w:color="E7F3F4"/>
          <w:left w:val="single" w:sz="0" w:space="0" w:color="E7F3F4"/>
          <w:bottom w:val="single" w:sz="0" w:space="0" w:color="E7F3F4"/>
          <w:right w:val="single" w:sz="0" w:space="0" w:color="E7F3F4"/>
          <w:insideH w:val="single" w:sz="0" w:space="0" w:color="E7F3F4"/>
          <w:insideV w:val="single" w:sz="0" w:space="0" w:color="E7F3F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122A" w14:paraId="31A6CF3F" w14:textId="77777777">
        <w:trPr>
          <w:cantSplit/>
          <w:tblHeader/>
        </w:trPr>
        <w:tc>
          <w:tcPr>
            <w:tcW w:w="9360" w:type="dxa"/>
            <w:shd w:val="clear" w:color="auto" w:fill="E7F3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05901CC" w14:textId="77777777" w:rsidR="001F122A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087E8B"/>
                <w:lang w:eastAsia="zh-CN"/>
              </w:rPr>
              <w:t>一句话定位</w:t>
            </w:r>
            <w:r>
              <w:rPr>
                <w:b/>
                <w:color w:val="087E8B"/>
                <w:lang w:eastAsia="zh-CN"/>
              </w:rPr>
              <w:t xml:space="preserve">  </w:t>
            </w:r>
            <w:r>
              <w:rPr>
                <w:lang w:eastAsia="zh-CN"/>
              </w:rPr>
              <w:t>将现有系统升级为</w:t>
            </w:r>
            <w:proofErr w:type="gramEnd"/>
            <w:r>
              <w:rPr>
                <w:lang w:eastAsia="zh-CN"/>
              </w:rPr>
              <w:t>“AI</w:t>
            </w:r>
            <w:r>
              <w:rPr>
                <w:lang w:eastAsia="zh-CN"/>
              </w:rPr>
              <w:t>驱动的项目运营与组织执行系统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：系统持续理解项目事实，识别偏差，提出干预方案，经授权后执行，并验证结果。</w:t>
            </w:r>
          </w:p>
        </w:tc>
      </w:tr>
    </w:tbl>
    <w:p w14:paraId="67696778" w14:textId="77777777" w:rsidR="001F122A" w:rsidRDefault="001F122A">
      <w:pPr>
        <w:spacing w:after="20"/>
        <w:rPr>
          <w:lang w:eastAsia="zh-CN"/>
        </w:rPr>
      </w:pPr>
    </w:p>
    <w:p w14:paraId="51B360A7" w14:textId="77777777" w:rsidR="001F122A" w:rsidRDefault="00000000">
      <w:pPr>
        <w:pStyle w:val="21"/>
        <w:rPr>
          <w:lang w:eastAsia="zh-CN"/>
        </w:rPr>
      </w:pPr>
      <w:r>
        <w:rPr>
          <w:lang w:eastAsia="zh-CN"/>
        </w:rPr>
        <w:t>当前判断</w:t>
      </w:r>
    </w:p>
    <w:p w14:paraId="698FBC62" w14:textId="77777777" w:rsidR="001F122A" w:rsidRDefault="00000000">
      <w:pPr>
        <w:rPr>
          <w:lang w:eastAsia="zh-CN"/>
        </w:rPr>
      </w:pPr>
      <w:r>
        <w:rPr>
          <w:lang w:eastAsia="zh-CN"/>
        </w:rPr>
        <w:t>现有系统已经具备项目生命周期、三级工作结构、角色权限、会议与工作汇报、成果与问题、项目关闭、</w:t>
      </w:r>
      <w:r>
        <w:rPr>
          <w:lang w:eastAsia="zh-CN"/>
        </w:rPr>
        <w:t>AI</w:t>
      </w:r>
      <w:r>
        <w:rPr>
          <w:lang w:eastAsia="zh-CN"/>
        </w:rPr>
        <w:t>提取和证据确认等基础，已经超过普通任务管理工具。当前短板不是</w:t>
      </w:r>
      <w:r>
        <w:rPr>
          <w:lang w:eastAsia="zh-CN"/>
        </w:rPr>
        <w:t>“</w:t>
      </w:r>
      <w:r>
        <w:rPr>
          <w:lang w:eastAsia="zh-CN"/>
        </w:rPr>
        <w:t>功能少</w:t>
      </w:r>
      <w:r>
        <w:rPr>
          <w:lang w:eastAsia="zh-CN"/>
        </w:rPr>
        <w:t>”</w:t>
      </w:r>
      <w:r>
        <w:rPr>
          <w:lang w:eastAsia="zh-CN"/>
        </w:rPr>
        <w:t>，而是这些能力仍分散在不同页面和接口中，尚未形成统一的事实</w:t>
      </w:r>
      <w:r>
        <w:rPr>
          <w:lang w:eastAsia="zh-CN"/>
        </w:rPr>
        <w:t>—</w:t>
      </w:r>
      <w:r>
        <w:rPr>
          <w:lang w:eastAsia="zh-CN"/>
        </w:rPr>
        <w:t>判断</w:t>
      </w:r>
      <w:r>
        <w:rPr>
          <w:lang w:eastAsia="zh-CN"/>
        </w:rPr>
        <w:t>—</w:t>
      </w:r>
      <w:r>
        <w:rPr>
          <w:lang w:eastAsia="zh-CN"/>
        </w:rPr>
        <w:t>行动</w:t>
      </w:r>
      <w:r>
        <w:rPr>
          <w:lang w:eastAsia="zh-CN"/>
        </w:rPr>
        <w:t>—</w:t>
      </w:r>
      <w:r>
        <w:rPr>
          <w:lang w:eastAsia="zh-CN"/>
        </w:rPr>
        <w:t>结果闭环。</w:t>
      </w:r>
    </w:p>
    <w:p w14:paraId="4A3AF403" w14:textId="77777777" w:rsidR="001F122A" w:rsidRDefault="00000000">
      <w:pPr>
        <w:pStyle w:val="21"/>
      </w:pPr>
      <w:proofErr w:type="spellStart"/>
      <w:r>
        <w:t>建议路线</w:t>
      </w:r>
      <w:proofErr w:type="spellEnd"/>
    </w:p>
    <w:p w14:paraId="52AFECF5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不继续简单叠加</w:t>
      </w:r>
      <w:r>
        <w:rPr>
          <w:lang w:eastAsia="zh-CN"/>
        </w:rPr>
        <w:t>AI</w:t>
      </w:r>
      <w:r>
        <w:rPr>
          <w:lang w:eastAsia="zh-CN"/>
        </w:rPr>
        <w:t>周报、</w:t>
      </w:r>
      <w:r>
        <w:rPr>
          <w:lang w:eastAsia="zh-CN"/>
        </w:rPr>
        <w:t>AI</w:t>
      </w:r>
      <w:r>
        <w:rPr>
          <w:lang w:eastAsia="zh-CN"/>
        </w:rPr>
        <w:t>总结、</w:t>
      </w:r>
      <w:r>
        <w:rPr>
          <w:lang w:eastAsia="zh-CN"/>
        </w:rPr>
        <w:t>AI</w:t>
      </w:r>
      <w:r>
        <w:rPr>
          <w:lang w:eastAsia="zh-CN"/>
        </w:rPr>
        <w:t>问答等孤立功能。</w:t>
      </w:r>
    </w:p>
    <w:p w14:paraId="422252FD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不先建设完整本体编辑器、图数据库和通用</w:t>
      </w:r>
      <w:r>
        <w:rPr>
          <w:lang w:eastAsia="zh-CN"/>
        </w:rPr>
        <w:t>Agent</w:t>
      </w:r>
      <w:r>
        <w:rPr>
          <w:lang w:eastAsia="zh-CN"/>
        </w:rPr>
        <w:t>平台。</w:t>
      </w:r>
    </w:p>
    <w:p w14:paraId="39D68189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优先建设项目周运营闭环，用高频业务场景验证本体、</w:t>
      </w:r>
      <w:r>
        <w:rPr>
          <w:lang w:eastAsia="zh-CN"/>
        </w:rPr>
        <w:t>Action</w:t>
      </w:r>
      <w:r>
        <w:rPr>
          <w:lang w:eastAsia="zh-CN"/>
        </w:rPr>
        <w:t>和</w:t>
      </w:r>
      <w:r>
        <w:rPr>
          <w:lang w:eastAsia="zh-CN"/>
        </w:rPr>
        <w:t>Agent</w:t>
      </w:r>
      <w:r>
        <w:rPr>
          <w:lang w:eastAsia="zh-CN"/>
        </w:rPr>
        <w:t>。</w:t>
      </w:r>
    </w:p>
    <w:p w14:paraId="75344580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项目内部闭环稳定后，再逐步接入</w:t>
      </w:r>
      <w:r>
        <w:rPr>
          <w:lang w:eastAsia="zh-CN"/>
        </w:rPr>
        <w:t>OA</w:t>
      </w:r>
      <w:r>
        <w:rPr>
          <w:lang w:eastAsia="zh-CN"/>
        </w:rPr>
        <w:t>、</w:t>
      </w:r>
      <w:r>
        <w:rPr>
          <w:lang w:eastAsia="zh-CN"/>
        </w:rPr>
        <w:t>CRM</w:t>
      </w:r>
      <w:r>
        <w:rPr>
          <w:lang w:eastAsia="zh-CN"/>
        </w:rPr>
        <w:t>、</w:t>
      </w:r>
      <w:r>
        <w:rPr>
          <w:lang w:eastAsia="zh-CN"/>
        </w:rPr>
        <w:t>ERP</w:t>
      </w:r>
      <w:r>
        <w:rPr>
          <w:lang w:eastAsia="zh-CN"/>
        </w:rPr>
        <w:t>等外部系统。</w:t>
      </w:r>
    </w:p>
    <w:p w14:paraId="715B2C71" w14:textId="77777777" w:rsidR="001F122A" w:rsidRDefault="00000000">
      <w:pPr>
        <w:pStyle w:val="21"/>
      </w:pPr>
      <w:proofErr w:type="spellStart"/>
      <w:r>
        <w:t>预期转变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1F122A" w14:paraId="605B911D" w14:textId="77777777">
        <w:trPr>
          <w:cantSplit/>
          <w:tblHeader/>
        </w:trPr>
        <w:tc>
          <w:tcPr>
            <w:tcW w:w="21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4EF73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363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2E71F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当前形态</w:t>
            </w:r>
          </w:p>
        </w:tc>
        <w:tc>
          <w:tcPr>
            <w:tcW w:w="363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949A8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升级后形态</w:t>
            </w:r>
          </w:p>
        </w:tc>
      </w:tr>
      <w:tr w:rsidR="001F122A" w14:paraId="43B31CBC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AF2A2" w14:textId="77777777" w:rsidR="001F122A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AF64F" w14:textId="77777777" w:rsidR="001F122A" w:rsidRDefault="00000000">
            <w:pPr>
              <w:spacing w:after="0" w:line="259" w:lineRule="auto"/>
            </w:pPr>
            <w:r>
              <w:rPr>
                <w:sz w:val="18"/>
              </w:rPr>
              <w:t>驾驶舱提示风险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81D26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解释原因、给出方案并推动行动</w:t>
            </w:r>
          </w:p>
        </w:tc>
      </w:tr>
      <w:tr w:rsidR="001F122A" w14:paraId="1DD16842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241A5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任务</w:t>
            </w:r>
            <w:proofErr w:type="spellEnd"/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D3F9D" w14:textId="77777777" w:rsidR="001F122A" w:rsidRDefault="00000000">
            <w:pPr>
              <w:spacing w:after="0" w:line="259" w:lineRule="auto"/>
            </w:pPr>
            <w:r>
              <w:rPr>
                <w:sz w:val="18"/>
              </w:rPr>
              <w:t>负责人申报状态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E60B9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状态由事实、证据和验收共同确认</w:t>
            </w:r>
          </w:p>
        </w:tc>
      </w:tr>
      <w:tr w:rsidR="001F122A" w14:paraId="0AA3EA5D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977A8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会议</w:t>
            </w:r>
            <w:proofErr w:type="spellEnd"/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02D0A" w14:textId="77777777" w:rsidR="001F122A" w:rsidRDefault="00000000">
            <w:pPr>
              <w:spacing w:after="0" w:line="259" w:lineRule="auto"/>
            </w:pPr>
            <w:r>
              <w:rPr>
                <w:sz w:val="18"/>
              </w:rPr>
              <w:t>形成纪要和候选事项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CBDA4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形成承诺、决策、</w:t>
            </w: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并持续跟踪</w:t>
            </w:r>
          </w:p>
        </w:tc>
      </w:tr>
      <w:tr w:rsidR="001F122A" w14:paraId="26C0FC16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2A496" w14:textId="77777777" w:rsidR="001F122A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AI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0EE2D" w14:textId="77777777" w:rsidR="001F122A" w:rsidRDefault="00000000">
            <w:pPr>
              <w:spacing w:after="0" w:line="259" w:lineRule="auto"/>
            </w:pPr>
            <w:r>
              <w:rPr>
                <w:sz w:val="18"/>
              </w:rPr>
              <w:t>分散的提取与分析功能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0C77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持续运行、可审批、可执行的运营</w:t>
            </w:r>
            <w:r>
              <w:rPr>
                <w:sz w:val="18"/>
                <w:lang w:eastAsia="zh-CN"/>
              </w:rPr>
              <w:t>Agent</w:t>
            </w:r>
          </w:p>
        </w:tc>
      </w:tr>
      <w:tr w:rsidR="001F122A" w14:paraId="5CFA5498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39D13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知识库</w:t>
            </w:r>
            <w:proofErr w:type="spellEnd"/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DCDE0" w14:textId="77777777" w:rsidR="001F122A" w:rsidRDefault="00000000">
            <w:pPr>
              <w:spacing w:after="0" w:line="259" w:lineRule="auto"/>
            </w:pPr>
            <w:r>
              <w:rPr>
                <w:sz w:val="18"/>
              </w:rPr>
              <w:t>文档检索与问答</w:t>
            </w:r>
          </w:p>
        </w:tc>
        <w:tc>
          <w:tcPr>
            <w:tcW w:w="36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FDA66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成为规则、证据、案例和</w:t>
            </w:r>
            <w:r>
              <w:rPr>
                <w:sz w:val="18"/>
                <w:lang w:eastAsia="zh-CN"/>
              </w:rPr>
              <w:t>Agent</w:t>
            </w:r>
            <w:r>
              <w:rPr>
                <w:sz w:val="18"/>
                <w:lang w:eastAsia="zh-CN"/>
              </w:rPr>
              <w:t>上下文</w:t>
            </w:r>
          </w:p>
        </w:tc>
      </w:tr>
    </w:tbl>
    <w:p w14:paraId="0A8C2762" w14:textId="77777777" w:rsidR="001F122A" w:rsidRDefault="00000000">
      <w:pPr>
        <w:pStyle w:val="21"/>
      </w:pPr>
      <w:proofErr w:type="spellStart"/>
      <w:r>
        <w:t>本次需要管理层确认</w:t>
      </w:r>
      <w:proofErr w:type="spellEnd"/>
    </w:p>
    <w:p w14:paraId="3DCF9E1D" w14:textId="67856B75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是否同意以</w:t>
      </w:r>
      <w:r>
        <w:rPr>
          <w:lang w:eastAsia="zh-CN"/>
        </w:rPr>
        <w:t>“</w:t>
      </w:r>
      <w:r>
        <w:rPr>
          <w:lang w:eastAsia="zh-CN"/>
        </w:rPr>
        <w:t>项目周运营闭环</w:t>
      </w:r>
      <w:r>
        <w:rPr>
          <w:lang w:eastAsia="zh-CN"/>
        </w:rPr>
        <w:t>”</w:t>
      </w:r>
      <w:r>
        <w:rPr>
          <w:lang w:eastAsia="zh-CN"/>
        </w:rPr>
        <w:t>作为未来第一优先级。</w:t>
      </w:r>
    </w:p>
    <w:p w14:paraId="60F18B43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是否同意先做项目内部本体和</w:t>
      </w:r>
      <w:r>
        <w:rPr>
          <w:lang w:eastAsia="zh-CN"/>
        </w:rPr>
        <w:t>Action</w:t>
      </w:r>
      <w:r>
        <w:rPr>
          <w:lang w:eastAsia="zh-CN"/>
        </w:rPr>
        <w:t>，不在第一阶段同时铺开</w:t>
      </w:r>
      <w:r>
        <w:rPr>
          <w:lang w:eastAsia="zh-CN"/>
        </w:rPr>
        <w:t>CRM</w:t>
      </w:r>
      <w:r>
        <w:rPr>
          <w:lang w:eastAsia="zh-CN"/>
        </w:rPr>
        <w:t>、</w:t>
      </w:r>
      <w:r>
        <w:rPr>
          <w:lang w:eastAsia="zh-CN"/>
        </w:rPr>
        <w:t>ERP</w:t>
      </w:r>
      <w:r>
        <w:rPr>
          <w:lang w:eastAsia="zh-CN"/>
        </w:rPr>
        <w:t>和</w:t>
      </w:r>
      <w:r>
        <w:rPr>
          <w:lang w:eastAsia="zh-CN"/>
        </w:rPr>
        <w:t>OA</w:t>
      </w:r>
      <w:r>
        <w:rPr>
          <w:lang w:eastAsia="zh-CN"/>
        </w:rPr>
        <w:t>。</w:t>
      </w:r>
    </w:p>
    <w:p w14:paraId="2D78632E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是否指定一个真实项目作为试点，并明确业务</w:t>
      </w:r>
      <w:r>
        <w:rPr>
          <w:lang w:eastAsia="zh-CN"/>
        </w:rPr>
        <w:t>Owner</w:t>
      </w:r>
      <w:r>
        <w:rPr>
          <w:lang w:eastAsia="zh-CN"/>
        </w:rPr>
        <w:t>、项目经理和验收指标。</w:t>
      </w:r>
    </w:p>
    <w:p w14:paraId="7E81AD61" w14:textId="77777777" w:rsidR="001F122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FE561FE" w14:textId="77777777" w:rsidR="001F122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二、现有系统基础与核心缺口</w:t>
      </w:r>
    </w:p>
    <w:p w14:paraId="2DED1B93" w14:textId="77777777" w:rsidR="001F122A" w:rsidRDefault="00000000">
      <w:pPr>
        <w:pStyle w:val="21"/>
      </w:pPr>
      <w:r>
        <w:t xml:space="preserve">2.1 </w:t>
      </w:r>
      <w:proofErr w:type="spellStart"/>
      <w:r>
        <w:t>已有能力基础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1F122A" w14:paraId="370F396B" w14:textId="77777777">
        <w:trPr>
          <w:cantSplit/>
          <w:tblHeader/>
        </w:trPr>
        <w:tc>
          <w:tcPr>
            <w:tcW w:w="19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7A91F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能力域</w:t>
            </w:r>
          </w:p>
        </w:tc>
        <w:tc>
          <w:tcPr>
            <w:tcW w:w="373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FF87B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现有能力</w:t>
            </w:r>
          </w:p>
        </w:tc>
        <w:tc>
          <w:tcPr>
            <w:tcW w:w="373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C6805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对升级的价值</w:t>
            </w:r>
          </w:p>
        </w:tc>
      </w:tr>
      <w:tr w:rsidR="001F122A" w14:paraId="25C9DBB5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AA126" w14:textId="77777777" w:rsidR="001F122A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项目结构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5227F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重点工作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关键任务三级结构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926FF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可以直接作为运营本体主骨架</w:t>
            </w:r>
          </w:p>
        </w:tc>
      </w:tr>
      <w:tr w:rsidR="001F122A" w14:paraId="39A6E5B9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E64C7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角色权限</w:t>
            </w:r>
            <w:proofErr w:type="spellEnd"/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CFEB5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公司</w:t>
            </w:r>
            <w:r>
              <w:rPr>
                <w:sz w:val="18"/>
                <w:lang w:eastAsia="zh-CN"/>
              </w:rPr>
              <w:t>CEO</w:t>
            </w:r>
            <w:r>
              <w:rPr>
                <w:sz w:val="18"/>
                <w:lang w:eastAsia="zh-CN"/>
              </w:rPr>
              <w:t>、企业教练、</w:t>
            </w:r>
            <w:r>
              <w:rPr>
                <w:sz w:val="18"/>
                <w:lang w:eastAsia="zh-CN"/>
              </w:rPr>
              <w:t>PM</w:t>
            </w:r>
            <w:r>
              <w:rPr>
                <w:sz w:val="18"/>
                <w:lang w:eastAsia="zh-CN"/>
              </w:rPr>
              <w:t>、统筹人、责任人、协助人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44C7B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可以承载责任和</w:t>
            </w:r>
            <w:r>
              <w:rPr>
                <w:sz w:val="18"/>
              </w:rPr>
              <w:t>Action</w:t>
            </w:r>
            <w:r>
              <w:rPr>
                <w:sz w:val="18"/>
              </w:rPr>
              <w:t>授权</w:t>
            </w:r>
            <w:proofErr w:type="spellEnd"/>
          </w:p>
        </w:tc>
      </w:tr>
      <w:tr w:rsidR="001F122A" w14:paraId="25544001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7B848" w14:textId="77777777" w:rsidR="001F122A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事实采集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58656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工作汇报、会议原文、版本、附件和成果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F6576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具备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判断所需的事实来源</w:t>
            </w:r>
          </w:p>
        </w:tc>
      </w:tr>
      <w:tr w:rsidR="001F122A" w14:paraId="3335E977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81B90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AI</w:t>
            </w:r>
            <w:r>
              <w:rPr>
                <w:b/>
                <w:sz w:val="18"/>
              </w:rPr>
              <w:t>确认</w:t>
            </w:r>
            <w:proofErr w:type="spellEnd"/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63BCE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候选、证据、验证、人工审核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1152A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已具备人机协同和证据治理雏形</w:t>
            </w:r>
          </w:p>
        </w:tc>
      </w:tr>
      <w:tr w:rsidR="001F122A" w14:paraId="75687E79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A41CA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执行流程</w:t>
            </w:r>
            <w:proofErr w:type="spellEnd"/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AA7C4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启动会提案、确认中心、问题、成果、项目关闭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2EBAF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可以扩展为统一</w:t>
            </w: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执行链</w:t>
            </w:r>
          </w:p>
        </w:tc>
      </w:tr>
      <w:tr w:rsidR="001F122A" w14:paraId="0C50398A" w14:textId="77777777" w:rsidTr="005F54F6">
        <w:trPr>
          <w:cantSplit/>
          <w:trHeight w:val="19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8E95C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审计基础</w:t>
            </w:r>
            <w:proofErr w:type="spellEnd"/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D3C92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操作日志、版本记录、来源字段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99831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可扩展为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Action</w:t>
            </w:r>
            <w:r>
              <w:rPr>
                <w:sz w:val="18"/>
              </w:rPr>
              <w:t>审计</w:t>
            </w:r>
            <w:proofErr w:type="spellEnd"/>
          </w:p>
        </w:tc>
      </w:tr>
    </w:tbl>
    <w:p w14:paraId="7CBC1D46" w14:textId="77777777" w:rsidR="001F122A" w:rsidRDefault="00000000">
      <w:pPr>
        <w:pStyle w:val="21"/>
      </w:pPr>
      <w:r>
        <w:t xml:space="preserve">2.2 </w:t>
      </w:r>
      <w:proofErr w:type="spellStart"/>
      <w:r>
        <w:t>当前核心缺口</w:t>
      </w:r>
      <w:proofErr w:type="spellEnd"/>
    </w:p>
    <w:p w14:paraId="57BC04D5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事实分散：会议决策、风险、任务和结论部分仍在文本或</w:t>
      </w:r>
      <w:r>
        <w:rPr>
          <w:lang w:eastAsia="zh-CN"/>
        </w:rPr>
        <w:t>JSON</w:t>
      </w:r>
      <w:r>
        <w:rPr>
          <w:lang w:eastAsia="zh-CN"/>
        </w:rPr>
        <w:t>中，难以跨模块统一查询。</w:t>
      </w:r>
    </w:p>
    <w:p w14:paraId="631249B3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状态可变：任务和项目状态主要是字段值，缺少基于事件、证据和验收的推导机制。</w:t>
      </w:r>
    </w:p>
    <w:p w14:paraId="4FA24E90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动作分散：现有接口能够创建任务、问题、成果和通知，但没有统一</w:t>
      </w:r>
      <w:r>
        <w:rPr>
          <w:lang w:eastAsia="zh-CN"/>
        </w:rPr>
        <w:t>Action</w:t>
      </w:r>
      <w:r>
        <w:rPr>
          <w:lang w:eastAsia="zh-CN"/>
        </w:rPr>
        <w:t>定义、授权和回执。</w:t>
      </w:r>
    </w:p>
    <w:p w14:paraId="20ACD1CA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Agent</w:t>
      </w:r>
      <w:r>
        <w:rPr>
          <w:lang w:eastAsia="zh-CN"/>
        </w:rPr>
        <w:t>点状：启动会、会议和工作汇报</w:t>
      </w:r>
      <w:r>
        <w:rPr>
          <w:lang w:eastAsia="zh-CN"/>
        </w:rPr>
        <w:t>Agent</w:t>
      </w:r>
      <w:r>
        <w:rPr>
          <w:lang w:eastAsia="zh-CN"/>
        </w:rPr>
        <w:t>彼此独立，缺少持续运行的项目运营</w:t>
      </w:r>
      <w:r>
        <w:rPr>
          <w:lang w:eastAsia="zh-CN"/>
        </w:rPr>
        <w:t>Agent</w:t>
      </w:r>
      <w:r>
        <w:rPr>
          <w:lang w:eastAsia="zh-CN"/>
        </w:rPr>
        <w:t>。</w:t>
      </w:r>
    </w:p>
    <w:p w14:paraId="20F9064E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结果缺失：系统能发现问题，但难以持续衡量干预后是否真正改善了项目结果。</w:t>
      </w:r>
    </w:p>
    <w:tbl>
      <w:tblPr>
        <w:tblW w:w="9360" w:type="dxa"/>
        <w:tblInd w:w="18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  <w:insideH w:val="single" w:sz="0" w:space="0" w:color="FFF4E5"/>
          <w:insideV w:val="single" w:sz="0" w:space="0" w:color="FFF4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122A" w14:paraId="4B318D44" w14:textId="77777777">
        <w:trPr>
          <w:cantSplit/>
          <w:tblHeader/>
        </w:trPr>
        <w:tc>
          <w:tcPr>
            <w:tcW w:w="9360" w:type="dxa"/>
            <w:shd w:val="clear" w:color="auto" w:fill="FFF4E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C73A299" w14:textId="77777777" w:rsidR="001F122A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A66A00"/>
                <w:lang w:eastAsia="zh-CN"/>
              </w:rPr>
              <w:t>关键结论</w:t>
            </w:r>
            <w:r>
              <w:rPr>
                <w:b/>
                <w:color w:val="A66A00"/>
                <w:lang w:eastAsia="zh-CN"/>
              </w:rPr>
              <w:t xml:space="preserve">  </w:t>
            </w:r>
            <w:r>
              <w:rPr>
                <w:lang w:eastAsia="zh-CN"/>
              </w:rPr>
              <w:t>现有系统已经具备</w:t>
            </w:r>
            <w:proofErr w:type="gramEnd"/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半个可执行本体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的数据与流程基础。升级重点不是增加名词，而是把分散事实统一为对象、关系、事件和</w:t>
            </w:r>
            <w:r>
              <w:rPr>
                <w:lang w:eastAsia="zh-CN"/>
              </w:rPr>
              <w:t>Action</w:t>
            </w:r>
            <w:r>
              <w:rPr>
                <w:lang w:eastAsia="zh-CN"/>
              </w:rPr>
              <w:t>。</w:t>
            </w:r>
          </w:p>
        </w:tc>
      </w:tr>
    </w:tbl>
    <w:p w14:paraId="470540B2" w14:textId="77777777" w:rsidR="001F122A" w:rsidRDefault="001F122A">
      <w:pPr>
        <w:spacing w:after="20"/>
        <w:rPr>
          <w:lang w:eastAsia="zh-CN"/>
        </w:rPr>
      </w:pPr>
    </w:p>
    <w:p w14:paraId="2F8FC215" w14:textId="77777777" w:rsidR="001F122A" w:rsidRDefault="00000000">
      <w:pPr>
        <w:pStyle w:val="1"/>
        <w:rPr>
          <w:lang w:eastAsia="zh-CN"/>
        </w:rPr>
      </w:pPr>
      <w:r>
        <w:rPr>
          <w:lang w:eastAsia="zh-CN"/>
        </w:rPr>
        <w:t>三、头部企业实践与可借鉴方向</w:t>
      </w:r>
    </w:p>
    <w:p w14:paraId="39157C2B" w14:textId="77777777" w:rsidR="001F122A" w:rsidRDefault="00000000">
      <w:pPr>
        <w:rPr>
          <w:lang w:eastAsia="zh-CN"/>
        </w:rPr>
      </w:pPr>
      <w:r>
        <w:rPr>
          <w:lang w:eastAsia="zh-CN"/>
        </w:rPr>
        <w:t>市面上的成熟实践不一定都使用</w:t>
      </w:r>
      <w:r>
        <w:rPr>
          <w:lang w:eastAsia="zh-CN"/>
        </w:rPr>
        <w:t>“</w:t>
      </w:r>
      <w:r>
        <w:rPr>
          <w:lang w:eastAsia="zh-CN"/>
        </w:rPr>
        <w:t>本体</w:t>
      </w:r>
      <w:r>
        <w:rPr>
          <w:lang w:eastAsia="zh-CN"/>
        </w:rPr>
        <w:t>”</w:t>
      </w:r>
      <w:r>
        <w:rPr>
          <w:lang w:eastAsia="zh-CN"/>
        </w:rPr>
        <w:t>这个名称，但都在建设统一业务上下文，并让人员、流程和</w:t>
      </w:r>
      <w:r>
        <w:rPr>
          <w:lang w:eastAsia="zh-CN"/>
        </w:rPr>
        <w:t>Agent</w:t>
      </w:r>
      <w:r>
        <w:rPr>
          <w:lang w:eastAsia="zh-CN"/>
        </w:rPr>
        <w:t>基于同一业务对象工作。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450"/>
        <w:gridCol w:w="2780"/>
        <w:gridCol w:w="2680"/>
      </w:tblGrid>
      <w:tr w:rsidR="001F122A" w14:paraId="3162F1CE" w14:textId="77777777">
        <w:trPr>
          <w:cantSplit/>
          <w:tblHeader/>
        </w:trPr>
        <w:tc>
          <w:tcPr>
            <w:tcW w:w="145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93D9D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标杆</w:t>
            </w:r>
            <w:proofErr w:type="spellEnd"/>
          </w:p>
        </w:tc>
        <w:tc>
          <w:tcPr>
            <w:tcW w:w="245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D6827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核心能力</w:t>
            </w:r>
          </w:p>
        </w:tc>
        <w:tc>
          <w:tcPr>
            <w:tcW w:w="278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1A23E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建议学习</w:t>
            </w:r>
          </w:p>
        </w:tc>
        <w:tc>
          <w:tcPr>
            <w:tcW w:w="268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A0AF3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不建议照搬</w:t>
            </w:r>
          </w:p>
        </w:tc>
      </w:tr>
      <w:tr w:rsidR="001F122A" w14:paraId="623EA38D" w14:textId="77777777"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34A79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lastRenderedPageBreak/>
              <w:t>Palantir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CC73F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对象、关系、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Function</w:t>
            </w:r>
            <w:r>
              <w:rPr>
                <w:sz w:val="17"/>
              </w:rPr>
              <w:t>、安全和</w:t>
            </w:r>
            <w:r>
              <w:rPr>
                <w:sz w:val="17"/>
              </w:rPr>
              <w:t>Agent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473B6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可执行本体与</w:t>
            </w:r>
            <w:r>
              <w:rPr>
                <w:sz w:val="17"/>
              </w:rPr>
              <w:t>Agent</w:t>
            </w:r>
            <w:r>
              <w:rPr>
                <w:sz w:val="17"/>
              </w:rPr>
              <w:t>治理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7CCF4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大规模数据平台复杂度</w:t>
            </w:r>
          </w:p>
        </w:tc>
      </w:tr>
      <w:tr w:rsidR="001F122A" w14:paraId="20391EF3" w14:textId="77777777"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53C41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Atlassian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54FE6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人员、目标、工作、知识和代码的</w:t>
            </w:r>
            <w:r>
              <w:rPr>
                <w:sz w:val="17"/>
              </w:rPr>
              <w:t>Teamwork Graph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6EC92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最接近项目运营的产品体验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E517E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局限在其工具生态的部分设计</w:t>
            </w:r>
          </w:p>
        </w:tc>
      </w:tr>
      <w:tr w:rsidR="001F122A" w14:paraId="2848236C" w14:textId="77777777"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51164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Celonis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8FD40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对象、事件、流程数字孪生和编排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84482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从事件还原实际项目运行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91B46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一次性建设完整流程挖掘平台</w:t>
            </w:r>
          </w:p>
        </w:tc>
      </w:tr>
      <w:tr w:rsidR="001F122A" w14:paraId="5B408A54" w14:textId="77777777"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3BBA6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ServiceNow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2D234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CSDM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CMDB</w:t>
            </w:r>
            <w:r>
              <w:rPr>
                <w:sz w:val="17"/>
              </w:rPr>
              <w:t>、生命周期和关系治理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6FB51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统一定义、</w:t>
            </w:r>
            <w:r>
              <w:rPr>
                <w:sz w:val="17"/>
                <w:lang w:eastAsia="zh-CN"/>
              </w:rPr>
              <w:t>Owner</w:t>
            </w:r>
            <w:r>
              <w:rPr>
                <w:sz w:val="17"/>
                <w:lang w:eastAsia="zh-CN"/>
              </w:rPr>
              <w:t>、迁移和质量治理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437E0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照搬</w:t>
            </w:r>
            <w:r>
              <w:rPr>
                <w:sz w:val="17"/>
                <w:lang w:eastAsia="zh-CN"/>
              </w:rPr>
              <w:t>IT</w:t>
            </w:r>
            <w:r>
              <w:rPr>
                <w:sz w:val="17"/>
                <w:lang w:eastAsia="zh-CN"/>
              </w:rPr>
              <w:t>服务对象模型</w:t>
            </w:r>
          </w:p>
        </w:tc>
      </w:tr>
      <w:tr w:rsidR="001F122A" w14:paraId="6A9AAA10" w14:textId="77777777"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79F64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Microsoft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AA839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Ontology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Graph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Operations Agent</w:t>
            </w:r>
            <w:r>
              <w:rPr>
                <w:sz w:val="17"/>
              </w:rPr>
              <w:t>和审批动作</w:t>
            </w:r>
          </w:p>
        </w:tc>
        <w:tc>
          <w:tcPr>
            <w:tcW w:w="2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49E4C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本体绑定数据并提供给运营</w:t>
            </w:r>
            <w:r>
              <w:rPr>
                <w:sz w:val="17"/>
                <w:lang w:eastAsia="zh-CN"/>
              </w:rPr>
              <w:t>Agent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9B2BD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目前仍处于</w:t>
            </w:r>
            <w:r>
              <w:rPr>
                <w:sz w:val="17"/>
              </w:rPr>
              <w:t>Preview</w:t>
            </w:r>
            <w:r>
              <w:rPr>
                <w:sz w:val="17"/>
              </w:rPr>
              <w:t>的产品能力</w:t>
            </w:r>
            <w:proofErr w:type="spellEnd"/>
          </w:p>
        </w:tc>
      </w:tr>
    </w:tbl>
    <w:p w14:paraId="4A7B2ADD" w14:textId="77777777" w:rsidR="001F122A" w:rsidRDefault="00000000">
      <w:pPr>
        <w:pStyle w:val="21"/>
      </w:pPr>
      <w:r>
        <w:t>组合学习结论</w:t>
      </w:r>
    </w:p>
    <w:p w14:paraId="72282E35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产品交互学习</w:t>
      </w:r>
      <w:r>
        <w:rPr>
          <w:lang w:eastAsia="zh-CN"/>
        </w:rPr>
        <w:t>Atlassian</w:t>
      </w:r>
      <w:r>
        <w:rPr>
          <w:lang w:eastAsia="zh-CN"/>
        </w:rPr>
        <w:t>：本体隐藏在项目、任务、会议和知识页面背后。</w:t>
      </w:r>
    </w:p>
    <w:p w14:paraId="0A81A3DD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本体内核学习</w:t>
      </w:r>
      <w:r>
        <w:rPr>
          <w:lang w:eastAsia="zh-CN"/>
        </w:rPr>
        <w:t>Palantir</w:t>
      </w:r>
      <w:r>
        <w:rPr>
          <w:lang w:eastAsia="zh-CN"/>
        </w:rPr>
        <w:t>：对象是业务名词，</w:t>
      </w:r>
      <w:r>
        <w:rPr>
          <w:lang w:eastAsia="zh-CN"/>
        </w:rPr>
        <w:t>Action</w:t>
      </w:r>
      <w:r>
        <w:rPr>
          <w:lang w:eastAsia="zh-CN"/>
        </w:rPr>
        <w:t>是受控业务动词。</w:t>
      </w:r>
    </w:p>
    <w:p w14:paraId="2A780B76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运行事实学习</w:t>
      </w:r>
      <w:proofErr w:type="spellStart"/>
      <w:r>
        <w:rPr>
          <w:lang w:eastAsia="zh-CN"/>
        </w:rPr>
        <w:t>Celonis</w:t>
      </w:r>
      <w:proofErr w:type="spellEnd"/>
      <w:r>
        <w:rPr>
          <w:lang w:eastAsia="zh-CN"/>
        </w:rPr>
        <w:t>：状态只是结果，事件才是可分析的事实。</w:t>
      </w:r>
    </w:p>
    <w:p w14:paraId="5A5C6DDB" w14:textId="77777777" w:rsidR="001F122A" w:rsidRDefault="00000000">
      <w:pPr>
        <w:pStyle w:val="a0"/>
        <w:ind w:left="720"/>
      </w:pPr>
      <w:proofErr w:type="spellStart"/>
      <w:r>
        <w:t>模型治理学习</w:t>
      </w:r>
      <w:r>
        <w:t>ServiceNow</w:t>
      </w:r>
      <w:r>
        <w:t>：统一定义、生命周期、数据</w:t>
      </w:r>
      <w:r>
        <w:t>Owner</w:t>
      </w:r>
      <w:r>
        <w:t>和迁移纪律</w:t>
      </w:r>
      <w:proofErr w:type="spellEnd"/>
      <w:r>
        <w:t>。</w:t>
      </w:r>
    </w:p>
    <w:p w14:paraId="26EF490C" w14:textId="77777777" w:rsidR="001F122A" w:rsidRDefault="00000000">
      <w:pPr>
        <w:pStyle w:val="a0"/>
        <w:ind w:left="720"/>
      </w:pPr>
      <w:r>
        <w:t>Agent</w:t>
      </w:r>
      <w:r>
        <w:t>消费学习</w:t>
      </w:r>
      <w:r>
        <w:t>Microsoft</w:t>
      </w:r>
      <w:r>
        <w:t>：</w:t>
      </w:r>
      <w:r>
        <w:t>Agent</w:t>
      </w:r>
      <w:r>
        <w:t>监控本体，提出动作，由人审批后执行。</w:t>
      </w:r>
    </w:p>
    <w:p w14:paraId="44D206B5" w14:textId="77777777" w:rsidR="001F122A" w:rsidRDefault="00000000">
      <w:r>
        <w:br w:type="page"/>
      </w:r>
    </w:p>
    <w:p w14:paraId="4858342E" w14:textId="77777777" w:rsidR="001F122A" w:rsidRDefault="00000000">
      <w:pPr>
        <w:pStyle w:val="1"/>
      </w:pPr>
      <w:r>
        <w:lastRenderedPageBreak/>
        <w:t>四、推荐升级方向</w:t>
      </w:r>
    </w:p>
    <w:p w14:paraId="7AD6AE29" w14:textId="77777777" w:rsidR="001F122A" w:rsidRDefault="00000000">
      <w:pPr>
        <w:pStyle w:val="21"/>
      </w:pPr>
      <w:r>
        <w:t xml:space="preserve">4.1 </w:t>
      </w:r>
      <w:r>
        <w:t>三条路线比较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2760"/>
        <w:gridCol w:w="2450"/>
        <w:gridCol w:w="2500"/>
      </w:tblGrid>
      <w:tr w:rsidR="001F122A" w14:paraId="577CD03E" w14:textId="77777777">
        <w:trPr>
          <w:cantSplit/>
          <w:tblHeader/>
        </w:trPr>
        <w:tc>
          <w:tcPr>
            <w:tcW w:w="16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458DA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路线</w:t>
            </w:r>
          </w:p>
        </w:tc>
        <w:tc>
          <w:tcPr>
            <w:tcW w:w="276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163B6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做法</w:t>
            </w:r>
          </w:p>
        </w:tc>
        <w:tc>
          <w:tcPr>
            <w:tcW w:w="24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AFFA8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优点</w:t>
            </w:r>
          </w:p>
        </w:tc>
        <w:tc>
          <w:tcPr>
            <w:tcW w:w="25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E8EE6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主要风险</w:t>
            </w:r>
          </w:p>
        </w:tc>
      </w:tr>
      <w:tr w:rsidR="001F122A" w14:paraId="593AE2A9" w14:textId="77777777">
        <w:trPr>
          <w:cantSplit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DB2D3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继续叠加</w:t>
            </w:r>
            <w:r>
              <w:rPr>
                <w:b/>
                <w:sz w:val="17"/>
              </w:rPr>
              <w:t>AI</w:t>
            </w:r>
            <w:r>
              <w:rPr>
                <w:b/>
                <w:sz w:val="17"/>
              </w:rPr>
              <w:t>功能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23825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周报、总结、问答和分析按钮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0C812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快、易演示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83234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仍是项目系统加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，能力彼此割裂</w:t>
            </w:r>
          </w:p>
        </w:tc>
      </w:tr>
      <w:tr w:rsidR="001F122A" w14:paraId="60FA313D" w14:textId="77777777">
        <w:trPr>
          <w:cantSplit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4B34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先造完整本体平台</w:t>
            </w:r>
            <w:proofErr w:type="spellEnd"/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FF39D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先建编辑器、图数据库、规则和</w:t>
            </w:r>
            <w:r>
              <w:rPr>
                <w:sz w:val="17"/>
                <w:lang w:eastAsia="zh-CN"/>
              </w:rPr>
              <w:t>Agent</w:t>
            </w:r>
            <w:r>
              <w:rPr>
                <w:sz w:val="17"/>
                <w:lang w:eastAsia="zh-CN"/>
              </w:rPr>
              <w:t>平台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1B331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架构完整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41A85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周期长、业务价值出现晚</w:t>
            </w:r>
          </w:p>
        </w:tc>
      </w:tr>
      <w:tr w:rsidR="001F122A" w14:paraId="4BECE61A" w14:textId="77777777">
        <w:trPr>
          <w:cantSplit/>
        </w:trP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FD197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场景驱动渐进建设（推荐）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8854B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从周运营闭环切入，每个场景沉淀本体和</w:t>
            </w:r>
            <w:r>
              <w:rPr>
                <w:sz w:val="17"/>
                <w:lang w:eastAsia="zh-CN"/>
              </w:rPr>
              <w:t>Action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E5666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价值快、风险低、底座可复用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5842E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需要严格控制场景和模型边界</w:t>
            </w:r>
          </w:p>
        </w:tc>
      </w:tr>
    </w:tbl>
    <w:p w14:paraId="5A4443FE" w14:textId="77777777" w:rsidR="001F122A" w:rsidRDefault="00000000">
      <w:pPr>
        <w:pStyle w:val="21"/>
      </w:pPr>
      <w:r>
        <w:t xml:space="preserve">4.2 </w:t>
      </w:r>
      <w:proofErr w:type="spellStart"/>
      <w:r>
        <w:t>目标产品定位</w:t>
      </w:r>
      <w:proofErr w:type="spellEnd"/>
    </w:p>
    <w:tbl>
      <w:tblPr>
        <w:tblW w:w="9360" w:type="dxa"/>
        <w:tblInd w:w="180" w:type="dxa"/>
        <w:tblBorders>
          <w:top w:val="single" w:sz="0" w:space="0" w:color="E7F3F4"/>
          <w:left w:val="single" w:sz="0" w:space="0" w:color="E7F3F4"/>
          <w:bottom w:val="single" w:sz="0" w:space="0" w:color="E7F3F4"/>
          <w:right w:val="single" w:sz="0" w:space="0" w:color="E7F3F4"/>
          <w:insideH w:val="single" w:sz="0" w:space="0" w:color="E7F3F4"/>
          <w:insideV w:val="single" w:sz="0" w:space="0" w:color="E7F3F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122A" w14:paraId="4EDFD5BF" w14:textId="77777777">
        <w:trPr>
          <w:cantSplit/>
          <w:tblHeader/>
        </w:trPr>
        <w:tc>
          <w:tcPr>
            <w:tcW w:w="9360" w:type="dxa"/>
            <w:shd w:val="clear" w:color="auto" w:fill="E7F3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7F14B3B" w14:textId="77777777" w:rsidR="001F122A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087E8B"/>
                <w:lang w:eastAsia="zh-CN"/>
              </w:rPr>
              <w:t>建议定位</w:t>
            </w:r>
            <w:r>
              <w:rPr>
                <w:b/>
                <w:color w:val="087E8B"/>
                <w:lang w:eastAsia="zh-CN"/>
              </w:rPr>
              <w:t xml:space="preserve">  </w:t>
            </w:r>
            <w:r>
              <w:rPr>
                <w:lang w:eastAsia="zh-CN"/>
              </w:rPr>
              <w:t>AI</w:t>
            </w:r>
            <w:proofErr w:type="gramEnd"/>
            <w:r>
              <w:rPr>
                <w:lang w:eastAsia="zh-CN"/>
              </w:rPr>
              <w:t>驱动的项目运营与组织执行系统。系统不是替代项目经理，而是持续检查事实、追溯证据、提示偏差、准备干预方案，并在授权后推动行动。</w:t>
            </w:r>
          </w:p>
        </w:tc>
      </w:tr>
    </w:tbl>
    <w:p w14:paraId="7C17ECE1" w14:textId="77777777" w:rsidR="001F122A" w:rsidRDefault="001F122A">
      <w:pPr>
        <w:spacing w:after="20"/>
        <w:rPr>
          <w:lang w:eastAsia="zh-CN"/>
        </w:rPr>
      </w:pPr>
    </w:p>
    <w:p w14:paraId="3CE7748A" w14:textId="77777777" w:rsidR="001F122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9401DDC" wp14:editId="4BC65178">
            <wp:extent cx="5806440" cy="3825419"/>
            <wp:effectExtent l="0" t="0" r="0" b="0"/>
            <wp:docPr id="1" name="Picture 1" descr="项目运营系统目标架构的五层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B544" w14:textId="77777777" w:rsidR="001F122A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lastRenderedPageBreak/>
        <w:t>图</w:t>
      </w:r>
      <w:r>
        <w:rPr>
          <w:i/>
          <w:color w:val="666666"/>
          <w:sz w:val="18"/>
          <w:lang w:eastAsia="zh-CN"/>
        </w:rPr>
        <w:t xml:space="preserve">1 </w:t>
      </w:r>
      <w:r>
        <w:rPr>
          <w:i/>
          <w:color w:val="666666"/>
          <w:sz w:val="18"/>
          <w:lang w:eastAsia="zh-CN"/>
        </w:rPr>
        <w:t>目标架构：现有应用之下逐步形成</w:t>
      </w:r>
      <w:r>
        <w:rPr>
          <w:i/>
          <w:color w:val="666666"/>
          <w:sz w:val="18"/>
          <w:lang w:eastAsia="zh-CN"/>
        </w:rPr>
        <w:t>Agent</w:t>
      </w:r>
      <w:r>
        <w:rPr>
          <w:i/>
          <w:color w:val="666666"/>
          <w:sz w:val="18"/>
          <w:lang w:eastAsia="zh-CN"/>
        </w:rPr>
        <w:t>、</w:t>
      </w:r>
      <w:r>
        <w:rPr>
          <w:i/>
          <w:color w:val="666666"/>
          <w:sz w:val="18"/>
          <w:lang w:eastAsia="zh-CN"/>
        </w:rPr>
        <w:t>Action</w:t>
      </w:r>
      <w:r>
        <w:rPr>
          <w:i/>
          <w:color w:val="666666"/>
          <w:sz w:val="18"/>
          <w:lang w:eastAsia="zh-CN"/>
        </w:rPr>
        <w:t>、本体和数据连接能力</w:t>
      </w:r>
    </w:p>
    <w:p w14:paraId="302CB118" w14:textId="77777777" w:rsidR="001F122A" w:rsidRDefault="00000000">
      <w:pPr>
        <w:pStyle w:val="21"/>
      </w:pPr>
      <w:r>
        <w:t xml:space="preserve">4.3 </w:t>
      </w:r>
      <w:proofErr w:type="spellStart"/>
      <w:r>
        <w:t>建设边界</w:t>
      </w:r>
      <w:proofErr w:type="spellEnd"/>
    </w:p>
    <w:p w14:paraId="3D92B2D2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不推翻现有项目</w:t>
      </w:r>
      <w:r>
        <w:rPr>
          <w:lang w:eastAsia="zh-CN"/>
        </w:rPr>
        <w:t>—</w:t>
      </w:r>
      <w:r>
        <w:rPr>
          <w:lang w:eastAsia="zh-CN"/>
        </w:rPr>
        <w:t>重点工作</w:t>
      </w:r>
      <w:r>
        <w:rPr>
          <w:lang w:eastAsia="zh-CN"/>
        </w:rPr>
        <w:t>—</w:t>
      </w:r>
      <w:r>
        <w:rPr>
          <w:lang w:eastAsia="zh-CN"/>
        </w:rPr>
        <w:t>关键任务三级结构。</w:t>
      </w:r>
    </w:p>
    <w:p w14:paraId="3FE2F89B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不要求立即重命名现有数据库表和物理字段，通过语义映射解决历史命名问题。</w:t>
      </w:r>
    </w:p>
    <w:p w14:paraId="016835BE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不单独建设面向普通用户的</w:t>
      </w:r>
      <w:r>
        <w:rPr>
          <w:lang w:eastAsia="zh-CN"/>
        </w:rPr>
        <w:t>“</w:t>
      </w:r>
      <w:r>
        <w:rPr>
          <w:lang w:eastAsia="zh-CN"/>
        </w:rPr>
        <w:t>本体管理菜单</w:t>
      </w:r>
      <w:r>
        <w:rPr>
          <w:lang w:eastAsia="zh-CN"/>
        </w:rPr>
        <w:t>”</w:t>
      </w:r>
      <w:r>
        <w:rPr>
          <w:lang w:eastAsia="zh-CN"/>
        </w:rPr>
        <w:t>，本体作为各页面共享底层。</w:t>
      </w:r>
    </w:p>
    <w:p w14:paraId="15E26EED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不让</w:t>
      </w:r>
      <w:r>
        <w:rPr>
          <w:lang w:eastAsia="zh-CN"/>
        </w:rPr>
        <w:t>Agent</w:t>
      </w:r>
      <w:r>
        <w:rPr>
          <w:lang w:eastAsia="zh-CN"/>
        </w:rPr>
        <w:t>直接修改数据库，所有写操作必须经过</w:t>
      </w:r>
      <w:r>
        <w:rPr>
          <w:lang w:eastAsia="zh-CN"/>
        </w:rPr>
        <w:t>Action</w:t>
      </w:r>
      <w:r>
        <w:rPr>
          <w:lang w:eastAsia="zh-CN"/>
        </w:rPr>
        <w:t>、权限和审计。</w:t>
      </w:r>
    </w:p>
    <w:p w14:paraId="2AC636B8" w14:textId="77777777" w:rsidR="001F122A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不在第一阶段同时接入全部</w:t>
      </w:r>
      <w:r>
        <w:rPr>
          <w:lang w:eastAsia="zh-CN"/>
        </w:rPr>
        <w:t>OA</w:t>
      </w:r>
      <w:r>
        <w:rPr>
          <w:lang w:eastAsia="zh-CN"/>
        </w:rPr>
        <w:t>、</w:t>
      </w:r>
      <w:r>
        <w:rPr>
          <w:lang w:eastAsia="zh-CN"/>
        </w:rPr>
        <w:t>CRM</w:t>
      </w:r>
      <w:r>
        <w:rPr>
          <w:lang w:eastAsia="zh-CN"/>
        </w:rPr>
        <w:t>和</w:t>
      </w:r>
      <w:r>
        <w:rPr>
          <w:lang w:eastAsia="zh-CN"/>
        </w:rPr>
        <w:t>ERP</w:t>
      </w:r>
      <w:r>
        <w:rPr>
          <w:lang w:eastAsia="zh-CN"/>
        </w:rPr>
        <w:t>，先完成项目内部闭环。</w:t>
      </w:r>
    </w:p>
    <w:p w14:paraId="112DEDCD" w14:textId="77777777" w:rsidR="001F122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A088F1A" w14:textId="77777777" w:rsidR="001F122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五、第一阶段核心场景：项目周运营闭环</w:t>
      </w:r>
    </w:p>
    <w:p w14:paraId="2566AE6D" w14:textId="77777777" w:rsidR="001F122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2304C8D" wp14:editId="61F57C89">
            <wp:extent cx="5806440" cy="2258060"/>
            <wp:effectExtent l="0" t="0" r="0" b="0"/>
            <wp:docPr id="2" name="Picture 2" descr="AI项目运营从事实采集到结果验证的七步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operations_closed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62D9" w14:textId="77777777" w:rsidR="001F122A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2 </w:t>
      </w:r>
      <w:r>
        <w:rPr>
          <w:i/>
          <w:color w:val="666666"/>
          <w:sz w:val="18"/>
          <w:lang w:eastAsia="zh-CN"/>
        </w:rPr>
        <w:t>第一阶段业务闭环</w:t>
      </w:r>
    </w:p>
    <w:p w14:paraId="47631FD2" w14:textId="77777777" w:rsidR="001F12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场景一：会议承诺到期未兑现</w:t>
      </w:r>
    </w:p>
    <w:p w14:paraId="40C89C9F" w14:textId="77777777" w:rsidR="001F122A" w:rsidRDefault="00000000">
      <w:pPr>
        <w:rPr>
          <w:lang w:eastAsia="zh-CN"/>
        </w:rPr>
      </w:pPr>
      <w:r>
        <w:rPr>
          <w:lang w:eastAsia="zh-CN"/>
        </w:rPr>
        <w:t>会议</w:t>
      </w:r>
      <w:r>
        <w:rPr>
          <w:lang w:eastAsia="zh-CN"/>
        </w:rPr>
        <w:t>Agent</w:t>
      </w:r>
      <w:r>
        <w:rPr>
          <w:lang w:eastAsia="zh-CN"/>
        </w:rPr>
        <w:t>从原文中识别承诺人、事项、截止时间、关联任务、完成证据和验收人。到期后，系统自动检查工作汇报、成果附件、任务状态和依赖关系；若未兑现，则形成带证据的偏差卡。</w:t>
      </w:r>
    </w:p>
    <w:tbl>
      <w:tblPr>
        <w:tblW w:w="9360" w:type="dxa"/>
        <w:tblInd w:w="18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122A" w14:paraId="458B5DDA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B2D57BA" w14:textId="77777777" w:rsidR="001F122A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>AI</w:t>
            </w:r>
            <w:proofErr w:type="gramStart"/>
            <w:r>
              <w:rPr>
                <w:b/>
                <w:color w:val="2E74B5"/>
                <w:lang w:eastAsia="zh-CN"/>
              </w:rPr>
              <w:t>运营卡示例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lang w:eastAsia="zh-CN"/>
              </w:rPr>
              <w:t>偏差</w:t>
            </w:r>
            <w:proofErr w:type="gramEnd"/>
            <w:r>
              <w:rPr>
                <w:lang w:eastAsia="zh-CN"/>
              </w:rPr>
              <w:t>：知识库迁移清单逾期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天。证据：会议原文、承诺时间、成果库缺失、最新汇报和后续依赖。建议：要求恢复计划、调整后续任务、增加协助人或升级企业教练。</w:t>
            </w:r>
          </w:p>
        </w:tc>
      </w:tr>
    </w:tbl>
    <w:p w14:paraId="0E9C4199" w14:textId="77777777" w:rsidR="001F122A" w:rsidRDefault="001F122A">
      <w:pPr>
        <w:spacing w:after="20"/>
        <w:rPr>
          <w:lang w:eastAsia="zh-CN"/>
        </w:rPr>
      </w:pPr>
    </w:p>
    <w:p w14:paraId="1B8D5669" w14:textId="77777777" w:rsidR="001F122A" w:rsidRDefault="00000000">
      <w:pPr>
        <w:rPr>
          <w:lang w:eastAsia="zh-CN"/>
        </w:rPr>
      </w:pPr>
      <w:r>
        <w:rPr>
          <w:lang w:eastAsia="zh-CN"/>
        </w:rPr>
        <w:t>项目经理批准建议后，系统创建行动、通知负责人、加入下次会议议程并设置复查时间；下个周期根据新证据判断是否恢复。</w:t>
      </w:r>
    </w:p>
    <w:p w14:paraId="1838CD18" w14:textId="77777777" w:rsidR="001F12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场景二：任务完成但缺少验收证据</w:t>
      </w:r>
    </w:p>
    <w:p w14:paraId="5620C81E" w14:textId="77777777" w:rsidR="001F122A" w:rsidRDefault="00000000">
      <w:pPr>
        <w:rPr>
          <w:lang w:eastAsia="zh-CN"/>
        </w:rPr>
      </w:pPr>
      <w:r>
        <w:rPr>
          <w:lang w:eastAsia="zh-CN"/>
        </w:rPr>
        <w:t>负责人申报任务完成，但没有成果附件、验收记录或完成标准所要求的测试结果。系统不直接否定申报，而是标记为</w:t>
      </w:r>
      <w:r>
        <w:rPr>
          <w:lang w:eastAsia="zh-CN"/>
        </w:rPr>
        <w:t>“</w:t>
      </w:r>
      <w:r>
        <w:rPr>
          <w:lang w:eastAsia="zh-CN"/>
        </w:rPr>
        <w:t>完成待验证</w:t>
      </w:r>
      <w:r>
        <w:rPr>
          <w:lang w:eastAsia="zh-CN"/>
        </w:rPr>
        <w:t>”</w:t>
      </w:r>
      <w:r>
        <w:rPr>
          <w:lang w:eastAsia="zh-CN"/>
        </w:rPr>
        <w:t>，由</w:t>
      </w:r>
      <w:r>
        <w:rPr>
          <w:lang w:eastAsia="zh-CN"/>
        </w:rPr>
        <w:t>AI</w:t>
      </w:r>
      <w:r>
        <w:rPr>
          <w:lang w:eastAsia="zh-CN"/>
        </w:rPr>
        <w:t>生成补证要求，经项目经理确认后执行。</w:t>
      </w:r>
    </w:p>
    <w:p w14:paraId="42A9FBCB" w14:textId="77777777" w:rsidR="001F12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场景三：问题反复出现但未形成有效处理</w:t>
      </w:r>
    </w:p>
    <w:p w14:paraId="0E2D6CDF" w14:textId="77777777" w:rsidR="001F122A" w:rsidRDefault="00000000">
      <w:pPr>
        <w:rPr>
          <w:lang w:eastAsia="zh-CN"/>
        </w:rPr>
      </w:pPr>
      <w:r>
        <w:rPr>
          <w:lang w:eastAsia="zh-CN"/>
        </w:rPr>
        <w:t>同一问题连续出现在多次汇报、会议和问题记录中，状态长期为</w:t>
      </w:r>
      <w:r>
        <w:rPr>
          <w:lang w:eastAsia="zh-CN"/>
        </w:rPr>
        <w:t>“</w:t>
      </w:r>
      <w:r>
        <w:rPr>
          <w:lang w:eastAsia="zh-CN"/>
        </w:rPr>
        <w:t>处理中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>AI</w:t>
      </w:r>
      <w:r>
        <w:rPr>
          <w:lang w:eastAsia="zh-CN"/>
        </w:rPr>
        <w:t>合并来源、计算持续时间和出现次数，识别缺失的根因、期限、验证标准和管理升级，并提出重点风险升级建议。</w:t>
      </w:r>
    </w:p>
    <w:p w14:paraId="7FB65D7B" w14:textId="77777777" w:rsidR="001F122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5.4 </w:t>
      </w:r>
      <w:r>
        <w:rPr>
          <w:lang w:eastAsia="zh-CN"/>
        </w:rPr>
        <w:t>场景四：会议决策没有转化为执行</w:t>
      </w:r>
    </w:p>
    <w:p w14:paraId="122D39E9" w14:textId="77777777" w:rsidR="001F122A" w:rsidRDefault="00000000">
      <w:pPr>
        <w:rPr>
          <w:lang w:eastAsia="zh-CN"/>
        </w:rPr>
      </w:pPr>
      <w:r>
        <w:rPr>
          <w:lang w:eastAsia="zh-CN"/>
        </w:rPr>
        <w:t>会议已经形成决策，但没有对应关键任务、责任人、截止时间或完成标准。</w:t>
      </w:r>
      <w:r>
        <w:rPr>
          <w:lang w:eastAsia="zh-CN"/>
        </w:rPr>
        <w:t>AI</w:t>
      </w:r>
      <w:r>
        <w:rPr>
          <w:lang w:eastAsia="zh-CN"/>
        </w:rPr>
        <w:t>生成待审批行动包，项目经理确认后一次性创建任务、依赖和通知，并持续检查决策是否真正落地。</w:t>
      </w:r>
    </w:p>
    <w:p w14:paraId="6C136DCB" w14:textId="77777777" w:rsidR="001F12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第一阶段新增的最小本体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550"/>
        <w:gridCol w:w="3910"/>
      </w:tblGrid>
      <w:tr w:rsidR="001F122A" w14:paraId="1224F74E" w14:textId="77777777">
        <w:trPr>
          <w:cantSplit/>
          <w:tblHeader/>
        </w:trPr>
        <w:tc>
          <w:tcPr>
            <w:tcW w:w="19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7EFE5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对象</w:t>
            </w:r>
            <w:proofErr w:type="spellEnd"/>
          </w:p>
        </w:tc>
        <w:tc>
          <w:tcPr>
            <w:tcW w:w="355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AF470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业务含义</w:t>
            </w:r>
          </w:p>
        </w:tc>
        <w:tc>
          <w:tcPr>
            <w:tcW w:w="391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05B22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与现有系统的关系</w:t>
            </w:r>
          </w:p>
        </w:tc>
      </w:tr>
      <w:tr w:rsidR="001F122A" w14:paraId="3FB5F1FF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0178C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Commitment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40FC7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某人对某结果和期限作出的承诺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E2ECB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由会议或工作汇报产生，关联关键任务</w:t>
            </w:r>
          </w:p>
        </w:tc>
      </w:tr>
      <w:tr w:rsidR="001F122A" w14:paraId="59745EED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18BB8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9E1A5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支持完成、风险或判断的证据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23B92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来自原文、附件、成果、验收和系统事件</w:t>
            </w:r>
          </w:p>
        </w:tc>
      </w:tr>
      <w:tr w:rsidR="001F122A" w14:paraId="01C3F7EC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A92EC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Decision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345FE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有权限主体对问题作出的选择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10E71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从会议决策候选升级为一等对象</w:t>
            </w:r>
          </w:p>
        </w:tc>
      </w:tr>
      <w:tr w:rsidR="001F122A" w14:paraId="3B02C8BC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AB761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Action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9E93E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经过定义和授权的业务动作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5DAAD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统一现有创建、提醒、升级、调整接口</w:t>
            </w:r>
          </w:p>
        </w:tc>
      </w:tr>
      <w:tr w:rsidR="001F122A" w14:paraId="5BB89A19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B9C60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ActionRun</w:t>
            </w:r>
            <w:proofErr w:type="spellEnd"/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B050A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一次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的审批和执行记录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D1557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记录输入、执行者、结果、失败和回执</w:t>
            </w:r>
          </w:p>
        </w:tc>
      </w:tr>
      <w:tr w:rsidR="001F122A" w14:paraId="32156F69" w14:textId="77777777">
        <w:trPr>
          <w:cantSplit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C95B6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Event</w:t>
            </w:r>
          </w:p>
        </w:tc>
        <w:tc>
          <w:tcPr>
            <w:tcW w:w="3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83EC9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项目运行中不可覆盖的事实变化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D6C6E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由状态修改、会议、汇报、成果和问题产生</w:t>
            </w:r>
          </w:p>
        </w:tc>
      </w:tr>
    </w:tbl>
    <w:p w14:paraId="7B5FD280" w14:textId="77777777" w:rsidR="001F122A" w:rsidRDefault="00000000">
      <w:pPr>
        <w:pStyle w:val="21"/>
      </w:pPr>
      <w:r>
        <w:t xml:space="preserve">5.6 </w:t>
      </w:r>
      <w:proofErr w:type="spellStart"/>
      <w:r>
        <w:t>第一批</w:t>
      </w:r>
      <w:r>
        <w:t>Action</w:t>
      </w:r>
      <w:proofErr w:type="spellEnd"/>
    </w:p>
    <w:p w14:paraId="261B8405" w14:textId="77777777" w:rsidR="001F122A" w:rsidRDefault="00000000">
      <w:pPr>
        <w:pStyle w:val="a0"/>
        <w:ind w:left="720"/>
      </w:pPr>
      <w:r>
        <w:t>RequestRecoveryPlan</w:t>
      </w:r>
      <w:r>
        <w:t>：要求责任人补充恢复计划。</w:t>
      </w:r>
    </w:p>
    <w:p w14:paraId="08A46FB0" w14:textId="77777777" w:rsidR="001F122A" w:rsidRDefault="00000000">
      <w:pPr>
        <w:pStyle w:val="a0"/>
        <w:ind w:left="720"/>
      </w:pPr>
      <w:r>
        <w:t>RequestEvidence</w:t>
      </w:r>
      <w:r>
        <w:t>：要求补充完成证据。</w:t>
      </w:r>
    </w:p>
    <w:p w14:paraId="275D6B6F" w14:textId="77777777" w:rsidR="001F122A" w:rsidRDefault="00000000">
      <w:pPr>
        <w:pStyle w:val="a0"/>
        <w:ind w:left="720"/>
        <w:rPr>
          <w:lang w:eastAsia="zh-CN"/>
        </w:rPr>
      </w:pPr>
      <w:proofErr w:type="spellStart"/>
      <w:r>
        <w:rPr>
          <w:lang w:eastAsia="zh-CN"/>
        </w:rPr>
        <w:t>EscalateIssue</w:t>
      </w:r>
      <w:proofErr w:type="spellEnd"/>
      <w:r>
        <w:rPr>
          <w:lang w:eastAsia="zh-CN"/>
        </w:rPr>
        <w:t>：将反复问题升级为重点风险。</w:t>
      </w:r>
    </w:p>
    <w:p w14:paraId="45EF5984" w14:textId="77777777" w:rsidR="001F122A" w:rsidRDefault="00000000">
      <w:pPr>
        <w:pStyle w:val="a0"/>
        <w:ind w:left="720"/>
      </w:pPr>
      <w:proofErr w:type="spellStart"/>
      <w:r>
        <w:t>CreateExecutionItem</w:t>
      </w:r>
      <w:r>
        <w:t>：把会议决策转化为关键任务或行动</w:t>
      </w:r>
      <w:proofErr w:type="spellEnd"/>
      <w:r>
        <w:t>。</w:t>
      </w:r>
    </w:p>
    <w:p w14:paraId="0A49EEC7" w14:textId="77777777" w:rsidR="001F122A" w:rsidRDefault="00000000">
      <w:pPr>
        <w:pStyle w:val="a0"/>
        <w:ind w:left="720"/>
      </w:pPr>
      <w:r>
        <w:t>ScheduleReview</w:t>
      </w:r>
      <w:r>
        <w:t>：设置复查时间并自动进入下次运营会议。</w:t>
      </w:r>
    </w:p>
    <w:p w14:paraId="515A0941" w14:textId="77777777" w:rsidR="001F122A" w:rsidRDefault="00000000">
      <w:r>
        <w:br w:type="page"/>
      </w:r>
    </w:p>
    <w:p w14:paraId="0621EEF7" w14:textId="77777777" w:rsidR="001F122A" w:rsidRDefault="00000000">
      <w:pPr>
        <w:pStyle w:val="1"/>
      </w:pPr>
      <w:r>
        <w:lastRenderedPageBreak/>
        <w:t>六、分阶段升级计划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860"/>
        <w:gridCol w:w="2600"/>
        <w:gridCol w:w="2100"/>
        <w:gridCol w:w="1550"/>
      </w:tblGrid>
      <w:tr w:rsidR="001F122A" w14:paraId="018935BB" w14:textId="77777777">
        <w:trPr>
          <w:cantSplit/>
          <w:tblHeader/>
        </w:trPr>
        <w:tc>
          <w:tcPr>
            <w:tcW w:w="12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91FDE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186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872F2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目标</w:t>
            </w:r>
          </w:p>
        </w:tc>
        <w:tc>
          <w:tcPr>
            <w:tcW w:w="26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E8BF3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核心建设</w:t>
            </w:r>
          </w:p>
        </w:tc>
        <w:tc>
          <w:tcPr>
            <w:tcW w:w="21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BC18B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用户可见变化</w:t>
            </w:r>
          </w:p>
        </w:tc>
        <w:tc>
          <w:tcPr>
            <w:tcW w:w="15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CCA4A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阶段验收</w:t>
            </w:r>
          </w:p>
        </w:tc>
      </w:tr>
      <w:tr w:rsidR="001F122A" w14:paraId="757307A9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EE6EF" w14:textId="77777777" w:rsidR="001F122A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0—3</w:t>
            </w:r>
            <w:r>
              <w:rPr>
                <w:b/>
                <w:sz w:val="16"/>
              </w:rPr>
              <w:t>个月</w:t>
            </w: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E0172" w14:textId="77777777" w:rsidR="001F122A" w:rsidRDefault="00000000">
            <w:pPr>
              <w:spacing w:after="0" w:line="259" w:lineRule="auto"/>
            </w:pPr>
            <w:r>
              <w:rPr>
                <w:sz w:val="16"/>
              </w:rPr>
              <w:t>跑通项目周运营闭环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A2E40" w14:textId="77777777" w:rsidR="001F122A" w:rsidRDefault="00000000">
            <w:pPr>
              <w:spacing w:after="0" w:line="259" w:lineRule="auto"/>
            </w:pPr>
            <w:r>
              <w:rPr>
                <w:sz w:val="16"/>
              </w:rPr>
              <w:t>Commitment/Evidence/Event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>Action</w:t>
            </w:r>
            <w:r>
              <w:rPr>
                <w:sz w:val="16"/>
              </w:rPr>
              <w:t>；运营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>；审批与复查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CEF15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驾驶舱出现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运营卡；确认中心可审批</w:t>
            </w:r>
            <w:r>
              <w:rPr>
                <w:sz w:val="16"/>
                <w:lang w:eastAsia="zh-CN"/>
              </w:rPr>
              <w:t>Action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CBFB4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个真实项目连续运行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个周周期</w:t>
            </w:r>
          </w:p>
        </w:tc>
      </w:tr>
      <w:tr w:rsidR="001F122A" w14:paraId="1D12B35E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9C77B" w14:textId="77777777" w:rsidR="001F122A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3—6</w:t>
            </w:r>
            <w:r>
              <w:rPr>
                <w:b/>
                <w:sz w:val="16"/>
              </w:rPr>
              <w:t>个月</w:t>
            </w: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6A8A8" w14:textId="77777777" w:rsidR="001F122A" w:rsidRDefault="00000000">
            <w:pPr>
              <w:spacing w:after="0" w:line="259" w:lineRule="auto"/>
            </w:pPr>
            <w:r>
              <w:rPr>
                <w:sz w:val="16"/>
              </w:rPr>
              <w:t>形成可复用本体与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>底座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0E8E1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语义注册、统一关系、状态推导、</w:t>
            </w:r>
            <w:r>
              <w:rPr>
                <w:sz w:val="16"/>
                <w:lang w:eastAsia="zh-CN"/>
              </w:rPr>
              <w:t>Action</w:t>
            </w:r>
            <w:r>
              <w:rPr>
                <w:sz w:val="16"/>
                <w:lang w:eastAsia="zh-CN"/>
              </w:rPr>
              <w:t>目录、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运行与评估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2F441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项目页展示因果关系；多</w:t>
            </w:r>
            <w:r>
              <w:rPr>
                <w:sz w:val="16"/>
                <w:lang w:eastAsia="zh-CN"/>
              </w:rPr>
              <w:t>Agent</w:t>
            </w:r>
            <w:r>
              <w:rPr>
                <w:sz w:val="16"/>
                <w:lang w:eastAsia="zh-CN"/>
              </w:rPr>
              <w:t>共享项目事实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131DE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类场景稳定运行，建议和执行可审计</w:t>
            </w:r>
          </w:p>
        </w:tc>
      </w:tr>
      <w:tr w:rsidR="001F122A" w14:paraId="306B05B7" w14:textId="77777777">
        <w:trPr>
          <w:cantSplit/>
        </w:trPr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7ECF2" w14:textId="77777777" w:rsidR="001F122A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6—12</w:t>
            </w:r>
            <w:r>
              <w:rPr>
                <w:b/>
                <w:sz w:val="16"/>
              </w:rPr>
              <w:t>个月</w:t>
            </w:r>
          </w:p>
        </w:tc>
        <w:tc>
          <w:tcPr>
            <w:tcW w:w="1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A01EB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扩展为跨系统运营控制塔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84D8C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OA</w:t>
            </w:r>
            <w:r>
              <w:rPr>
                <w:sz w:val="16"/>
                <w:lang w:eastAsia="zh-CN"/>
              </w:rPr>
              <w:t>审批、</w:t>
            </w:r>
            <w:r>
              <w:rPr>
                <w:sz w:val="16"/>
                <w:lang w:eastAsia="zh-CN"/>
              </w:rPr>
              <w:t>CRM</w:t>
            </w:r>
            <w:r>
              <w:rPr>
                <w:sz w:val="16"/>
                <w:lang w:eastAsia="zh-CN"/>
              </w:rPr>
              <w:t>客户承诺、</w:t>
            </w:r>
            <w:r>
              <w:rPr>
                <w:sz w:val="16"/>
                <w:lang w:eastAsia="zh-CN"/>
              </w:rPr>
              <w:t>ERP</w:t>
            </w:r>
            <w:r>
              <w:rPr>
                <w:sz w:val="16"/>
                <w:lang w:eastAsia="zh-CN"/>
              </w:rPr>
              <w:t>订单财务；项目组合与价值分析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397AD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跨系统影响分析和授权动作</w:t>
            </w:r>
          </w:p>
        </w:tc>
        <w:tc>
          <w:tcPr>
            <w:tcW w:w="1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E9AF3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至少跑通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条跨系统业务闭环</w:t>
            </w:r>
          </w:p>
        </w:tc>
      </w:tr>
    </w:tbl>
    <w:p w14:paraId="14C7021E" w14:textId="77777777" w:rsidR="001F122A" w:rsidRDefault="00000000">
      <w:pPr>
        <w:pStyle w:val="21"/>
      </w:pPr>
      <w:r>
        <w:t>6.1 0—3</w:t>
      </w:r>
      <w:r>
        <w:t>个月建议拆分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500"/>
        <w:gridCol w:w="3000"/>
        <w:gridCol w:w="2360"/>
      </w:tblGrid>
      <w:tr w:rsidR="001F122A" w14:paraId="717CCD65" w14:textId="77777777">
        <w:trPr>
          <w:cantSplit/>
          <w:tblHeader/>
        </w:trPr>
        <w:tc>
          <w:tcPr>
            <w:tcW w:w="15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8FB10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周期</w:t>
            </w:r>
          </w:p>
        </w:tc>
        <w:tc>
          <w:tcPr>
            <w:tcW w:w="25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45733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工作重点</w:t>
            </w:r>
          </w:p>
        </w:tc>
        <w:tc>
          <w:tcPr>
            <w:tcW w:w="30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216D2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主要产物</w:t>
            </w:r>
          </w:p>
        </w:tc>
        <w:tc>
          <w:tcPr>
            <w:tcW w:w="236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24138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验收重点</w:t>
            </w:r>
          </w:p>
        </w:tc>
      </w:tr>
      <w:tr w:rsidR="001F122A" w14:paraId="04F3ED24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0838A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1—2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33C0B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语义与事件梳理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355F4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对象关系表、事件目录、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目录、权威来源矩阵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530F6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覆盖首个场景所需事实</w:t>
            </w:r>
          </w:p>
        </w:tc>
      </w:tr>
      <w:tr w:rsidR="001F122A" w14:paraId="5F8861D9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D3228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3—6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9FC37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承诺与证据闭环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DB6D1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承诺对象、证据关联、到期检查、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运营卡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B304B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检测结果可解释、可复核</w:t>
            </w:r>
          </w:p>
        </w:tc>
      </w:tr>
      <w:tr w:rsidR="001F122A" w14:paraId="78F32A55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E9FF1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7—9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A8929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Action</w:t>
            </w:r>
            <w:r>
              <w:rPr>
                <w:sz w:val="17"/>
              </w:rPr>
              <w:t>审批与执行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CD4F8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恢复计划、补证、升级、任务创建、复查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2F73A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审批后正确写回且有回执</w:t>
            </w:r>
          </w:p>
        </w:tc>
      </w:tr>
      <w:tr w:rsidR="001F122A" w14:paraId="1EE13C8D" w14:textId="77777777">
        <w:trPr>
          <w:cantSplit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BFCE9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第</w:t>
            </w:r>
            <w:r>
              <w:rPr>
                <w:b/>
                <w:sz w:val="17"/>
              </w:rPr>
              <w:t>10—12</w:t>
            </w:r>
            <w:r>
              <w:rPr>
                <w:b/>
                <w:sz w:val="17"/>
              </w:rPr>
              <w:t>周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23E34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真实项目试点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91647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周运营工作台、效果指标、问题清单、下一阶段方案</w:t>
            </w:r>
          </w:p>
        </w:tc>
        <w:tc>
          <w:tcPr>
            <w:tcW w:w="2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85CEA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连续运行</w:t>
            </w: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个周期并形成复盘</w:t>
            </w:r>
          </w:p>
        </w:tc>
      </w:tr>
    </w:tbl>
    <w:p w14:paraId="41DCA1E6" w14:textId="77777777" w:rsidR="001F122A" w:rsidRDefault="00000000">
      <w:pPr>
        <w:pStyle w:val="21"/>
      </w:pPr>
      <w:r>
        <w:t xml:space="preserve">6.2 </w:t>
      </w:r>
      <w:proofErr w:type="spellStart"/>
      <w:r>
        <w:t>外部系统接入顺序</w:t>
      </w:r>
      <w:proofErr w:type="spellEnd"/>
    </w:p>
    <w:p w14:paraId="483BC2A1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OA</w:t>
      </w:r>
      <w:r>
        <w:rPr>
          <w:lang w:eastAsia="zh-CN"/>
        </w:rPr>
        <w:t>优先：先接组织、审批和通知，让</w:t>
      </w:r>
      <w:r>
        <w:rPr>
          <w:lang w:eastAsia="zh-CN"/>
        </w:rPr>
        <w:t>Action</w:t>
      </w:r>
      <w:r>
        <w:rPr>
          <w:lang w:eastAsia="zh-CN"/>
        </w:rPr>
        <w:t>具备正式授权链。</w:t>
      </w:r>
    </w:p>
    <w:p w14:paraId="37A67EAB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CRM</w:t>
      </w:r>
      <w:r>
        <w:rPr>
          <w:lang w:eastAsia="zh-CN"/>
        </w:rPr>
        <w:t>其次：当项目与客户、商机、合同紧密关联时，接入客户承诺和合同目标。</w:t>
      </w:r>
    </w:p>
    <w:p w14:paraId="09563A58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ERP</w:t>
      </w:r>
      <w:r>
        <w:rPr>
          <w:lang w:eastAsia="zh-CN"/>
        </w:rPr>
        <w:t>最后：在项目内部数据质量稳定后，再接订单、采购、成本、开票和回款。</w:t>
      </w:r>
    </w:p>
    <w:p w14:paraId="4C08FBBD" w14:textId="77777777" w:rsidR="001F122A" w:rsidRDefault="00000000">
      <w:pPr>
        <w:rPr>
          <w:lang w:eastAsia="zh-CN"/>
        </w:rPr>
      </w:pPr>
      <w:r>
        <w:rPr>
          <w:lang w:eastAsia="zh-CN"/>
        </w:rPr>
        <w:t>外部系统继续保留各自权威数据。本体层只统一身份、关系、规则和受控动作，不成为所有业务数据的新主库。</w:t>
      </w:r>
    </w:p>
    <w:p w14:paraId="0FAE5D3A" w14:textId="77777777" w:rsidR="001F122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七、衡量指标与验收标准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950"/>
        <w:gridCol w:w="3310"/>
      </w:tblGrid>
      <w:tr w:rsidR="001F122A" w14:paraId="5CF0DBAF" w14:textId="77777777">
        <w:trPr>
          <w:cantSplit/>
          <w:tblHeader/>
        </w:trPr>
        <w:tc>
          <w:tcPr>
            <w:tcW w:w="21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B2C33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指标类别</w:t>
            </w:r>
            <w:proofErr w:type="spellEnd"/>
          </w:p>
        </w:tc>
        <w:tc>
          <w:tcPr>
            <w:tcW w:w="395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B67DD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建议指标</w:t>
            </w:r>
          </w:p>
        </w:tc>
        <w:tc>
          <w:tcPr>
            <w:tcW w:w="331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C39C4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第一阶段目标</w:t>
            </w:r>
          </w:p>
        </w:tc>
      </w:tr>
      <w:tr w:rsidR="001F122A" w14:paraId="67BEF559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8AD5B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事实质量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F3B4C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承诺结构化完整率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2B822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≥80%</w:t>
            </w:r>
          </w:p>
        </w:tc>
      </w:tr>
      <w:tr w:rsidR="001F122A" w14:paraId="7A41FC71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7410F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识别质量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79B3E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逾期承诺识别准确率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B553E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≥90%</w:t>
            </w:r>
          </w:p>
        </w:tc>
      </w:tr>
      <w:tr w:rsidR="001F122A" w14:paraId="6C05679A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E81D9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证据治理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832FB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任务完成证据覆盖率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89629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≥80%</w:t>
            </w:r>
          </w:p>
        </w:tc>
      </w:tr>
      <w:tr w:rsidR="001F122A" w14:paraId="4E518A46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46E71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人机协同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DA350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建议被采纳或修改后采纳比例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F3218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≥40%</w:t>
            </w:r>
          </w:p>
        </w:tc>
      </w:tr>
      <w:tr w:rsidR="001F122A" w14:paraId="57056268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28B2E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执行可靠性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21ED5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已批准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写回成功率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590EB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≥99%</w:t>
            </w:r>
          </w:p>
        </w:tc>
      </w:tr>
      <w:tr w:rsidR="001F122A" w14:paraId="11A2DBB1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D2439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运营效果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35C87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重点问题平均处理周期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154E7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相对试点前下降</w:t>
            </w:r>
            <w:r>
              <w:rPr>
                <w:sz w:val="17"/>
              </w:rPr>
              <w:t>20%</w:t>
            </w:r>
          </w:p>
        </w:tc>
      </w:tr>
      <w:tr w:rsidR="001F122A" w14:paraId="0E06D427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2CA80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闭环质量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F68FE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干预事项按期复查率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B9F9C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≥90%</w:t>
            </w:r>
          </w:p>
        </w:tc>
      </w:tr>
      <w:tr w:rsidR="001F122A" w14:paraId="531897F6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5A3A7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治理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3FC15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Agent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可审计覆盖率</w:t>
            </w:r>
          </w:p>
        </w:tc>
        <w:tc>
          <w:tcPr>
            <w:tcW w:w="33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A973C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100%</w:t>
            </w:r>
          </w:p>
        </w:tc>
      </w:tr>
    </w:tbl>
    <w:p w14:paraId="718A96ED" w14:textId="77777777" w:rsidR="001F122A" w:rsidRDefault="00000000">
      <w:pPr>
        <w:rPr>
          <w:lang w:eastAsia="zh-CN"/>
        </w:rPr>
      </w:pPr>
      <w:r>
        <w:rPr>
          <w:lang w:eastAsia="zh-CN"/>
        </w:rPr>
        <w:t>说明：以上为建议验收目标，试点前应先采集</w:t>
      </w:r>
      <w:r>
        <w:rPr>
          <w:lang w:eastAsia="zh-CN"/>
        </w:rPr>
        <w:t>2—4</w:t>
      </w:r>
      <w:r>
        <w:rPr>
          <w:lang w:eastAsia="zh-CN"/>
        </w:rPr>
        <w:t>周基线数据，再与业务</w:t>
      </w:r>
      <w:r>
        <w:rPr>
          <w:lang w:eastAsia="zh-CN"/>
        </w:rPr>
        <w:t>Owner</w:t>
      </w:r>
      <w:r>
        <w:rPr>
          <w:lang w:eastAsia="zh-CN"/>
        </w:rPr>
        <w:t>共同校准。</w:t>
      </w:r>
    </w:p>
    <w:p w14:paraId="6CCCE4C7" w14:textId="77777777" w:rsidR="001F122A" w:rsidRDefault="00000000">
      <w:pPr>
        <w:pStyle w:val="1"/>
        <w:rPr>
          <w:lang w:eastAsia="zh-CN"/>
        </w:rPr>
      </w:pPr>
      <w:r>
        <w:rPr>
          <w:lang w:eastAsia="zh-CN"/>
        </w:rPr>
        <w:t>八、主要风险与控制措施</w:t>
      </w:r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1F122A" w14:paraId="55C76D45" w14:textId="77777777">
        <w:trPr>
          <w:cantSplit/>
          <w:tblHeader/>
        </w:trPr>
        <w:tc>
          <w:tcPr>
            <w:tcW w:w="21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188AD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风险</w:t>
            </w:r>
            <w:proofErr w:type="spellEnd"/>
          </w:p>
        </w:tc>
        <w:tc>
          <w:tcPr>
            <w:tcW w:w="360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51B5C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可能表现</w:t>
            </w:r>
          </w:p>
        </w:tc>
        <w:tc>
          <w:tcPr>
            <w:tcW w:w="3660" w:type="dxa"/>
            <w:shd w:val="clear" w:color="auto" w:fill="1538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748F9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控制措施</w:t>
            </w:r>
          </w:p>
        </w:tc>
      </w:tr>
      <w:tr w:rsidR="001F122A" w14:paraId="3F263FC9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7D0CC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本体过度设计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20F0E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大量对象和关系无法落地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869F9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只为已选场景建模，每个对象必须回答业务问题</w:t>
            </w:r>
          </w:p>
        </w:tc>
      </w:tr>
      <w:tr w:rsidR="001F122A" w14:paraId="6BF47A5C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9E30D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AI</w:t>
            </w:r>
            <w:r>
              <w:rPr>
                <w:b/>
                <w:sz w:val="17"/>
              </w:rPr>
              <w:t>误判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84C2E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错误升级、错误归因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F4E1D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规则触发优先；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负责解释和建议；写操作需审批</w:t>
            </w:r>
          </w:p>
        </w:tc>
      </w:tr>
      <w:tr w:rsidR="001F122A" w14:paraId="789F5CF5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714BC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数据不一致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326C5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同一责任人、任务或状态存在多版本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32F6D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建立统一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、权威来源和数据质量检查</w:t>
            </w:r>
          </w:p>
        </w:tc>
      </w:tr>
      <w:tr w:rsidR="001F122A" w14:paraId="501126DA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E26A8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用户负担增加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DB40D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为本体额外填大量字段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13955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从会议、汇报和事件自动提取，人工只确认关键项</w:t>
            </w:r>
          </w:p>
        </w:tc>
      </w:tr>
      <w:tr w:rsidR="001F122A" w14:paraId="49CC3E5F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C6325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Agent</w:t>
            </w:r>
            <w:r>
              <w:rPr>
                <w:b/>
                <w:sz w:val="17"/>
              </w:rPr>
              <w:t>越权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45623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修改不应修改的数据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9526F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所有动作经过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网关、权限校验、审批和审计</w:t>
            </w:r>
          </w:p>
        </w:tc>
      </w:tr>
      <w:tr w:rsidR="001F122A" w14:paraId="293CFE9D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19861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范围失控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FA138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同时接入过多外部系统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8D555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第一阶段只做项目内部闭环，外部接入单独立项</w:t>
            </w:r>
          </w:p>
        </w:tc>
      </w:tr>
    </w:tbl>
    <w:p w14:paraId="2400939F" w14:textId="77777777" w:rsidR="001F122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九、组织保障与管理层决策</w:t>
      </w:r>
    </w:p>
    <w:p w14:paraId="452BF249" w14:textId="77777777" w:rsidR="001F122A" w:rsidRDefault="00000000">
      <w:pPr>
        <w:pStyle w:val="21"/>
      </w:pPr>
      <w:r>
        <w:t xml:space="preserve">9.1 </w:t>
      </w:r>
      <w:proofErr w:type="spellStart"/>
      <w:r>
        <w:t>建议责任机制</w:t>
      </w:r>
      <w:proofErr w:type="spellEnd"/>
    </w:p>
    <w:tbl>
      <w:tblPr>
        <w:tblW w:w="9360" w:type="dxa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420"/>
        <w:gridCol w:w="3840"/>
      </w:tblGrid>
      <w:tr w:rsidR="001F122A" w14:paraId="4A19C76D" w14:textId="77777777">
        <w:trPr>
          <w:cantSplit/>
          <w:tblHeader/>
        </w:trPr>
        <w:tc>
          <w:tcPr>
            <w:tcW w:w="210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AA4D9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342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2F9DD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主要职责</w:t>
            </w:r>
          </w:p>
        </w:tc>
        <w:tc>
          <w:tcPr>
            <w:tcW w:w="3840" w:type="dxa"/>
            <w:shd w:val="clear" w:color="auto" w:fill="087E8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875BD" w14:textId="77777777" w:rsidR="001F122A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第一阶段投入重点</w:t>
            </w:r>
          </w:p>
        </w:tc>
      </w:tr>
      <w:tr w:rsidR="001F122A" w14:paraId="5CC8DA26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46C80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业务</w:t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34469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确定运营规则、场景优先级和验收标准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46F26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每周参与一次规则和效果评审</w:t>
            </w:r>
          </w:p>
        </w:tc>
      </w:tr>
      <w:tr w:rsidR="001F122A" w14:paraId="4353FC44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5B960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试点项目经理</w:t>
            </w:r>
            <w:proofErr w:type="spellEnd"/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55BFB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使用运营卡、审批</w:t>
            </w:r>
            <w:r>
              <w:rPr>
                <w:sz w:val="17"/>
                <w:lang w:eastAsia="zh-CN"/>
              </w:rPr>
              <w:t>Action</w:t>
            </w:r>
            <w:r>
              <w:rPr>
                <w:sz w:val="17"/>
                <w:lang w:eastAsia="zh-CN"/>
              </w:rPr>
              <w:t>、反馈误判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6B0A9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连续运行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个周周期</w:t>
            </w:r>
          </w:p>
        </w:tc>
      </w:tr>
      <w:tr w:rsidR="001F122A" w14:paraId="70D12652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19160" w14:textId="77777777" w:rsidR="001F122A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产品负责人</w:t>
            </w:r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2CD17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把场景转化为对象、规则、页面和流程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2D48F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控制范围并维护产品路线</w:t>
            </w:r>
          </w:p>
        </w:tc>
      </w:tr>
      <w:tr w:rsidR="001F122A" w14:paraId="2959A3E6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816B8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本体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数据负责人</w:t>
            </w:r>
            <w:proofErr w:type="spellEnd"/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C5F4C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统一定义、关系、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、来源和版本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0A0E8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维护最小本体和数据质量</w:t>
            </w:r>
          </w:p>
        </w:tc>
      </w:tr>
      <w:tr w:rsidR="001F122A" w14:paraId="29936BBB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16A32" w14:textId="77777777" w:rsidR="001F122A" w:rsidRDefault="00000000">
            <w:pPr>
              <w:spacing w:after="0" w:line="259" w:lineRule="auto"/>
            </w:pPr>
            <w:proofErr w:type="spellStart"/>
            <w:r>
              <w:rPr>
                <w:b/>
                <w:sz w:val="17"/>
              </w:rPr>
              <w:t>AI</w:t>
            </w:r>
            <w:r>
              <w:rPr>
                <w:b/>
                <w:sz w:val="17"/>
              </w:rPr>
              <w:t>与技术负责人</w:t>
            </w:r>
            <w:proofErr w:type="spellEnd"/>
          </w:p>
        </w:tc>
        <w:tc>
          <w:tcPr>
            <w:tcW w:w="34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3F07B" w14:textId="77777777" w:rsidR="001F122A" w:rsidRDefault="00000000">
            <w:pPr>
              <w:spacing w:after="0" w:line="259" w:lineRule="auto"/>
            </w:pPr>
            <w:r>
              <w:rPr>
                <w:sz w:val="17"/>
              </w:rPr>
              <w:t>Agent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、权限、审计和可靠性</w:t>
            </w:r>
          </w:p>
        </w:tc>
        <w:tc>
          <w:tcPr>
            <w:tcW w:w="38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D834F" w14:textId="77777777" w:rsidR="001F122A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确保可控执行与质量评估</w:t>
            </w:r>
          </w:p>
        </w:tc>
      </w:tr>
    </w:tbl>
    <w:p w14:paraId="1798AC58" w14:textId="77777777" w:rsidR="001F12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建议本次会议形成的决策</w:t>
      </w:r>
    </w:p>
    <w:p w14:paraId="5718636A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确认产品定位：从项目管理系统升级为</w:t>
      </w:r>
      <w:r>
        <w:rPr>
          <w:lang w:eastAsia="zh-CN"/>
        </w:rPr>
        <w:t>AI</w:t>
      </w:r>
      <w:r>
        <w:rPr>
          <w:lang w:eastAsia="zh-CN"/>
        </w:rPr>
        <w:t>项目运营与组织执行系统。</w:t>
      </w:r>
    </w:p>
    <w:p w14:paraId="5DAAC33B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确认建设路线：选择场景驱动的渐进式本体路线。</w:t>
      </w:r>
    </w:p>
    <w:p w14:paraId="7B109395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确认首个场景：项目周运营闭环，优先承诺履约和完成证据。</w:t>
      </w:r>
    </w:p>
    <w:p w14:paraId="45FAC393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确认试点范围：选择一个数据较完整、周会稳定、项目经理配合度高的项目。</w:t>
      </w:r>
    </w:p>
    <w:p w14:paraId="402DAF66" w14:textId="77777777" w:rsidR="001F122A" w:rsidRDefault="00000000">
      <w:pPr>
        <w:pStyle w:val="a"/>
        <w:ind w:left="720"/>
        <w:rPr>
          <w:lang w:eastAsia="zh-CN"/>
        </w:rPr>
      </w:pPr>
      <w:r>
        <w:rPr>
          <w:lang w:eastAsia="zh-CN"/>
        </w:rPr>
        <w:t>确认阶段边界：未来</w:t>
      </w:r>
      <w:r>
        <w:rPr>
          <w:lang w:eastAsia="zh-CN"/>
        </w:rPr>
        <w:t>90</w:t>
      </w:r>
      <w:r>
        <w:rPr>
          <w:lang w:eastAsia="zh-CN"/>
        </w:rPr>
        <w:t>天暂不铺开</w:t>
      </w:r>
      <w:r>
        <w:rPr>
          <w:lang w:eastAsia="zh-CN"/>
        </w:rPr>
        <w:t>CRM</w:t>
      </w:r>
      <w:r>
        <w:rPr>
          <w:lang w:eastAsia="zh-CN"/>
        </w:rPr>
        <w:t>和</w:t>
      </w:r>
      <w:r>
        <w:rPr>
          <w:lang w:eastAsia="zh-CN"/>
        </w:rPr>
        <w:t>ERP</w:t>
      </w:r>
      <w:r>
        <w:rPr>
          <w:lang w:eastAsia="zh-CN"/>
        </w:rPr>
        <w:t>，</w:t>
      </w:r>
      <w:r>
        <w:rPr>
          <w:lang w:eastAsia="zh-CN"/>
        </w:rPr>
        <w:t>OA</w:t>
      </w:r>
      <w:r>
        <w:rPr>
          <w:lang w:eastAsia="zh-CN"/>
        </w:rPr>
        <w:t>仅在</w:t>
      </w:r>
      <w:r>
        <w:rPr>
          <w:lang w:eastAsia="zh-CN"/>
        </w:rPr>
        <w:t>Action</w:t>
      </w:r>
      <w:r>
        <w:rPr>
          <w:lang w:eastAsia="zh-CN"/>
        </w:rPr>
        <w:t>审批确有需要时接入。</w:t>
      </w:r>
    </w:p>
    <w:tbl>
      <w:tblPr>
        <w:tblW w:w="9360" w:type="dxa"/>
        <w:tblInd w:w="18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122A" w14:paraId="528D2C74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3AEC375" w14:textId="77777777" w:rsidR="001F122A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b/>
                <w:color w:val="15385B"/>
                <w:lang w:eastAsia="zh-CN"/>
              </w:rPr>
              <w:t>最终建议</w:t>
            </w:r>
            <w:r>
              <w:rPr>
                <w:b/>
                <w:color w:val="15385B"/>
                <w:lang w:eastAsia="zh-CN"/>
              </w:rPr>
              <w:t xml:space="preserve">  </w:t>
            </w:r>
            <w:r>
              <w:rPr>
                <w:lang w:eastAsia="zh-CN"/>
              </w:rPr>
              <w:t>先用一个真实项目证明系统能</w:t>
            </w:r>
            <w:proofErr w:type="gramEnd"/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发现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解释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建议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审批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执行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验证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，再扩展本体、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和外部系统。第一阶段成功的标志不是新增了多少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功能，而是项目问题是否更早被发现、行动是否更快发生、结果是否可以验证。</w:t>
            </w:r>
          </w:p>
        </w:tc>
      </w:tr>
    </w:tbl>
    <w:p w14:paraId="0CEF4CE3" w14:textId="77777777" w:rsidR="001F122A" w:rsidRDefault="001F122A">
      <w:pPr>
        <w:spacing w:after="20"/>
        <w:rPr>
          <w:lang w:eastAsia="zh-CN"/>
        </w:rPr>
      </w:pPr>
    </w:p>
    <w:p w14:paraId="536565C6" w14:textId="77777777" w:rsidR="001F122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FE3771" w14:textId="77777777" w:rsidR="001F122A" w:rsidRDefault="00000000">
      <w:pPr>
        <w:pStyle w:val="1"/>
      </w:pPr>
      <w:proofErr w:type="spellStart"/>
      <w:r>
        <w:lastRenderedPageBreak/>
        <w:t>附录：公开标杆资料</w:t>
      </w:r>
      <w:proofErr w:type="spellEnd"/>
    </w:p>
    <w:p w14:paraId="7AA1D412" w14:textId="77777777" w:rsidR="001F122A" w:rsidRDefault="00000000">
      <w:pPr>
        <w:pStyle w:val="a0"/>
        <w:spacing w:after="120"/>
        <w:ind w:left="720"/>
      </w:pPr>
      <w:hyperlink r:id="rId10">
        <w:r>
          <w:rPr>
            <w:color w:val="2E74B5"/>
            <w:sz w:val="20"/>
            <w:u w:val="single"/>
          </w:rPr>
          <w:t>Palantir Ontology Overview</w:t>
        </w:r>
      </w:hyperlink>
    </w:p>
    <w:p w14:paraId="2D51B7A4" w14:textId="77777777" w:rsidR="001F122A" w:rsidRDefault="00000000">
      <w:pPr>
        <w:pStyle w:val="a0"/>
        <w:spacing w:after="120"/>
        <w:ind w:left="720"/>
      </w:pPr>
      <w:hyperlink r:id="rId11">
        <w:r>
          <w:rPr>
            <w:color w:val="2E74B5"/>
            <w:sz w:val="20"/>
            <w:u w:val="single"/>
          </w:rPr>
          <w:t>Palantir Why create an Ontology</w:t>
        </w:r>
      </w:hyperlink>
    </w:p>
    <w:p w14:paraId="32FEE738" w14:textId="77777777" w:rsidR="001F122A" w:rsidRDefault="00000000">
      <w:pPr>
        <w:pStyle w:val="a0"/>
        <w:spacing w:after="120"/>
        <w:ind w:left="720"/>
      </w:pPr>
      <w:hyperlink r:id="rId12">
        <w:r>
          <w:rPr>
            <w:color w:val="2E74B5"/>
            <w:sz w:val="20"/>
            <w:u w:val="single"/>
          </w:rPr>
          <w:t>Atlassian Teamwork Graph</w:t>
        </w:r>
      </w:hyperlink>
    </w:p>
    <w:p w14:paraId="77F9249C" w14:textId="77777777" w:rsidR="001F122A" w:rsidRDefault="00000000">
      <w:pPr>
        <w:pStyle w:val="a0"/>
        <w:spacing w:after="120"/>
        <w:ind w:left="720"/>
      </w:pPr>
      <w:hyperlink r:id="rId13">
        <w:r>
          <w:rPr>
            <w:color w:val="2E74B5"/>
            <w:sz w:val="20"/>
            <w:u w:val="single"/>
          </w:rPr>
          <w:t>Atlassian Rovo</w:t>
        </w:r>
        <w:r>
          <w:rPr>
            <w:color w:val="2E74B5"/>
            <w:sz w:val="20"/>
            <w:u w:val="single"/>
          </w:rPr>
          <w:t>介绍</w:t>
        </w:r>
      </w:hyperlink>
    </w:p>
    <w:p w14:paraId="2BFE69A3" w14:textId="77777777" w:rsidR="001F122A" w:rsidRDefault="00000000">
      <w:pPr>
        <w:pStyle w:val="a0"/>
        <w:spacing w:after="120"/>
        <w:ind w:left="720"/>
      </w:pPr>
      <w:hyperlink r:id="rId14">
        <w:r>
          <w:rPr>
            <w:color w:val="2E74B5"/>
            <w:sz w:val="20"/>
            <w:u w:val="single"/>
          </w:rPr>
          <w:t>Celonis Process Intelligence</w:t>
        </w:r>
        <w:r>
          <w:rPr>
            <w:color w:val="2E74B5"/>
            <w:sz w:val="20"/>
            <w:u w:val="single"/>
          </w:rPr>
          <w:t>与</w:t>
        </w:r>
        <w:r>
          <w:rPr>
            <w:color w:val="2E74B5"/>
            <w:sz w:val="20"/>
            <w:u w:val="single"/>
          </w:rPr>
          <w:t>AI Agent</w:t>
        </w:r>
      </w:hyperlink>
    </w:p>
    <w:p w14:paraId="5A275A85" w14:textId="77777777" w:rsidR="001F122A" w:rsidRDefault="00000000">
      <w:pPr>
        <w:pStyle w:val="a0"/>
        <w:spacing w:after="120"/>
        <w:ind w:left="720"/>
      </w:pPr>
      <w:hyperlink r:id="rId15">
        <w:r>
          <w:rPr>
            <w:color w:val="2E74B5"/>
            <w:sz w:val="20"/>
            <w:u w:val="single"/>
          </w:rPr>
          <w:t>Celonis</w:t>
        </w:r>
        <w:r>
          <w:rPr>
            <w:color w:val="2E74B5"/>
            <w:sz w:val="20"/>
            <w:u w:val="single"/>
          </w:rPr>
          <w:t>流程编排实践</w:t>
        </w:r>
      </w:hyperlink>
    </w:p>
    <w:p w14:paraId="32C88505" w14:textId="77777777" w:rsidR="001F122A" w:rsidRDefault="00000000">
      <w:pPr>
        <w:pStyle w:val="a0"/>
        <w:spacing w:after="120"/>
        <w:ind w:left="720"/>
      </w:pPr>
      <w:hyperlink r:id="rId16">
        <w:r>
          <w:rPr>
            <w:color w:val="2E74B5"/>
            <w:sz w:val="20"/>
            <w:u w:val="single"/>
          </w:rPr>
          <w:t>ServiceNow Common Service Data Model</w:t>
        </w:r>
      </w:hyperlink>
    </w:p>
    <w:p w14:paraId="51A3EF73" w14:textId="77777777" w:rsidR="001F122A" w:rsidRDefault="00000000">
      <w:pPr>
        <w:pStyle w:val="a0"/>
        <w:spacing w:after="120"/>
        <w:ind w:left="720"/>
      </w:pPr>
      <w:hyperlink r:id="rId17">
        <w:r>
          <w:rPr>
            <w:color w:val="2E74B5"/>
            <w:sz w:val="20"/>
            <w:u w:val="single"/>
          </w:rPr>
          <w:t>Microsoft Fabric IQ Ontology</w:t>
        </w:r>
      </w:hyperlink>
    </w:p>
    <w:p w14:paraId="1925F86E" w14:textId="77777777" w:rsidR="001F122A" w:rsidRDefault="00000000">
      <w:pPr>
        <w:pStyle w:val="a0"/>
        <w:spacing w:after="120"/>
        <w:ind w:left="720"/>
      </w:pPr>
      <w:hyperlink r:id="rId18">
        <w:r>
          <w:rPr>
            <w:color w:val="2E74B5"/>
            <w:sz w:val="20"/>
            <w:u w:val="single"/>
          </w:rPr>
          <w:t>Microsoft Operations Agent</w:t>
        </w:r>
        <w:r>
          <w:rPr>
            <w:color w:val="2E74B5"/>
            <w:sz w:val="20"/>
            <w:u w:val="single"/>
          </w:rPr>
          <w:t>与</w:t>
        </w:r>
        <w:r>
          <w:rPr>
            <w:color w:val="2E74B5"/>
            <w:sz w:val="20"/>
            <w:u w:val="single"/>
          </w:rPr>
          <w:t>Ontology</w:t>
        </w:r>
      </w:hyperlink>
    </w:p>
    <w:p w14:paraId="60B84BC8" w14:textId="77777777" w:rsidR="001F122A" w:rsidRDefault="00000000">
      <w:pPr>
        <w:spacing w:after="0"/>
        <w:rPr>
          <w:lang w:eastAsia="zh-CN"/>
        </w:rPr>
      </w:pPr>
      <w:r>
        <w:rPr>
          <w:lang w:eastAsia="zh-CN"/>
        </w:rPr>
        <w:t>说明：本文中的项目运营本体、阶段路线和验收指标，是在公开标杆实践基础上结合当前系统能力形成的方案建议，不是对任何单一厂商产品的复制。</w:t>
      </w:r>
    </w:p>
    <w:sectPr w:rsidR="001F122A" w:rsidSect="00034616">
      <w:headerReference w:type="default" r:id="rId19"/>
      <w:footerReference w:type="default" r:id="rId2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74638" w14:textId="77777777" w:rsidR="00066DDB" w:rsidRDefault="00066DDB">
      <w:pPr>
        <w:spacing w:after="0" w:line="240" w:lineRule="auto"/>
      </w:pPr>
      <w:r>
        <w:separator/>
      </w:r>
    </w:p>
  </w:endnote>
  <w:endnote w:type="continuationSeparator" w:id="0">
    <w:p w14:paraId="70CF549B" w14:textId="77777777" w:rsidR="00066DDB" w:rsidRDefault="00066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DC7F" w14:textId="77777777" w:rsidR="001F122A" w:rsidRDefault="00000000">
    <w:pPr>
      <w:pStyle w:val="a7"/>
      <w:jc w:val="center"/>
    </w:pPr>
    <w:proofErr w:type="spellStart"/>
    <w:proofErr w:type="gramStart"/>
    <w:r>
      <w:rPr>
        <w:color w:val="666666"/>
        <w:sz w:val="17"/>
      </w:rPr>
      <w:t>内部汇报材料</w:t>
    </w:r>
    <w:proofErr w:type="spellEnd"/>
    <w:r>
      <w:rPr>
        <w:color w:val="666666"/>
        <w:sz w:val="17"/>
      </w:rPr>
      <w:t xml:space="preserve">  |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5F54F6">
      <w:rPr>
        <w:color w:val="666666"/>
        <w:sz w:val="18"/>
      </w:rPr>
      <w:fldChar w:fldCharType="separate"/>
    </w:r>
    <w:r w:rsidR="005F54F6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F5D5E" w14:textId="77777777" w:rsidR="00066DDB" w:rsidRDefault="00066DDB">
      <w:pPr>
        <w:spacing w:after="0" w:line="240" w:lineRule="auto"/>
      </w:pPr>
      <w:r>
        <w:separator/>
      </w:r>
    </w:p>
  </w:footnote>
  <w:footnote w:type="continuationSeparator" w:id="0">
    <w:p w14:paraId="3C8F0FF6" w14:textId="77777777" w:rsidR="00066DDB" w:rsidRDefault="00066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2503D" w14:textId="77777777" w:rsidR="001F122A" w:rsidRDefault="00000000">
    <w:pPr>
      <w:pStyle w:val="a5"/>
      <w:jc w:val="right"/>
      <w:rPr>
        <w:lang w:eastAsia="zh-CN"/>
      </w:rPr>
    </w:pPr>
    <w:r>
      <w:rPr>
        <w:color w:val="666666"/>
        <w:sz w:val="17"/>
        <w:lang w:eastAsia="zh-CN"/>
      </w:rPr>
      <w:t>项目运营系统智能化升级方案｜管理层汇报版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140116">
    <w:abstractNumId w:val="8"/>
  </w:num>
  <w:num w:numId="2" w16cid:durableId="1567569082">
    <w:abstractNumId w:val="6"/>
  </w:num>
  <w:num w:numId="3" w16cid:durableId="1959026268">
    <w:abstractNumId w:val="5"/>
  </w:num>
  <w:num w:numId="4" w16cid:durableId="824973368">
    <w:abstractNumId w:val="4"/>
  </w:num>
  <w:num w:numId="5" w16cid:durableId="1855151586">
    <w:abstractNumId w:val="7"/>
  </w:num>
  <w:num w:numId="6" w16cid:durableId="1239095606">
    <w:abstractNumId w:val="3"/>
  </w:num>
  <w:num w:numId="7" w16cid:durableId="1756630847">
    <w:abstractNumId w:val="2"/>
  </w:num>
  <w:num w:numId="8" w16cid:durableId="1428698800">
    <w:abstractNumId w:val="1"/>
  </w:num>
  <w:num w:numId="9" w16cid:durableId="187079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DB"/>
    <w:rsid w:val="0015074B"/>
    <w:rsid w:val="001F122A"/>
    <w:rsid w:val="0029639D"/>
    <w:rsid w:val="00326F90"/>
    <w:rsid w:val="005F54F6"/>
    <w:rsid w:val="00AA1D8D"/>
    <w:rsid w:val="00B47730"/>
    <w:rsid w:val="00BF65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11D1A"/>
  <w14:defaultImageDpi w14:val="300"/>
  <w15:docId w15:val="{03D9741D-6196-41AD-AC37-90447EBD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124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4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14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4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tlassian.com/blog/announcements/introducing-atlassian-rovo-ai" TargetMode="External"/><Relationship Id="rId18" Type="http://schemas.openxmlformats.org/officeDocument/2006/relationships/hyperlink" Target="https://learn.microsoft.com/en-us/fabric/iq/ontology/how-to-create-operations-agen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atlassian.com/blog/company-news/teamwork-graph-team-26" TargetMode="External"/><Relationship Id="rId17" Type="http://schemas.openxmlformats.org/officeDocument/2006/relationships/hyperlink" Target="https://learn.microsoft.com/en-us/fabric/iq/ontology/over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ervicenow.com/docs/r/xanadu/servicenow-platform/common-service-data-model-csdm/csdm-landing-page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alantir.com/docs/foundry/ontology/why-ontolog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elonis.com/blog/how-ai-and-process-orchestration-bring-us-a-giant-leap-closer-to-the-autonomous-enterprise" TargetMode="External"/><Relationship Id="rId10" Type="http://schemas.openxmlformats.org/officeDocument/2006/relationships/hyperlink" Target="https://www.palantir.com/docs/foundry/ontology/overview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elonis.com/blog/how-process-intelligence-helps-companies-build-more-effective-ai-agents-at-scal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3022</Words>
  <Characters>3597</Characters>
  <Application>Microsoft Office Word</Application>
  <DocSecurity>0</DocSecurity>
  <Lines>211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lemon K</cp:lastModifiedBy>
  <cp:revision>2</cp:revision>
  <dcterms:created xsi:type="dcterms:W3CDTF">2013-12-23T23:15:00Z</dcterms:created>
  <dcterms:modified xsi:type="dcterms:W3CDTF">2026-08-06T03:42:00Z</dcterms:modified>
  <cp:category/>
</cp:coreProperties>
</file>