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3BA64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E296C6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5EBEFAED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5FAD3D7F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41D2474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D0C3E86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C75FFE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BA476D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552E442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680B92A3" w14:textId="77777777" w:rsidR="00E20F64" w:rsidRDefault="00E20F64" w:rsidP="00E20F6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1F056F2D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14:paraId="2E86E3C5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14:paraId="07DCCEEB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3CFAB263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лабораторной работе</w:t>
      </w:r>
    </w:p>
    <w:p w14:paraId="789A4F76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52E7575B" w14:textId="4C2AD613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247E3" w:rsidRPr="006247E3">
        <w:rPr>
          <w:rFonts w:ascii="Times New Roman" w:hAnsi="Times New Roman" w:cs="Times New Roman"/>
          <w:sz w:val="28"/>
          <w:szCs w:val="28"/>
        </w:rPr>
        <w:t>Чат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00F10B5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D00B0A5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E8568F6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F184FA1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2B3980C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EDCE5EA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B6D2EE2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AC44A7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D2AF7B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2A2E26B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DD4E974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0CE506" w14:textId="77777777" w:rsidR="00E20F64" w:rsidRDefault="00E20F64" w:rsidP="00E20F64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Проверила:                              </w:t>
      </w:r>
    </w:p>
    <w:p w14:paraId="75BB07DE" w14:textId="3B3E9CAE" w:rsidR="00E20F64" w:rsidRDefault="00E20F64" w:rsidP="00E20F64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</w:t>
      </w:r>
      <w:r w:rsidR="00DB70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2329D70C" w14:textId="4EE984B0" w:rsidR="00E20F64" w:rsidRDefault="00C87924" w:rsidP="00E20F64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Корнеев</w:t>
      </w:r>
      <w:r w:rsidR="00DB70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B70E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E20F64">
        <w:rPr>
          <w:rFonts w:ascii="Times New Roman" w:hAnsi="Times New Roman" w:cs="Times New Roman"/>
          <w:sz w:val="28"/>
          <w:szCs w:val="28"/>
        </w:rPr>
        <w:t>.</w:t>
      </w:r>
    </w:p>
    <w:p w14:paraId="172BA388" w14:textId="77777777" w:rsidR="00E20F64" w:rsidRDefault="00E20F64" w:rsidP="00E20F6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02D466B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3F31836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FF4C94C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CDB7699" w14:textId="77777777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A61AD84" w14:textId="12AA556D" w:rsidR="00E20F64" w:rsidRDefault="00E20F6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B9BF457" w14:textId="77777777" w:rsidR="00C87924" w:rsidRDefault="00C87924" w:rsidP="00E20F64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780DEBA" w14:textId="35EB07D0" w:rsidR="00C14C60" w:rsidRPr="00C87924" w:rsidRDefault="00E20F64" w:rsidP="00C8792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29D6532C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изучить принципы организации клиент–серверного взаимодействия по TCP, особенности UDP и широковещательной (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) доставки в локальной сети; получить практические навыки сетевого программирования с использованием интерфейса сокетов при разработке многопользовательского чата; закрепить умения анализа трафика в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.</w:t>
      </w:r>
    </w:p>
    <w:p w14:paraId="1E418BA3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96BF16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/>
          <w:sz w:val="28"/>
          <w:szCs w:val="28"/>
        </w:rPr>
        <w:t>Задание:</w:t>
      </w:r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необходимо разработать сетевой чат по модели «клиент–сервер». Передача пользовательских сообщений должна выполняться по протоколу TCP (надёжный поток байтов, установление соединения). Сервер должен принимать несколько одновременных подключений и ретранслировать сообщения всем подключённым клиентам. Для обнаружения сервера в локальной сети предусмотреть обмен по UDP: клиент отправляет широковещательный запрос, сервер отвечает индивидуально (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unicast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) адресом и портом TCP; дополнительно сервер может периодически рассылать объявление о себе в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. Реализовать собственный прикладной формат сообщений поверх TCP (без использования готовых «чат‑фреймворков»). Провести тестирование с несколькими клиентами. Проанализировать генерируемый трафик в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: рукопожатие TCP, передача данных, UDP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, при необходимости — завершение соединения (FIN/ACK). Обратить внимание на выбор интерфейса захвата (в т.ч.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loopback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Npcap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Loopback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при работе на 127.0.0.1).</w:t>
      </w:r>
    </w:p>
    <w:p w14:paraId="592D84C9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24BEC09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47E3">
        <w:rPr>
          <w:rFonts w:ascii="Times New Roman" w:hAnsi="Times New Roman" w:cs="Times New Roman"/>
          <w:b/>
          <w:sz w:val="28"/>
          <w:szCs w:val="28"/>
        </w:rPr>
        <w:t>Описание программной реализации</w:t>
      </w:r>
    </w:p>
    <w:p w14:paraId="75AAE703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86D64D0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Реализация выполнена на языке Python 3 с использованием модулей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socket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threading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. Выделены два сценария: chat_server.py (сервер) и chat_client.py (клиент).</w:t>
      </w:r>
    </w:p>
    <w:p w14:paraId="57C149D1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39B0FE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На сервере создаётся TCP‑сокет SOCK_STREAM, выполняется привязка к адресу и порту (по умолчанию 0.0.0.0:5000), вызов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listen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. Цикл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accept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для каждого нового соединения запускает поток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handle_client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. Список активных клиентов и рассылка сообщений защищены </w:t>
      </w:r>
      <w:proofErr w:type="spellStart"/>
      <w:proofErr w:type="gramStart"/>
      <w:r w:rsidRPr="006247E3">
        <w:rPr>
          <w:rFonts w:ascii="Times New Roman" w:hAnsi="Times New Roman" w:cs="Times New Roman"/>
          <w:bCs/>
          <w:sz w:val="28"/>
          <w:szCs w:val="28"/>
        </w:rPr>
        <w:t>threading.Lock</w:t>
      </w:r>
      <w:proofErr w:type="spellEnd"/>
      <w:proofErr w:type="gram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. Протокол чата поверх TCP: каждый кадр — 4 байта длины (целое,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big‑endian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 и строка в UTF‑8. После подключения клиент обязан отправить JOIN &lt;ник&gt;; далее допускаются MSG &lt;текст&gt; и QUIT. Сервер рассылает подключённым клиентам строки вида SYS … (системные события) и MSG &lt;ник&gt;: &lt;текст&gt;.</w:t>
      </w:r>
    </w:p>
    <w:p w14:paraId="1947C07D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0B0486F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Параллельно поднимается UDP‑сокет на порту 5001 (параметр --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udp-port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): включены SO_REUSEADDR и SO_BROADCAST. В отдельных потоках </w:t>
      </w:r>
      <w:r w:rsidRPr="006247E3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работают ответ на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discovery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и периодический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announcer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. При получении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датаграммы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, содержащей KSIS_DISCOVER, сервер отправляет отправителю ответ KSIS_TCP|&lt;IP&gt;|&lt;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tcp_</w:t>
      </w:r>
      <w:proofErr w:type="gramStart"/>
      <w:r w:rsidRPr="006247E3">
        <w:rPr>
          <w:rFonts w:ascii="Times New Roman" w:hAnsi="Times New Roman" w:cs="Times New Roman"/>
          <w:bCs/>
          <w:sz w:val="28"/>
          <w:szCs w:val="28"/>
        </w:rPr>
        <w:t>port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&gt;\</w:t>
      </w:r>
      <w:proofErr w:type="gramEnd"/>
      <w:r w:rsidRPr="006247E3">
        <w:rPr>
          <w:rFonts w:ascii="Times New Roman" w:hAnsi="Times New Roman" w:cs="Times New Roman"/>
          <w:bCs/>
          <w:sz w:val="28"/>
          <w:szCs w:val="28"/>
        </w:rPr>
        <w:t>n. Каждые 5 с (настраивается --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announce-interval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) на адрес 255.255.255.255 уходит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KSIS_ANN|&lt;IP&gt;|&lt;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tcp_port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&gt;\n. Для подстановки IP в служебные сообщения используется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detect_local_</w:t>
      </w:r>
      <w:proofErr w:type="gramStart"/>
      <w:r w:rsidRPr="006247E3">
        <w:rPr>
          <w:rFonts w:ascii="Times New Roman" w:hAnsi="Times New Roman" w:cs="Times New Roman"/>
          <w:bCs/>
          <w:sz w:val="28"/>
          <w:szCs w:val="28"/>
        </w:rPr>
        <w:t>ip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) (вспомогательное UDP‑«соединение» к 8.8.8.8 и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getsockname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()), либо явно задаётся --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announce-ip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.</w:t>
      </w:r>
    </w:p>
    <w:p w14:paraId="35D7C00A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0EF00E6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На клиенте поддерживаются два режима подключения: прямой — </w:t>
      </w:r>
      <w:proofErr w:type="spellStart"/>
      <w:proofErr w:type="gramStart"/>
      <w:r w:rsidRPr="006247E3">
        <w:rPr>
          <w:rFonts w:ascii="Times New Roman" w:hAnsi="Times New Roman" w:cs="Times New Roman"/>
          <w:bCs/>
          <w:sz w:val="28"/>
          <w:szCs w:val="28"/>
        </w:rPr>
        <w:t>connect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6247E3">
        <w:rPr>
          <w:rFonts w:ascii="Times New Roman" w:hAnsi="Times New Roman" w:cs="Times New Roman"/>
          <w:bCs/>
          <w:sz w:val="28"/>
          <w:szCs w:val="28"/>
        </w:rPr>
        <w:t>host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port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 по аргументам командной строки; режим поиска — --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discover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: UDP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KSIS_DISCOVER на порт 5001, ожидание ответа KSIS_TCP|… или перехват KSIS_ANN|…, затем TCP‑подключение. После установления TCP‑сессии отправляется JOIN, в отдельном потоке выполняется постоянный приём кадров (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reader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). Ввод из консоли преобразуется в MSG; команда /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quit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инициирует отправку QUIT и выход.</w:t>
      </w:r>
    </w:p>
    <w:p w14:paraId="5C02330C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B6D35BD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47E3">
        <w:rPr>
          <w:rFonts w:ascii="Times New Roman" w:hAnsi="Times New Roman" w:cs="Times New Roman"/>
          <w:b/>
          <w:sz w:val="28"/>
          <w:szCs w:val="28"/>
        </w:rPr>
        <w:t>Анализ результатов работы программы</w:t>
      </w:r>
    </w:p>
    <w:p w14:paraId="07B38076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53D875" w14:textId="67A0D483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На скриншоте с консоли сервера видно, что приложение выводит строки о прослушивании TCP (хост и порт) и о работе UDP (порт объявлений и формат KSIS_ANN|…). При подключении двух и более клиентов с разными никами сообщения одного участника отображаются у остальных; при вводе /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quit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или при обрыве соединения остальные получают системное уведомление об отключении. Режим --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discover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позволяет подключиться без ручного ввода IP сервера в локальном сегменте, где не блокируется UDP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.</w:t>
      </w:r>
    </w:p>
    <w:p w14:paraId="5AF7858F" w14:textId="6F441D3D" w:rsidR="006247E3" w:rsidRPr="006247E3" w:rsidRDefault="006247E3" w:rsidP="00407099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8173AEA" wp14:editId="4F9F5A70">
            <wp:simplePos x="0" y="0"/>
            <wp:positionH relativeFrom="page">
              <wp:align>left</wp:align>
            </wp:positionH>
            <wp:positionV relativeFrom="paragraph">
              <wp:posOffset>243386</wp:posOffset>
            </wp:positionV>
            <wp:extent cx="7788218" cy="647700"/>
            <wp:effectExtent l="0" t="0" r="3810" b="0"/>
            <wp:wrapTight wrapText="bothSides">
              <wp:wrapPolygon edited="0">
                <wp:start x="0" y="0"/>
                <wp:lineTo x="0" y="20965"/>
                <wp:lineTo x="21558" y="20965"/>
                <wp:lineTo x="2155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821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5A267" w14:textId="2322A546" w:rsidR="006247E3" w:rsidRDefault="006247E3" w:rsidP="00407099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Рис. 1. Окно сервера (строки о TCP/UDP).</w:t>
      </w:r>
    </w:p>
    <w:p w14:paraId="6706DA69" w14:textId="5C331089" w:rsidR="00407099" w:rsidRPr="006247E3" w:rsidRDefault="00817544" w:rsidP="00817544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17544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BC0CA54" wp14:editId="5B6F699A">
            <wp:simplePos x="0" y="0"/>
            <wp:positionH relativeFrom="page">
              <wp:align>center</wp:align>
            </wp:positionH>
            <wp:positionV relativeFrom="paragraph">
              <wp:posOffset>266791</wp:posOffset>
            </wp:positionV>
            <wp:extent cx="7356601" cy="1246415"/>
            <wp:effectExtent l="0" t="0" r="0" b="0"/>
            <wp:wrapTight wrapText="bothSides">
              <wp:wrapPolygon edited="0">
                <wp:start x="0" y="0"/>
                <wp:lineTo x="0" y="21138"/>
                <wp:lineTo x="21535" y="21138"/>
                <wp:lineTo x="2153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6601" cy="124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D40C8E" w14:textId="738348F8" w:rsidR="006247E3" w:rsidRPr="006247E3" w:rsidRDefault="006247E3" w:rsidP="00817544">
      <w:pPr>
        <w:spacing w:line="276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Рис. 2. Два клиента: переписка и системные сообщения о входе/выходе.</w:t>
      </w:r>
    </w:p>
    <w:p w14:paraId="09A36873" w14:textId="7B9607A6" w:rsidR="00817544" w:rsidRDefault="00817544" w:rsidP="00817544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1754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671D2854" wp14:editId="42A41B4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7392824" cy="1009788"/>
            <wp:effectExtent l="0" t="0" r="0" b="0"/>
            <wp:wrapTight wrapText="bothSides">
              <wp:wrapPolygon edited="0">
                <wp:start x="0" y="0"/>
                <wp:lineTo x="0" y="21192"/>
                <wp:lineTo x="21541" y="21192"/>
                <wp:lineTo x="21541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824" cy="100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273D6" w14:textId="0A9E7D07" w:rsidR="006247E3" w:rsidRPr="006247E3" w:rsidRDefault="006247E3" w:rsidP="00407099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817544">
        <w:rPr>
          <w:rFonts w:ascii="Times New Roman" w:hAnsi="Times New Roman" w:cs="Times New Roman"/>
          <w:bCs/>
          <w:sz w:val="28"/>
          <w:szCs w:val="28"/>
        </w:rPr>
        <w:t>3</w:t>
      </w:r>
      <w:r w:rsidRPr="006247E3">
        <w:rPr>
          <w:rFonts w:ascii="Times New Roman" w:hAnsi="Times New Roman" w:cs="Times New Roman"/>
          <w:bCs/>
          <w:sz w:val="28"/>
          <w:szCs w:val="28"/>
        </w:rPr>
        <w:t xml:space="preserve"> Успешное обнаружение сервера (--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discover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): вывод строки [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discover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] сервер: ….</w:t>
      </w:r>
    </w:p>
    <w:p w14:paraId="3C52A0D3" w14:textId="77777777" w:rsidR="006247E3" w:rsidRPr="006247E3" w:rsidRDefault="006247E3" w:rsidP="00407099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F08E73" w14:textId="37AD442A" w:rsidR="006247E3" w:rsidRPr="006247E3" w:rsidRDefault="001224EF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24EF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101CF7E" wp14:editId="127EFB94">
            <wp:simplePos x="0" y="0"/>
            <wp:positionH relativeFrom="page">
              <wp:align>center</wp:align>
            </wp:positionH>
            <wp:positionV relativeFrom="paragraph">
              <wp:posOffset>361366</wp:posOffset>
            </wp:positionV>
            <wp:extent cx="7279166" cy="1655806"/>
            <wp:effectExtent l="0" t="0" r="0" b="190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166" cy="1655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7E3" w:rsidRPr="006247E3">
        <w:rPr>
          <w:rFonts w:ascii="Times New Roman" w:hAnsi="Times New Roman" w:cs="Times New Roman"/>
          <w:b/>
          <w:sz w:val="28"/>
          <w:szCs w:val="28"/>
        </w:rPr>
        <w:t xml:space="preserve">Анализ трафика в </w:t>
      </w:r>
      <w:proofErr w:type="spellStart"/>
      <w:r w:rsidR="006247E3" w:rsidRPr="006247E3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</w:p>
    <w:p w14:paraId="463EB6E4" w14:textId="52523AF9" w:rsidR="00817544" w:rsidRPr="006247E3" w:rsidRDefault="00817544" w:rsidP="001224EF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77E074" w14:textId="2A0EB899" w:rsidR="006247E3" w:rsidRPr="006247E3" w:rsidRDefault="006247E3" w:rsidP="00481A51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Рис. 5. Захват UDP на порту 5001</w:t>
      </w:r>
    </w:p>
    <w:p w14:paraId="31884566" w14:textId="159F7631" w:rsidR="001224EF" w:rsidRDefault="001224EF" w:rsidP="001224EF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224EF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8781F4F" wp14:editId="5EB456E4">
            <wp:simplePos x="0" y="0"/>
            <wp:positionH relativeFrom="margin">
              <wp:align>center</wp:align>
            </wp:positionH>
            <wp:positionV relativeFrom="paragraph">
              <wp:posOffset>230642</wp:posOffset>
            </wp:positionV>
            <wp:extent cx="5001895" cy="4056380"/>
            <wp:effectExtent l="0" t="0" r="8255" b="127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81F5E" w14:textId="77777777" w:rsidR="001224EF" w:rsidRDefault="001224EF" w:rsidP="001224EF">
      <w:pPr>
        <w:spacing w:line="276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58CE604" w14:textId="4AB06DBF" w:rsidR="001224EF" w:rsidRPr="006247E3" w:rsidRDefault="001224EF" w:rsidP="001224EF">
      <w:pPr>
        <w:spacing w:line="276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Рис. 6.</w:t>
      </w:r>
      <w:r w:rsidRPr="001224EF">
        <w:t xml:space="preserve"> </w:t>
      </w:r>
      <w:r w:rsidRPr="001224EF">
        <w:rPr>
          <w:rFonts w:ascii="Times New Roman" w:hAnsi="Times New Roman" w:cs="Times New Roman"/>
          <w:bCs/>
          <w:sz w:val="28"/>
          <w:szCs w:val="28"/>
        </w:rPr>
        <w:t>широковещательное объявление чата на порту 5001</w:t>
      </w:r>
      <w:r w:rsidRPr="006247E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4388E90" w14:textId="5935D498" w:rsidR="00CD33AC" w:rsidRDefault="00CD33AC" w:rsidP="00463C02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D33AC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B96D237" wp14:editId="4AC4B5E8">
            <wp:simplePos x="0" y="0"/>
            <wp:positionH relativeFrom="page">
              <wp:align>center</wp:align>
            </wp:positionH>
            <wp:positionV relativeFrom="paragraph">
              <wp:posOffset>1143000</wp:posOffset>
            </wp:positionV>
            <wp:extent cx="6855460" cy="1142365"/>
            <wp:effectExtent l="0" t="0" r="2540" b="63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33AC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AB4F0D0" wp14:editId="533C4850">
            <wp:simplePos x="0" y="0"/>
            <wp:positionH relativeFrom="page">
              <wp:align>center</wp:align>
            </wp:positionH>
            <wp:positionV relativeFrom="paragraph">
              <wp:posOffset>21041</wp:posOffset>
            </wp:positionV>
            <wp:extent cx="6848956" cy="993483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8956" cy="993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E89F3A" w14:textId="7F6ED031" w:rsidR="00CD33AC" w:rsidRDefault="00463C02" w:rsidP="00463C02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Cs/>
          <w:sz w:val="28"/>
          <w:szCs w:val="28"/>
        </w:rPr>
        <w:t>7</w:t>
      </w:r>
      <w:r w:rsidRPr="006247E3">
        <w:rPr>
          <w:rFonts w:ascii="Times New Roman" w:hAnsi="Times New Roman" w:cs="Times New Roman"/>
          <w:bCs/>
          <w:sz w:val="28"/>
          <w:szCs w:val="28"/>
        </w:rPr>
        <w:t>.</w:t>
      </w:r>
      <w:r w:rsidRPr="001224EF"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463C02">
        <w:rPr>
          <w:rFonts w:ascii="Times New Roman" w:hAnsi="Times New Roman" w:cs="Times New Roman"/>
          <w:bCs/>
          <w:sz w:val="28"/>
          <w:szCs w:val="28"/>
        </w:rPr>
        <w:t>становление TCP для узла 1 и узла 2 (разные локальные IP / порты). Тройное рукопожатие</w:t>
      </w:r>
    </w:p>
    <w:p w14:paraId="2EC29012" w14:textId="4F51A366" w:rsidR="00CD33AC" w:rsidRDefault="00CD33AC" w:rsidP="001224EF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760F107" w14:textId="5243203C" w:rsidR="006365B6" w:rsidRDefault="006365B6" w:rsidP="001224EF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365B6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5214595" wp14:editId="3C881196">
            <wp:simplePos x="0" y="0"/>
            <wp:positionH relativeFrom="page">
              <wp:align>center</wp:align>
            </wp:positionH>
            <wp:positionV relativeFrom="paragraph">
              <wp:posOffset>341902</wp:posOffset>
            </wp:positionV>
            <wp:extent cx="6988175" cy="1855470"/>
            <wp:effectExtent l="0" t="0" r="3175" b="0"/>
            <wp:wrapTight wrapText="bothSides">
              <wp:wrapPolygon edited="0">
                <wp:start x="0" y="0"/>
                <wp:lineTo x="0" y="21290"/>
                <wp:lineTo x="21551" y="21290"/>
                <wp:lineTo x="2155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817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B7B3E" w14:textId="77777777" w:rsidR="001224EF" w:rsidRPr="006247E3" w:rsidRDefault="001224EF" w:rsidP="001224EF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A315F2F" w14:textId="0BDBF1BA" w:rsidR="001224EF" w:rsidRDefault="006247E3" w:rsidP="001224EF">
      <w:pPr>
        <w:spacing w:line="276" w:lineRule="auto"/>
        <w:ind w:firstLine="709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463C02">
        <w:rPr>
          <w:rFonts w:ascii="Times New Roman" w:hAnsi="Times New Roman" w:cs="Times New Roman"/>
          <w:bCs/>
          <w:sz w:val="28"/>
          <w:szCs w:val="28"/>
        </w:rPr>
        <w:t>8</w:t>
      </w:r>
      <w:r w:rsidRPr="006247E3">
        <w:rPr>
          <w:rFonts w:ascii="Times New Roman" w:hAnsi="Times New Roman" w:cs="Times New Roman"/>
          <w:bCs/>
          <w:sz w:val="28"/>
          <w:szCs w:val="28"/>
        </w:rPr>
        <w:t>. Захват TCP на порту 5000</w:t>
      </w:r>
    </w:p>
    <w:p w14:paraId="3E7FD2E2" w14:textId="77777777" w:rsidR="00EB77A7" w:rsidRPr="006247E3" w:rsidRDefault="00EB77A7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BD1B7DA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6247E3">
        <w:rPr>
          <w:rFonts w:ascii="Times New Roman" w:hAnsi="Times New Roman" w:cs="Times New Roman"/>
          <w:b/>
          <w:sz w:val="28"/>
          <w:szCs w:val="28"/>
        </w:rPr>
        <w:t>Детальная структура прикладного кадра (TCP)</w:t>
      </w:r>
    </w:p>
    <w:p w14:paraId="37870E0C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332B2E8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Уровень кадра: Ethernet (или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loopback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), далее IPv4, TCP, данные приложения.</w:t>
      </w:r>
    </w:p>
    <w:p w14:paraId="5B06523C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8DAD7A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Прикладной уровень (наш протокол):</w:t>
      </w:r>
    </w:p>
    <w:p w14:paraId="0244E775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первые 4 байта — длина следующей UTF‑8 строки (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big‑endian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); далее N байт текста команд JOIN / MSG / QUIT или ответов SYS / MSG.</w:t>
      </w:r>
    </w:p>
    <w:p w14:paraId="28702795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AB3BD2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Связь с чатом: один такой кадр соответствует одной «реплике» протокола; сервер читает длину, затем ровно N байт, декодирует строку и выполняет действие (рассылка MSG, системное сообщение и т.д.).</w:t>
      </w:r>
    </w:p>
    <w:p w14:paraId="5122DD13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188106C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lastRenderedPageBreak/>
        <w:t>Детальная структура UDP‑сообщения (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discovery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/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announce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)</w:t>
      </w:r>
    </w:p>
    <w:p w14:paraId="1BEAD601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20A4E1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IPv4: протокол UDP (17); адреса источника и назначения; для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назначение — 255.255.255.255 (в пределах локального сегмента).</w:t>
      </w:r>
    </w:p>
    <w:p w14:paraId="4E620E46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CA78A9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UDP: порты источника и назначения (5001 в типовой конфигурации); длина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датаграммы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; контрольная сумма (может быть 0 на некоторых стеках для IPv4).</w:t>
      </w:r>
    </w:p>
    <w:p w14:paraId="4C83AE15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BA286D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Данные: короткая UTF‑8 строка с переводом строки: KSIS_DISCOVER, KSIS_TCP|&lt;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ip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&gt;|&lt;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port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&gt;, KSIS_ANN|&lt;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ip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&gt;|&lt;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port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&gt;.</w:t>
      </w:r>
    </w:p>
    <w:p w14:paraId="6AADE4C4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C2E271E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>Связь с задачей: UDP не гарантирует доставку, но для коротких объявлений и запроса «где сервер?» этого достаточно; надёжный обмен сообщениями чата выполняется уже по TCP.</w:t>
      </w:r>
    </w:p>
    <w:p w14:paraId="019F83AB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F8ADB76" w14:textId="77777777" w:rsidR="006247E3" w:rsidRPr="00817544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7544">
        <w:rPr>
          <w:rFonts w:ascii="Times New Roman" w:hAnsi="Times New Roman" w:cs="Times New Roman"/>
          <w:b/>
          <w:sz w:val="28"/>
          <w:szCs w:val="28"/>
        </w:rPr>
        <w:t>Вывод по работе:</w:t>
      </w:r>
    </w:p>
    <w:p w14:paraId="6D121B60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B1318D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В ходе работы реализован многопользовательский сетевой чат: TCP используется для установления соединений и надёжной доставки сообщений между клиентами через сервер; UDP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broadcast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— для поиска и периодического объявления сервера в LAN. Применена многопоточная модель обслуживания клиентов и отдельный поток приёма на стороне клиента. Сформулирован и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программно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реализован собственный формат сообщений (длина кадра + UTF‑8).</w:t>
      </w:r>
    </w:p>
    <w:p w14:paraId="2AC6DBD8" w14:textId="77777777" w:rsidR="006247E3" w:rsidRPr="006247E3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4A685E" w14:textId="29ECBD58" w:rsidR="009D171D" w:rsidRPr="009D171D" w:rsidRDefault="006247E3" w:rsidP="006247E3">
      <w:pPr>
        <w:spacing w:line="276" w:lineRule="auto"/>
        <w:ind w:firstLine="709"/>
        <w:contextualSpacing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247E3">
        <w:rPr>
          <w:rFonts w:ascii="Times New Roman" w:hAnsi="Times New Roman" w:cs="Times New Roman"/>
          <w:bCs/>
          <w:sz w:val="28"/>
          <w:szCs w:val="28"/>
        </w:rPr>
        <w:t xml:space="preserve">Анализ в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Wireshark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 подтверждает наличие UDP‑широковещания и ответов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unicast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 xml:space="preserve">, а также TCP‑рукопожатия и передачи прикладных данных. Практически важно учитывать </w:t>
      </w:r>
      <w:proofErr w:type="spellStart"/>
      <w:r w:rsidRPr="006247E3">
        <w:rPr>
          <w:rFonts w:ascii="Times New Roman" w:hAnsi="Times New Roman" w:cs="Times New Roman"/>
          <w:bCs/>
          <w:sz w:val="28"/>
          <w:szCs w:val="28"/>
        </w:rPr>
        <w:t>файрвол</w:t>
      </w:r>
      <w:proofErr w:type="spellEnd"/>
      <w:r w:rsidRPr="006247E3">
        <w:rPr>
          <w:rFonts w:ascii="Times New Roman" w:hAnsi="Times New Roman" w:cs="Times New Roman"/>
          <w:bCs/>
          <w:sz w:val="28"/>
          <w:szCs w:val="28"/>
        </w:rPr>
        <w:t>, права ОС и выбор интерфейса захвата при локальной отладке на 127.0.0.1.</w:t>
      </w:r>
    </w:p>
    <w:sectPr w:rsidR="009D171D" w:rsidRPr="009D1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C7396"/>
    <w:multiLevelType w:val="multilevel"/>
    <w:tmpl w:val="17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930"/>
    <w:rsid w:val="00007474"/>
    <w:rsid w:val="00034A52"/>
    <w:rsid w:val="0008161F"/>
    <w:rsid w:val="001224EF"/>
    <w:rsid w:val="00125144"/>
    <w:rsid w:val="001B1F5E"/>
    <w:rsid w:val="001E34C4"/>
    <w:rsid w:val="00266027"/>
    <w:rsid w:val="002736D9"/>
    <w:rsid w:val="00286979"/>
    <w:rsid w:val="002D0673"/>
    <w:rsid w:val="002F091A"/>
    <w:rsid w:val="0034526B"/>
    <w:rsid w:val="00356B74"/>
    <w:rsid w:val="003720C1"/>
    <w:rsid w:val="003774A8"/>
    <w:rsid w:val="003947C5"/>
    <w:rsid w:val="00406FF7"/>
    <w:rsid w:val="00407099"/>
    <w:rsid w:val="00436E55"/>
    <w:rsid w:val="00463C02"/>
    <w:rsid w:val="0046568B"/>
    <w:rsid w:val="00481A51"/>
    <w:rsid w:val="004D7370"/>
    <w:rsid w:val="004E4507"/>
    <w:rsid w:val="004F1F7E"/>
    <w:rsid w:val="0054597F"/>
    <w:rsid w:val="00560F8A"/>
    <w:rsid w:val="005A570D"/>
    <w:rsid w:val="005D236A"/>
    <w:rsid w:val="006247E3"/>
    <w:rsid w:val="006365B6"/>
    <w:rsid w:val="006775FA"/>
    <w:rsid w:val="00677959"/>
    <w:rsid w:val="006A3BEB"/>
    <w:rsid w:val="007330D1"/>
    <w:rsid w:val="007C5E15"/>
    <w:rsid w:val="00817544"/>
    <w:rsid w:val="0093076D"/>
    <w:rsid w:val="00993F04"/>
    <w:rsid w:val="009B3B24"/>
    <w:rsid w:val="009D106C"/>
    <w:rsid w:val="009D171D"/>
    <w:rsid w:val="009E6FD5"/>
    <w:rsid w:val="00AB5365"/>
    <w:rsid w:val="00B41504"/>
    <w:rsid w:val="00B87114"/>
    <w:rsid w:val="00B90F0B"/>
    <w:rsid w:val="00BB09DB"/>
    <w:rsid w:val="00BF200D"/>
    <w:rsid w:val="00C14C60"/>
    <w:rsid w:val="00C8006E"/>
    <w:rsid w:val="00C87924"/>
    <w:rsid w:val="00C95CE3"/>
    <w:rsid w:val="00CD33AC"/>
    <w:rsid w:val="00D313BC"/>
    <w:rsid w:val="00D56930"/>
    <w:rsid w:val="00DB70E5"/>
    <w:rsid w:val="00E1619C"/>
    <w:rsid w:val="00E20F64"/>
    <w:rsid w:val="00E40ED7"/>
    <w:rsid w:val="00EB77A7"/>
    <w:rsid w:val="00EF4AA0"/>
    <w:rsid w:val="00F94CCA"/>
    <w:rsid w:val="00FE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6B00"/>
  <w15:chartTrackingRefBased/>
  <w15:docId w15:val="{69B7ADDA-5D0E-46E0-94B3-349AB570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6F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F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заголовокМой"/>
    <w:basedOn w:val="a0"/>
    <w:uiPriority w:val="1"/>
    <w:qFormat/>
    <w:rsid w:val="005D236A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ru-RU"/>
    </w:rPr>
  </w:style>
  <w:style w:type="paragraph" w:customStyle="1" w:styleId="a4">
    <w:name w:val="Подабзац"/>
    <w:basedOn w:val="2"/>
    <w:link w:val="a5"/>
    <w:qFormat/>
    <w:rsid w:val="009E6FD5"/>
    <w:pPr>
      <w:spacing w:before="0" w:line="240" w:lineRule="auto"/>
      <w:ind w:left="720"/>
    </w:pPr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a5">
    <w:name w:val="Подабзац Знак"/>
    <w:basedOn w:val="20"/>
    <w:link w:val="a4"/>
    <w:rsid w:val="009E6FD5"/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E6F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6">
    <w:name w:val="Раздел"/>
    <w:basedOn w:val="1"/>
    <w:next w:val="a"/>
    <w:link w:val="a7"/>
    <w:qFormat/>
    <w:rsid w:val="009E6FD5"/>
    <w:pPr>
      <w:spacing w:before="0" w:line="240" w:lineRule="auto"/>
      <w:ind w:left="720"/>
    </w:pPr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a7">
    <w:name w:val="Раздел Знак"/>
    <w:basedOn w:val="10"/>
    <w:link w:val="a6"/>
    <w:rsid w:val="009E6FD5"/>
    <w:rPr>
      <w:rFonts w:ascii="Times New Roman" w:eastAsia="Georgia" w:hAnsi="Times New Roman" w:cs="Times New Roman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E6F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8382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6215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8251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524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1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161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306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5" w:color="auto"/>
                                  </w:divBdr>
                                  <w:divsChild>
                                    <w:div w:id="38792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95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none" w:sz="0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207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387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579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2F152-26AB-4165-BC3E-3358729FB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 Шайдаров</dc:creator>
  <cp:keywords/>
  <dc:description/>
  <cp:lastModifiedBy>User</cp:lastModifiedBy>
  <cp:revision>3</cp:revision>
  <dcterms:created xsi:type="dcterms:W3CDTF">2026-04-23T12:50:00Z</dcterms:created>
  <dcterms:modified xsi:type="dcterms:W3CDTF">2026-04-23T13:53:00Z</dcterms:modified>
</cp:coreProperties>
</file>