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000" w:firstRow="0" w:lastRow="0" w:firstColumn="0" w:lastColumn="0" w:noHBand="0" w:noVBand="0"/>
      </w:tblPr>
      <w:tblGrid>
        <w:gridCol w:w="3644"/>
        <w:gridCol w:w="3101"/>
        <w:gridCol w:w="2317"/>
      </w:tblGrid>
      <w:tr w:rsidR="00534282" w:rsidRPr="002E28E6" w14:paraId="5690173A" w14:textId="77777777" w:rsidTr="009D7D86">
        <w:tblPrEx>
          <w:tblCellMar>
            <w:top w:w="0" w:type="dxa"/>
            <w:bottom w:w="0" w:type="dxa"/>
          </w:tblCellMar>
        </w:tblPrEx>
        <w:tc>
          <w:tcPr>
            <w:tcW w:w="691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54D22897" w14:textId="77777777" w:rsidR="00534282" w:rsidRPr="002E28E6" w:rsidRDefault="00534282" w:rsidP="009D7D86">
            <w:pPr>
              <w:pStyle w:val="Header"/>
              <w:spacing w:before="60"/>
              <w:rPr>
                <w:rFonts w:ascii="Tahoma" w:hAnsi="Tahoma" w:cs="Tahoma"/>
                <w:i/>
                <w:iCs/>
                <w:sz w:val="16"/>
              </w:rPr>
            </w:pPr>
            <w:r w:rsidRPr="002E28E6">
              <w:rPr>
                <w:rFonts w:ascii="Tahoma" w:hAnsi="Tahoma" w:cs="Tahoma"/>
                <w:i/>
                <w:iCs/>
                <w:sz w:val="16"/>
              </w:rPr>
              <w:t>Client name</w:t>
            </w:r>
          </w:p>
        </w:tc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14:paraId="1D6C15E1" w14:textId="77777777" w:rsidR="00534282" w:rsidRPr="002E28E6" w:rsidRDefault="00534282" w:rsidP="009D7D86">
            <w:pPr>
              <w:pStyle w:val="Header"/>
              <w:spacing w:before="60"/>
              <w:jc w:val="right"/>
              <w:rPr>
                <w:rFonts w:ascii="Tahoma" w:hAnsi="Tahoma" w:cs="Tahoma"/>
                <w:i/>
                <w:iCs/>
                <w:color w:val="000000"/>
                <w:sz w:val="16"/>
              </w:rPr>
            </w:pPr>
            <w:r w:rsidRPr="002E28E6">
              <w:rPr>
                <w:rFonts w:ascii="Tahoma" w:hAnsi="Tahoma" w:cs="Tahoma"/>
                <w:i/>
                <w:iCs/>
                <w:color w:val="000000"/>
                <w:sz w:val="16"/>
                <w:lang w:val="id-ID"/>
              </w:rPr>
              <w:t>WP</w:t>
            </w:r>
            <w:r w:rsidRPr="002E28E6">
              <w:rPr>
                <w:rFonts w:ascii="Tahoma" w:hAnsi="Tahoma" w:cs="Tahoma"/>
                <w:i/>
                <w:iCs/>
                <w:color w:val="000000"/>
                <w:sz w:val="16"/>
              </w:rPr>
              <w:t xml:space="preserve"> reference</w:t>
            </w:r>
          </w:p>
        </w:tc>
      </w:tr>
      <w:tr w:rsidR="00534282" w:rsidRPr="002E28E6" w14:paraId="1AAF7E7C" w14:textId="77777777" w:rsidTr="009D7D86">
        <w:tblPrEx>
          <w:tblCellMar>
            <w:top w:w="0" w:type="dxa"/>
            <w:bottom w:w="0" w:type="dxa"/>
          </w:tblCellMar>
        </w:tblPrEx>
        <w:tc>
          <w:tcPr>
            <w:tcW w:w="691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70D7F8A4" w14:textId="77777777" w:rsidR="00534282" w:rsidRPr="00443F00" w:rsidRDefault="00534282" w:rsidP="009A5C6F">
            <w:pPr>
              <w:pStyle w:val="Header"/>
              <w:spacing w:after="20"/>
              <w:rPr>
                <w:rFonts w:ascii="Tahoma" w:hAnsi="Tahoma" w:cs="Tahoma"/>
                <w:sz w:val="32"/>
              </w:rPr>
            </w:pPr>
            <w:r w:rsidRPr="002E28E6">
              <w:rPr>
                <w:rFonts w:ascii="Tahoma" w:hAnsi="Tahoma" w:cs="Tahoma"/>
                <w:sz w:val="32"/>
                <w:lang w:val="id-ID"/>
              </w:rPr>
              <w:t xml:space="preserve">PT </w:t>
            </w:r>
            <w:r w:rsidR="009A5C6F">
              <w:rPr>
                <w:rFonts w:ascii="Tahoma" w:hAnsi="Tahoma" w:cs="Tahoma"/>
                <w:sz w:val="32"/>
              </w:rPr>
              <w:t>XXX</w:t>
            </w:r>
          </w:p>
        </w:tc>
        <w:tc>
          <w:tcPr>
            <w:tcW w:w="2376" w:type="dxa"/>
            <w:tcBorders>
              <w:bottom w:val="single" w:sz="4" w:space="0" w:color="auto"/>
              <w:right w:val="single" w:sz="4" w:space="0" w:color="auto"/>
            </w:tcBorders>
          </w:tcPr>
          <w:p w14:paraId="286A8CFD" w14:textId="77777777" w:rsidR="00534282" w:rsidRPr="002E28E6" w:rsidRDefault="00534282" w:rsidP="00EC6171">
            <w:pPr>
              <w:pStyle w:val="Header"/>
              <w:spacing w:after="20"/>
              <w:jc w:val="right"/>
              <w:rPr>
                <w:rFonts w:ascii="Tahoma" w:hAnsi="Tahoma" w:cs="Tahoma"/>
                <w:b/>
                <w:bCs/>
                <w:color w:val="3366FF"/>
                <w:sz w:val="16"/>
              </w:rPr>
            </w:pPr>
            <w:r w:rsidRPr="002E28E6">
              <w:rPr>
                <w:rFonts w:ascii="Tahoma" w:hAnsi="Tahoma" w:cs="Tahoma"/>
                <w:b/>
                <w:bCs/>
                <w:snapToGrid w:val="0"/>
                <w:color w:val="0099FF"/>
              </w:rPr>
              <w:t xml:space="preserve">         </w:t>
            </w:r>
            <w:r w:rsidRPr="002E28E6">
              <w:rPr>
                <w:rFonts w:ascii="Tahoma" w:hAnsi="Tahoma" w:cs="Tahoma"/>
                <w:b/>
                <w:bCs/>
                <w:snapToGrid w:val="0"/>
                <w:color w:val="0099FF"/>
                <w:sz w:val="16"/>
              </w:rPr>
              <w:t xml:space="preserve"> Page </w:t>
            </w:r>
            <w:r w:rsidRPr="002E28E6">
              <w:rPr>
                <w:rFonts w:ascii="Tahoma" w:hAnsi="Tahoma" w:cs="Tahoma"/>
                <w:b/>
                <w:bCs/>
                <w:snapToGrid w:val="0"/>
                <w:color w:val="0099FF"/>
                <w:sz w:val="16"/>
              </w:rPr>
              <w:fldChar w:fldCharType="begin"/>
            </w:r>
            <w:r w:rsidRPr="002E28E6">
              <w:rPr>
                <w:rFonts w:ascii="Tahoma" w:hAnsi="Tahoma" w:cs="Tahoma"/>
                <w:b/>
                <w:bCs/>
                <w:snapToGrid w:val="0"/>
                <w:color w:val="0099FF"/>
                <w:sz w:val="16"/>
              </w:rPr>
              <w:instrText xml:space="preserve"> PAGE </w:instrText>
            </w:r>
            <w:r w:rsidRPr="002E28E6">
              <w:rPr>
                <w:rFonts w:ascii="Tahoma" w:hAnsi="Tahoma" w:cs="Tahoma"/>
                <w:b/>
                <w:bCs/>
                <w:snapToGrid w:val="0"/>
                <w:color w:val="0099FF"/>
                <w:sz w:val="16"/>
              </w:rPr>
              <w:fldChar w:fldCharType="separate"/>
            </w:r>
            <w:r w:rsidR="00302283">
              <w:rPr>
                <w:rFonts w:ascii="Tahoma" w:hAnsi="Tahoma" w:cs="Tahoma"/>
                <w:b/>
                <w:bCs/>
                <w:noProof/>
                <w:snapToGrid w:val="0"/>
                <w:color w:val="0099FF"/>
                <w:sz w:val="16"/>
              </w:rPr>
              <w:t>1</w:t>
            </w:r>
            <w:r w:rsidRPr="002E28E6">
              <w:rPr>
                <w:rFonts w:ascii="Tahoma" w:hAnsi="Tahoma" w:cs="Tahoma"/>
                <w:b/>
                <w:bCs/>
                <w:snapToGrid w:val="0"/>
                <w:color w:val="0099FF"/>
                <w:sz w:val="16"/>
              </w:rPr>
              <w:fldChar w:fldCharType="end"/>
            </w:r>
            <w:r w:rsidRPr="002E28E6">
              <w:rPr>
                <w:rFonts w:ascii="Tahoma" w:hAnsi="Tahoma" w:cs="Tahoma"/>
                <w:b/>
                <w:bCs/>
                <w:snapToGrid w:val="0"/>
                <w:color w:val="0099FF"/>
                <w:sz w:val="16"/>
              </w:rPr>
              <w:t xml:space="preserve"> of </w:t>
            </w:r>
            <w:r w:rsidR="00BC1A3B" w:rsidRPr="002E28E6">
              <w:rPr>
                <w:rFonts w:ascii="Tahoma" w:hAnsi="Tahoma" w:cs="Tahoma"/>
                <w:b/>
                <w:bCs/>
                <w:snapToGrid w:val="0"/>
                <w:color w:val="0099FF"/>
                <w:sz w:val="16"/>
              </w:rPr>
              <w:t>4</w:t>
            </w:r>
          </w:p>
        </w:tc>
      </w:tr>
      <w:tr w:rsidR="00534282" w:rsidRPr="002E28E6" w14:paraId="034E4053" w14:textId="77777777" w:rsidTr="009D7D86">
        <w:tblPrEx>
          <w:tblCellMar>
            <w:top w:w="0" w:type="dxa"/>
            <w:bottom w:w="0" w:type="dxa"/>
          </w:tblCellMar>
        </w:tblPrEx>
        <w:tc>
          <w:tcPr>
            <w:tcW w:w="691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599413D7" w14:textId="77777777" w:rsidR="00534282" w:rsidRPr="002E28E6" w:rsidRDefault="00534282" w:rsidP="009D7D86">
            <w:pPr>
              <w:pStyle w:val="Header"/>
              <w:spacing w:before="60"/>
              <w:rPr>
                <w:rFonts w:ascii="Tahoma" w:hAnsi="Tahoma" w:cs="Tahoma"/>
                <w:i/>
                <w:iCs/>
                <w:sz w:val="16"/>
              </w:rPr>
            </w:pPr>
            <w:r w:rsidRPr="002E28E6">
              <w:rPr>
                <w:rFonts w:ascii="Tahoma" w:hAnsi="Tahoma" w:cs="Tahoma"/>
                <w:i/>
                <w:iCs/>
                <w:sz w:val="16"/>
              </w:rPr>
              <w:t>Accounting period</w:t>
            </w:r>
          </w:p>
        </w:tc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14:paraId="20CA132C" w14:textId="77777777" w:rsidR="00534282" w:rsidRPr="002E28E6" w:rsidRDefault="00534282" w:rsidP="009D7D86">
            <w:pPr>
              <w:pStyle w:val="Header"/>
              <w:spacing w:before="60"/>
              <w:jc w:val="right"/>
              <w:rPr>
                <w:rFonts w:ascii="Tahoma" w:hAnsi="Tahoma" w:cs="Tahoma"/>
                <w:i/>
                <w:iCs/>
                <w:sz w:val="16"/>
              </w:rPr>
            </w:pPr>
            <w:r w:rsidRPr="002E28E6">
              <w:rPr>
                <w:rFonts w:ascii="Tahoma" w:hAnsi="Tahoma" w:cs="Tahoma"/>
                <w:i/>
                <w:iCs/>
                <w:sz w:val="16"/>
              </w:rPr>
              <w:t>Client reference</w:t>
            </w:r>
          </w:p>
        </w:tc>
      </w:tr>
      <w:tr w:rsidR="00534282" w:rsidRPr="002E28E6" w14:paraId="7F88747E" w14:textId="77777777" w:rsidTr="009D7D86">
        <w:tblPrEx>
          <w:tblCellMar>
            <w:top w:w="0" w:type="dxa"/>
            <w:bottom w:w="0" w:type="dxa"/>
          </w:tblCellMar>
        </w:tblPrEx>
        <w:tc>
          <w:tcPr>
            <w:tcW w:w="691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6C06729D" w14:textId="77777777" w:rsidR="00534282" w:rsidRPr="003E10CB" w:rsidRDefault="00534282" w:rsidP="009D7D86">
            <w:pPr>
              <w:pStyle w:val="Header"/>
              <w:spacing w:after="20"/>
              <w:rPr>
                <w:rFonts w:ascii="Tahoma" w:hAnsi="Tahoma" w:cs="Tahoma"/>
                <w:sz w:val="28"/>
              </w:rPr>
            </w:pPr>
            <w:r w:rsidRPr="002E28E6">
              <w:rPr>
                <w:rFonts w:ascii="Tahoma" w:hAnsi="Tahoma" w:cs="Tahoma"/>
                <w:sz w:val="28"/>
                <w:lang w:val="id-ID"/>
              </w:rPr>
              <w:t>December 31, 20</w:t>
            </w:r>
            <w:r w:rsidR="003E10CB">
              <w:rPr>
                <w:rFonts w:ascii="Tahoma" w:hAnsi="Tahoma" w:cs="Tahoma"/>
                <w:sz w:val="28"/>
              </w:rPr>
              <w:t>23</w:t>
            </w:r>
          </w:p>
        </w:tc>
        <w:tc>
          <w:tcPr>
            <w:tcW w:w="2376" w:type="dxa"/>
            <w:tcBorders>
              <w:bottom w:val="single" w:sz="4" w:space="0" w:color="auto"/>
              <w:right w:val="single" w:sz="4" w:space="0" w:color="auto"/>
            </w:tcBorders>
          </w:tcPr>
          <w:p w14:paraId="4E67CF4C" w14:textId="77777777" w:rsidR="00534282" w:rsidRPr="002E28E6" w:rsidRDefault="00534282" w:rsidP="009D7D86">
            <w:pPr>
              <w:pStyle w:val="Header"/>
              <w:spacing w:after="20"/>
              <w:jc w:val="right"/>
              <w:rPr>
                <w:rFonts w:ascii="Tahoma" w:hAnsi="Tahoma" w:cs="Tahoma"/>
                <w:sz w:val="28"/>
                <w:lang w:val="id-ID"/>
              </w:rPr>
            </w:pPr>
          </w:p>
        </w:tc>
      </w:tr>
      <w:tr w:rsidR="00534282" w:rsidRPr="002E28E6" w14:paraId="19C3CF83" w14:textId="77777777" w:rsidTr="009D7D86">
        <w:tblPrEx>
          <w:tblCellMar>
            <w:top w:w="0" w:type="dxa"/>
            <w:bottom w:w="0" w:type="dxa"/>
          </w:tblCellMar>
        </w:tblPrEx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</w:tcPr>
          <w:p w14:paraId="30E9F678" w14:textId="77777777" w:rsidR="00534282" w:rsidRPr="002E28E6" w:rsidRDefault="00534282" w:rsidP="009D7D86">
            <w:pPr>
              <w:pStyle w:val="Header"/>
              <w:spacing w:after="20"/>
              <w:rPr>
                <w:rFonts w:ascii="Tahoma" w:hAnsi="Tahoma" w:cs="Tahoma"/>
                <w:sz w:val="28"/>
                <w:lang w:val="id-ID"/>
              </w:rPr>
            </w:pPr>
            <w:r w:rsidRPr="002E28E6">
              <w:rPr>
                <w:rFonts w:ascii="Tahoma" w:hAnsi="Tahoma" w:cs="Tahoma"/>
                <w:sz w:val="28"/>
                <w:lang w:val="id-ID"/>
              </w:rPr>
              <w:t>Prepared by:</w:t>
            </w:r>
          </w:p>
        </w:tc>
        <w:tc>
          <w:tcPr>
            <w:tcW w:w="3172" w:type="dxa"/>
            <w:tcBorders>
              <w:top w:val="single" w:sz="4" w:space="0" w:color="auto"/>
            </w:tcBorders>
          </w:tcPr>
          <w:p w14:paraId="1AA11444" w14:textId="77777777" w:rsidR="00534282" w:rsidRPr="002E28E6" w:rsidRDefault="00534282" w:rsidP="009D7D86">
            <w:pPr>
              <w:pStyle w:val="Header"/>
              <w:spacing w:after="20"/>
              <w:rPr>
                <w:rFonts w:ascii="Tahoma" w:hAnsi="Tahoma" w:cs="Tahoma"/>
                <w:sz w:val="28"/>
                <w:lang w:val="id-ID"/>
              </w:rPr>
            </w:pPr>
            <w:r w:rsidRPr="002E28E6">
              <w:rPr>
                <w:rFonts w:ascii="Tahoma" w:hAnsi="Tahoma" w:cs="Tahoma"/>
                <w:sz w:val="28"/>
                <w:lang w:val="id-ID"/>
              </w:rPr>
              <w:t>Reviewed by:</w:t>
            </w:r>
          </w:p>
        </w:tc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14:paraId="309330CC" w14:textId="77777777" w:rsidR="00534282" w:rsidRPr="00E65EE6" w:rsidRDefault="00E65EE6" w:rsidP="009D7D86">
            <w:pPr>
              <w:pStyle w:val="Header"/>
              <w:spacing w:after="20"/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Date:</w:t>
            </w:r>
          </w:p>
        </w:tc>
      </w:tr>
      <w:tr w:rsidR="00534282" w:rsidRPr="002E28E6" w14:paraId="6A4DFDD5" w14:textId="77777777" w:rsidTr="009D7D86">
        <w:tblPrEx>
          <w:tblCellMar>
            <w:top w:w="0" w:type="dxa"/>
            <w:bottom w:w="0" w:type="dxa"/>
          </w:tblCellMar>
        </w:tblPrEx>
        <w:tc>
          <w:tcPr>
            <w:tcW w:w="3740" w:type="dxa"/>
            <w:tcBorders>
              <w:left w:val="single" w:sz="4" w:space="0" w:color="auto"/>
              <w:bottom w:val="single" w:sz="4" w:space="0" w:color="auto"/>
            </w:tcBorders>
          </w:tcPr>
          <w:p w14:paraId="07FCA06C" w14:textId="77777777" w:rsidR="00534282" w:rsidRPr="00545472" w:rsidRDefault="00534282" w:rsidP="005F355A">
            <w:pPr>
              <w:pStyle w:val="Header"/>
              <w:spacing w:after="20"/>
              <w:rPr>
                <w:rFonts w:ascii="Tahoma" w:hAnsi="Tahoma" w:cs="Tahoma"/>
                <w:sz w:val="28"/>
              </w:rPr>
            </w:pPr>
          </w:p>
        </w:tc>
        <w:tc>
          <w:tcPr>
            <w:tcW w:w="3172" w:type="dxa"/>
            <w:tcBorders>
              <w:bottom w:val="single" w:sz="4" w:space="0" w:color="auto"/>
            </w:tcBorders>
          </w:tcPr>
          <w:p w14:paraId="01A2FBD2" w14:textId="77777777" w:rsidR="00534282" w:rsidRPr="00443F00" w:rsidRDefault="00534282" w:rsidP="009D7D86">
            <w:pPr>
              <w:pStyle w:val="Header"/>
              <w:spacing w:after="20"/>
              <w:rPr>
                <w:rFonts w:ascii="Tahoma" w:hAnsi="Tahoma" w:cs="Tahoma"/>
                <w:sz w:val="28"/>
              </w:rPr>
            </w:pPr>
          </w:p>
        </w:tc>
        <w:tc>
          <w:tcPr>
            <w:tcW w:w="2376" w:type="dxa"/>
            <w:tcBorders>
              <w:bottom w:val="single" w:sz="4" w:space="0" w:color="auto"/>
              <w:right w:val="single" w:sz="4" w:space="0" w:color="auto"/>
            </w:tcBorders>
          </w:tcPr>
          <w:p w14:paraId="64A35DAF" w14:textId="77777777" w:rsidR="00534282" w:rsidRPr="00E65EE6" w:rsidRDefault="00534282" w:rsidP="00443F00">
            <w:pPr>
              <w:pStyle w:val="Header"/>
              <w:spacing w:after="20"/>
              <w:rPr>
                <w:rFonts w:ascii="Tahoma" w:hAnsi="Tahoma" w:cs="Tahoma"/>
                <w:sz w:val="28"/>
              </w:rPr>
            </w:pPr>
          </w:p>
        </w:tc>
      </w:tr>
    </w:tbl>
    <w:p w14:paraId="4D0FB1F7" w14:textId="77777777" w:rsidR="00534282" w:rsidRPr="002E28E6" w:rsidRDefault="00534282" w:rsidP="00C9284E">
      <w:pPr>
        <w:jc w:val="center"/>
        <w:rPr>
          <w:rFonts w:ascii="Tahoma" w:hAnsi="Tahoma" w:cs="Tahoma"/>
          <w:b/>
          <w:sz w:val="22"/>
          <w:szCs w:val="22"/>
          <w:lang w:val="id-ID"/>
        </w:rPr>
      </w:pPr>
    </w:p>
    <w:p w14:paraId="6E2B258C" w14:textId="77777777" w:rsidR="001B5A8A" w:rsidRPr="002E28E6" w:rsidRDefault="00F94750" w:rsidP="00C9284E">
      <w:pPr>
        <w:jc w:val="center"/>
        <w:rPr>
          <w:rFonts w:ascii="Tahoma" w:hAnsi="Tahoma" w:cs="Tahoma"/>
          <w:b/>
          <w:color w:val="FF0000"/>
          <w:sz w:val="22"/>
          <w:szCs w:val="22"/>
        </w:rPr>
      </w:pPr>
      <w:r w:rsidRPr="002E28E6">
        <w:rPr>
          <w:rFonts w:ascii="Tahoma" w:hAnsi="Tahoma" w:cs="Tahoma"/>
          <w:b/>
          <w:color w:val="FF0000"/>
          <w:sz w:val="22"/>
          <w:szCs w:val="22"/>
        </w:rPr>
        <w:t>Revenue</w:t>
      </w:r>
      <w:r w:rsidR="00371049" w:rsidRPr="002E28E6">
        <w:rPr>
          <w:rFonts w:ascii="Tahoma" w:hAnsi="Tahoma" w:cs="Tahoma"/>
          <w:b/>
          <w:color w:val="FF0000"/>
          <w:sz w:val="22"/>
          <w:szCs w:val="22"/>
        </w:rPr>
        <w:t xml:space="preserve"> Cycle</w:t>
      </w:r>
      <w:r w:rsidR="00170792" w:rsidRPr="002E28E6">
        <w:rPr>
          <w:rFonts w:ascii="Tahoma" w:hAnsi="Tahoma" w:cs="Tahoma"/>
          <w:b/>
          <w:color w:val="FF0000"/>
          <w:sz w:val="22"/>
          <w:szCs w:val="22"/>
        </w:rPr>
        <w:t xml:space="preserve"> </w:t>
      </w:r>
      <w:r w:rsidR="006009B5">
        <w:rPr>
          <w:rFonts w:ascii="Tahoma" w:hAnsi="Tahoma" w:cs="Tahoma"/>
          <w:b/>
          <w:color w:val="FF0000"/>
          <w:sz w:val="22"/>
          <w:szCs w:val="22"/>
        </w:rPr>
        <w:t>- Room</w:t>
      </w:r>
    </w:p>
    <w:p w14:paraId="084C5D61" w14:textId="77777777" w:rsidR="0009514B" w:rsidRPr="002E28E6" w:rsidRDefault="0009514B" w:rsidP="00C9284E">
      <w:pPr>
        <w:jc w:val="center"/>
        <w:rPr>
          <w:rFonts w:ascii="Tahoma" w:hAnsi="Tahoma" w:cs="Tahoma"/>
          <w:b/>
          <w:sz w:val="22"/>
          <w:szCs w:val="22"/>
          <w:lang w:val="id-ID"/>
        </w:rPr>
      </w:pPr>
      <w:r w:rsidRPr="002E28E6">
        <w:rPr>
          <w:rFonts w:ascii="Tahoma" w:hAnsi="Tahoma" w:cs="Tahoma"/>
          <w:b/>
          <w:sz w:val="22"/>
          <w:szCs w:val="22"/>
          <w:lang w:val="id-ID"/>
        </w:rPr>
        <w:t>Walkthrough</w:t>
      </w:r>
    </w:p>
    <w:p w14:paraId="74A70CE7" w14:textId="77777777" w:rsidR="00D663E6" w:rsidRPr="002E28E6" w:rsidRDefault="00D663E6" w:rsidP="00D663E6">
      <w:pPr>
        <w:rPr>
          <w:rFonts w:ascii="Tahoma" w:hAnsi="Tahoma" w:cs="Tahoma"/>
          <w:sz w:val="18"/>
          <w:szCs w:val="18"/>
        </w:rPr>
      </w:pPr>
    </w:p>
    <w:tbl>
      <w:tblPr>
        <w:tblW w:w="9209" w:type="dxa"/>
        <w:tblInd w:w="5" w:type="dxa"/>
        <w:shd w:val="clear" w:color="auto" w:fill="FFFFFF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9209"/>
      </w:tblGrid>
      <w:tr w:rsidR="00D663E6" w:rsidRPr="002E28E6" w14:paraId="6D20DA35" w14:textId="77777777" w:rsidTr="00672F17">
        <w:tc>
          <w:tcPr>
            <w:tcW w:w="920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/>
          </w:tcPr>
          <w:p w14:paraId="47A702BD" w14:textId="77777777" w:rsidR="00D663E6" w:rsidRPr="002E28E6" w:rsidRDefault="00D663E6" w:rsidP="00D663E6">
            <w:pPr>
              <w:ind w:left="279"/>
              <w:rPr>
                <w:rFonts w:ascii="Tahoma" w:hAnsi="Tahoma" w:cs="Tahoma"/>
                <w:b/>
                <w:sz w:val="18"/>
                <w:szCs w:val="18"/>
              </w:rPr>
            </w:pPr>
            <w:r w:rsidRPr="002E28E6">
              <w:rPr>
                <w:rFonts w:ascii="Tahoma" w:hAnsi="Tahoma" w:cs="Tahoma"/>
                <w:b/>
                <w:sz w:val="18"/>
                <w:szCs w:val="18"/>
              </w:rPr>
              <w:t>Audit Objectives</w:t>
            </w:r>
          </w:p>
        </w:tc>
      </w:tr>
    </w:tbl>
    <w:p w14:paraId="20602362" w14:textId="77777777" w:rsidR="00D663E6" w:rsidRPr="002E28E6" w:rsidRDefault="00D663E6" w:rsidP="00D663E6">
      <w:pPr>
        <w:jc w:val="both"/>
        <w:rPr>
          <w:rFonts w:ascii="Tahoma" w:hAnsi="Tahoma" w:cs="Tahoma"/>
          <w:sz w:val="18"/>
          <w:szCs w:val="18"/>
        </w:rPr>
      </w:pPr>
    </w:p>
    <w:p w14:paraId="233A3175" w14:textId="77777777" w:rsidR="00A42B31" w:rsidRPr="002E28E6" w:rsidRDefault="00A42B31" w:rsidP="00371049">
      <w:pPr>
        <w:pStyle w:val="ListParagraph"/>
        <w:numPr>
          <w:ilvl w:val="0"/>
          <w:numId w:val="10"/>
        </w:numPr>
        <w:jc w:val="both"/>
        <w:rPr>
          <w:rFonts w:ascii="Tahoma" w:hAnsi="Tahoma" w:cs="Tahoma"/>
          <w:b/>
          <w:sz w:val="18"/>
          <w:szCs w:val="18"/>
        </w:rPr>
      </w:pPr>
      <w:r w:rsidRPr="002E28E6">
        <w:rPr>
          <w:rFonts w:ascii="Tahoma" w:hAnsi="Tahoma" w:cs="Tahoma"/>
          <w:sz w:val="18"/>
          <w:szCs w:val="18"/>
        </w:rPr>
        <w:t xml:space="preserve">To confirm our understanding of the procedures undertaken by </w:t>
      </w:r>
      <w:r w:rsidR="00C70E32" w:rsidRPr="002E28E6">
        <w:rPr>
          <w:rFonts w:ascii="Tahoma" w:hAnsi="Tahoma" w:cs="Tahoma"/>
          <w:b/>
          <w:sz w:val="18"/>
          <w:szCs w:val="18"/>
          <w:lang w:val="id-ID"/>
        </w:rPr>
        <w:t xml:space="preserve">PT </w:t>
      </w:r>
      <w:r w:rsidR="00A35865">
        <w:rPr>
          <w:rFonts w:ascii="Tahoma" w:hAnsi="Tahoma" w:cs="Tahoma"/>
          <w:b/>
          <w:sz w:val="18"/>
          <w:szCs w:val="18"/>
        </w:rPr>
        <w:t>XXX</w:t>
      </w:r>
      <w:r w:rsidRPr="002E28E6">
        <w:rPr>
          <w:rFonts w:ascii="Tahoma" w:hAnsi="Tahoma" w:cs="Tahoma"/>
          <w:b/>
          <w:sz w:val="18"/>
          <w:szCs w:val="18"/>
        </w:rPr>
        <w:t xml:space="preserve"> </w:t>
      </w:r>
      <w:r w:rsidRPr="002E28E6">
        <w:rPr>
          <w:rFonts w:ascii="Tahoma" w:hAnsi="Tahoma" w:cs="Tahoma"/>
          <w:sz w:val="18"/>
          <w:szCs w:val="18"/>
        </w:rPr>
        <w:t xml:space="preserve">in </w:t>
      </w:r>
      <w:r w:rsidR="00F94750" w:rsidRPr="002E28E6">
        <w:rPr>
          <w:rFonts w:ascii="Tahoma" w:hAnsi="Tahoma" w:cs="Tahoma"/>
          <w:sz w:val="18"/>
          <w:szCs w:val="18"/>
        </w:rPr>
        <w:t>Revenue</w:t>
      </w:r>
      <w:r w:rsidR="00371049" w:rsidRPr="002E28E6">
        <w:rPr>
          <w:rFonts w:ascii="Tahoma" w:hAnsi="Tahoma" w:cs="Tahoma"/>
          <w:sz w:val="18"/>
          <w:szCs w:val="18"/>
        </w:rPr>
        <w:t xml:space="preserve"> Cycle</w:t>
      </w:r>
      <w:r w:rsidR="00881A88" w:rsidRPr="002E28E6">
        <w:rPr>
          <w:rFonts w:ascii="Tahoma" w:hAnsi="Tahoma" w:cs="Tahoma"/>
          <w:sz w:val="18"/>
          <w:szCs w:val="18"/>
        </w:rPr>
        <w:t xml:space="preserve"> – Export Sales</w:t>
      </w:r>
      <w:r w:rsidR="00371049" w:rsidRPr="002E28E6">
        <w:rPr>
          <w:rFonts w:ascii="Tahoma" w:hAnsi="Tahoma" w:cs="Tahoma"/>
          <w:b/>
          <w:sz w:val="18"/>
          <w:szCs w:val="18"/>
        </w:rPr>
        <w:t xml:space="preserve"> </w:t>
      </w:r>
      <w:r w:rsidRPr="002E28E6">
        <w:rPr>
          <w:rFonts w:ascii="Tahoma" w:hAnsi="Tahoma" w:cs="Tahoma"/>
          <w:sz w:val="18"/>
          <w:szCs w:val="18"/>
        </w:rPr>
        <w:t>as derived from our interview with the key personnel.</w:t>
      </w:r>
    </w:p>
    <w:p w14:paraId="0A881A97" w14:textId="77777777" w:rsidR="00A42B31" w:rsidRPr="002E28E6" w:rsidRDefault="00A42B31" w:rsidP="00A42B31">
      <w:pPr>
        <w:pStyle w:val="ListParagraph"/>
        <w:numPr>
          <w:ilvl w:val="0"/>
          <w:numId w:val="10"/>
        </w:numPr>
        <w:jc w:val="both"/>
        <w:rPr>
          <w:rFonts w:ascii="Tahoma" w:hAnsi="Tahoma" w:cs="Tahoma"/>
          <w:sz w:val="18"/>
          <w:szCs w:val="18"/>
        </w:rPr>
      </w:pPr>
      <w:r w:rsidRPr="002E28E6">
        <w:rPr>
          <w:rFonts w:ascii="Tahoma" w:hAnsi="Tahoma" w:cs="Tahoma"/>
          <w:sz w:val="18"/>
          <w:szCs w:val="18"/>
        </w:rPr>
        <w:t>To gain an initial assessment of the design effectiveness of the key controls identified during the process review and to determine whether such key controls are implemented as designed.</w:t>
      </w:r>
    </w:p>
    <w:p w14:paraId="2270D877" w14:textId="77777777" w:rsidR="00D663E6" w:rsidRPr="002E28E6" w:rsidRDefault="00D663E6" w:rsidP="00D663E6">
      <w:pPr>
        <w:jc w:val="both"/>
        <w:rPr>
          <w:rFonts w:ascii="Tahoma" w:hAnsi="Tahoma" w:cs="Tahoma"/>
          <w:sz w:val="18"/>
          <w:szCs w:val="18"/>
        </w:rPr>
      </w:pPr>
    </w:p>
    <w:p w14:paraId="5E2D1D41" w14:textId="77777777" w:rsidR="00D663E6" w:rsidRPr="002E28E6" w:rsidRDefault="00D663E6" w:rsidP="00D663E6">
      <w:pPr>
        <w:jc w:val="both"/>
        <w:rPr>
          <w:rFonts w:ascii="Tahoma" w:hAnsi="Tahoma" w:cs="Tahoma"/>
          <w:sz w:val="18"/>
          <w:szCs w:val="18"/>
        </w:rPr>
      </w:pPr>
    </w:p>
    <w:tbl>
      <w:tblPr>
        <w:tblW w:w="9209" w:type="dxa"/>
        <w:tblInd w:w="5" w:type="dxa"/>
        <w:shd w:val="clear" w:color="auto" w:fill="FFFFFF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9209"/>
      </w:tblGrid>
      <w:tr w:rsidR="00D663E6" w:rsidRPr="002E28E6" w14:paraId="2F865455" w14:textId="77777777" w:rsidTr="00672F17">
        <w:tc>
          <w:tcPr>
            <w:tcW w:w="920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/>
          </w:tcPr>
          <w:p w14:paraId="03C82028" w14:textId="77777777" w:rsidR="00D663E6" w:rsidRPr="002E28E6" w:rsidRDefault="00D663E6" w:rsidP="00D663E6">
            <w:pPr>
              <w:ind w:left="279"/>
              <w:rPr>
                <w:rFonts w:ascii="Tahoma" w:hAnsi="Tahoma" w:cs="Tahoma"/>
                <w:b/>
                <w:sz w:val="18"/>
                <w:szCs w:val="18"/>
              </w:rPr>
            </w:pPr>
            <w:r w:rsidRPr="002E28E6">
              <w:rPr>
                <w:rFonts w:ascii="Tahoma" w:hAnsi="Tahoma" w:cs="Tahoma"/>
                <w:b/>
                <w:sz w:val="18"/>
                <w:szCs w:val="18"/>
              </w:rPr>
              <w:t>Audit Procedures</w:t>
            </w:r>
          </w:p>
        </w:tc>
      </w:tr>
    </w:tbl>
    <w:p w14:paraId="4F5E0464" w14:textId="77777777" w:rsidR="00D663E6" w:rsidRPr="002E28E6" w:rsidRDefault="00D663E6" w:rsidP="00D663E6">
      <w:pPr>
        <w:pStyle w:val="ListParagraph"/>
        <w:jc w:val="both"/>
        <w:rPr>
          <w:rFonts w:ascii="Tahoma" w:hAnsi="Tahoma" w:cs="Tahoma"/>
          <w:sz w:val="18"/>
          <w:szCs w:val="18"/>
        </w:rPr>
      </w:pPr>
    </w:p>
    <w:p w14:paraId="64DB3D0E" w14:textId="77777777" w:rsidR="00D663E6" w:rsidRPr="002E28E6" w:rsidRDefault="00D663E6" w:rsidP="00D663E6">
      <w:pPr>
        <w:pStyle w:val="ListParagraph"/>
        <w:numPr>
          <w:ilvl w:val="0"/>
          <w:numId w:val="9"/>
        </w:numPr>
        <w:jc w:val="both"/>
        <w:rPr>
          <w:rFonts w:ascii="Tahoma" w:hAnsi="Tahoma" w:cs="Tahoma"/>
          <w:sz w:val="18"/>
          <w:szCs w:val="18"/>
        </w:rPr>
      </w:pPr>
      <w:r w:rsidRPr="002E28E6">
        <w:rPr>
          <w:rFonts w:ascii="Tahoma" w:hAnsi="Tahoma" w:cs="Tahoma"/>
          <w:sz w:val="18"/>
          <w:szCs w:val="18"/>
        </w:rPr>
        <w:t xml:space="preserve">Interviewed key personnel involved in </w:t>
      </w:r>
      <w:r w:rsidR="00F94750" w:rsidRPr="002E28E6">
        <w:rPr>
          <w:rFonts w:ascii="Tahoma" w:hAnsi="Tahoma" w:cs="Tahoma"/>
          <w:sz w:val="18"/>
          <w:szCs w:val="18"/>
        </w:rPr>
        <w:t>Revenue</w:t>
      </w:r>
      <w:r w:rsidR="00371049" w:rsidRPr="002E28E6">
        <w:rPr>
          <w:rFonts w:ascii="Tahoma" w:hAnsi="Tahoma" w:cs="Tahoma"/>
          <w:sz w:val="18"/>
          <w:szCs w:val="18"/>
        </w:rPr>
        <w:t xml:space="preserve"> Cycle</w:t>
      </w:r>
      <w:r w:rsidR="00881A88" w:rsidRPr="002E28E6">
        <w:rPr>
          <w:rFonts w:ascii="Tahoma" w:hAnsi="Tahoma" w:cs="Tahoma"/>
          <w:sz w:val="18"/>
          <w:szCs w:val="18"/>
        </w:rPr>
        <w:t xml:space="preserve"> – </w:t>
      </w:r>
      <w:r w:rsidR="00056572">
        <w:rPr>
          <w:rFonts w:ascii="Tahoma" w:hAnsi="Tahoma" w:cs="Tahoma"/>
          <w:sz w:val="18"/>
          <w:szCs w:val="18"/>
        </w:rPr>
        <w:t>Room</w:t>
      </w:r>
      <w:r w:rsidRPr="002E28E6">
        <w:rPr>
          <w:rFonts w:ascii="Tahoma" w:hAnsi="Tahoma" w:cs="Tahoma"/>
          <w:sz w:val="18"/>
          <w:szCs w:val="18"/>
        </w:rPr>
        <w:t>.</w:t>
      </w:r>
    </w:p>
    <w:p w14:paraId="49C21BED" w14:textId="77777777" w:rsidR="00D663E6" w:rsidRPr="002E28E6" w:rsidRDefault="00D663E6" w:rsidP="00D663E6">
      <w:pPr>
        <w:pStyle w:val="ListParagraph"/>
        <w:numPr>
          <w:ilvl w:val="0"/>
          <w:numId w:val="9"/>
        </w:numPr>
        <w:jc w:val="both"/>
        <w:rPr>
          <w:rFonts w:ascii="Tahoma" w:hAnsi="Tahoma" w:cs="Tahoma"/>
          <w:sz w:val="18"/>
          <w:szCs w:val="18"/>
        </w:rPr>
      </w:pPr>
      <w:r w:rsidRPr="002E28E6">
        <w:rPr>
          <w:rFonts w:ascii="Tahoma" w:hAnsi="Tahoma" w:cs="Tahoma"/>
          <w:sz w:val="18"/>
          <w:szCs w:val="18"/>
        </w:rPr>
        <w:t xml:space="preserve">Obtained copies of the documents required and forms accomplished for the sample transaction and walked it through the process. </w:t>
      </w:r>
    </w:p>
    <w:p w14:paraId="36B624C5" w14:textId="77777777" w:rsidR="00D663E6" w:rsidRPr="002E28E6" w:rsidRDefault="00D663E6" w:rsidP="00D663E6">
      <w:pPr>
        <w:pStyle w:val="ListParagraph"/>
        <w:numPr>
          <w:ilvl w:val="0"/>
          <w:numId w:val="9"/>
        </w:numPr>
        <w:jc w:val="both"/>
        <w:rPr>
          <w:rFonts w:ascii="Tahoma" w:hAnsi="Tahoma" w:cs="Tahoma"/>
          <w:sz w:val="18"/>
          <w:szCs w:val="18"/>
        </w:rPr>
      </w:pPr>
      <w:r w:rsidRPr="002E28E6">
        <w:rPr>
          <w:rFonts w:ascii="Tahoma" w:hAnsi="Tahoma" w:cs="Tahoma"/>
          <w:sz w:val="18"/>
          <w:szCs w:val="18"/>
        </w:rPr>
        <w:t>Considered the effectiveness of the design and implementation of the controls identified during the understanding of the process.</w:t>
      </w:r>
    </w:p>
    <w:p w14:paraId="04AD72F6" w14:textId="77777777" w:rsidR="00D663E6" w:rsidRPr="002E28E6" w:rsidRDefault="00D663E6" w:rsidP="00D663E6">
      <w:pPr>
        <w:pStyle w:val="ListParagraph"/>
        <w:numPr>
          <w:ilvl w:val="0"/>
          <w:numId w:val="9"/>
        </w:numPr>
        <w:jc w:val="both"/>
        <w:rPr>
          <w:rFonts w:ascii="Tahoma" w:hAnsi="Tahoma" w:cs="Tahoma"/>
          <w:sz w:val="18"/>
          <w:szCs w:val="18"/>
        </w:rPr>
      </w:pPr>
      <w:r w:rsidRPr="002E28E6">
        <w:rPr>
          <w:rFonts w:ascii="Tahoma" w:hAnsi="Tahoma" w:cs="Tahoma"/>
          <w:sz w:val="18"/>
          <w:szCs w:val="18"/>
        </w:rPr>
        <w:t>Verified with the personnel and examined supporting documents for any material exceptions noted.</w:t>
      </w:r>
    </w:p>
    <w:p w14:paraId="0D1FEF3C" w14:textId="77777777" w:rsidR="00D663E6" w:rsidRDefault="00D663E6" w:rsidP="00D663E6">
      <w:pPr>
        <w:jc w:val="both"/>
        <w:rPr>
          <w:rFonts w:ascii="Tahoma" w:hAnsi="Tahoma" w:cs="Tahoma"/>
          <w:sz w:val="18"/>
          <w:szCs w:val="18"/>
        </w:rPr>
      </w:pPr>
    </w:p>
    <w:p w14:paraId="1D297630" w14:textId="77777777" w:rsidR="00786CDF" w:rsidRPr="002E28E6" w:rsidRDefault="00786CDF" w:rsidP="00D663E6">
      <w:pPr>
        <w:jc w:val="both"/>
        <w:rPr>
          <w:rFonts w:ascii="Tahoma" w:hAnsi="Tahoma" w:cs="Tahoma"/>
          <w:sz w:val="18"/>
          <w:szCs w:val="18"/>
        </w:rPr>
      </w:pPr>
    </w:p>
    <w:tbl>
      <w:tblPr>
        <w:tblW w:w="9209" w:type="dxa"/>
        <w:tblInd w:w="5" w:type="dxa"/>
        <w:shd w:val="clear" w:color="auto" w:fill="FFFFFF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9209"/>
      </w:tblGrid>
      <w:tr w:rsidR="00D663E6" w:rsidRPr="002E28E6" w14:paraId="74995263" w14:textId="77777777" w:rsidTr="00672F17">
        <w:tc>
          <w:tcPr>
            <w:tcW w:w="920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/>
          </w:tcPr>
          <w:p w14:paraId="5AA7DB6A" w14:textId="77777777" w:rsidR="00D663E6" w:rsidRPr="002E28E6" w:rsidRDefault="00D663E6" w:rsidP="00D663E6">
            <w:pPr>
              <w:ind w:left="279"/>
              <w:rPr>
                <w:rFonts w:ascii="Tahoma" w:hAnsi="Tahoma" w:cs="Tahoma"/>
                <w:b/>
                <w:sz w:val="18"/>
                <w:szCs w:val="18"/>
              </w:rPr>
            </w:pPr>
            <w:r w:rsidRPr="002E28E6">
              <w:rPr>
                <w:rFonts w:ascii="Tahoma" w:hAnsi="Tahoma" w:cs="Tahoma"/>
                <w:b/>
                <w:sz w:val="18"/>
                <w:szCs w:val="18"/>
              </w:rPr>
              <w:t>Audit Results</w:t>
            </w:r>
          </w:p>
        </w:tc>
      </w:tr>
    </w:tbl>
    <w:p w14:paraId="38FA9AD9" w14:textId="77777777" w:rsidR="00D663E6" w:rsidRPr="002E28E6" w:rsidRDefault="00D663E6" w:rsidP="00D663E6">
      <w:pPr>
        <w:jc w:val="both"/>
        <w:rPr>
          <w:rFonts w:ascii="Tahoma" w:hAnsi="Tahoma" w:cs="Tahoma"/>
          <w:b/>
          <w:sz w:val="18"/>
          <w:szCs w:val="18"/>
        </w:rPr>
      </w:pPr>
    </w:p>
    <w:p w14:paraId="01134C7B" w14:textId="77777777" w:rsidR="001F4546" w:rsidRPr="002E28E6" w:rsidRDefault="001F4546" w:rsidP="001F4546">
      <w:pPr>
        <w:jc w:val="both"/>
        <w:rPr>
          <w:rFonts w:ascii="Tahoma" w:hAnsi="Tahoma" w:cs="Tahoma"/>
          <w:b/>
          <w:sz w:val="18"/>
          <w:szCs w:val="18"/>
        </w:rPr>
      </w:pPr>
    </w:p>
    <w:p w14:paraId="5C69AF66" w14:textId="77777777" w:rsidR="001F4546" w:rsidRPr="002E28E6" w:rsidRDefault="001F4546" w:rsidP="00D70EFA">
      <w:pPr>
        <w:jc w:val="both"/>
        <w:rPr>
          <w:rFonts w:ascii="Tahoma" w:hAnsi="Tahoma" w:cs="Tahoma"/>
          <w:b/>
          <w:sz w:val="18"/>
          <w:szCs w:val="18"/>
        </w:rPr>
      </w:pPr>
      <w:r w:rsidRPr="002E28E6">
        <w:rPr>
          <w:rFonts w:ascii="Tahoma" w:hAnsi="Tahoma" w:cs="Tahoma"/>
          <w:b/>
          <w:sz w:val="18"/>
          <w:szCs w:val="18"/>
        </w:rPr>
        <w:t>WALKTHROUGH DETAILS</w:t>
      </w:r>
    </w:p>
    <w:p w14:paraId="5D7AB60B" w14:textId="77777777" w:rsidR="00D70EFA" w:rsidRPr="002E28E6" w:rsidRDefault="00D70EFA" w:rsidP="00D70EFA">
      <w:pPr>
        <w:jc w:val="both"/>
        <w:rPr>
          <w:rFonts w:ascii="Tahoma" w:hAnsi="Tahoma" w:cs="Tahoma"/>
          <w:b/>
          <w:sz w:val="18"/>
          <w:szCs w:val="18"/>
        </w:rPr>
      </w:pPr>
    </w:p>
    <w:tbl>
      <w:tblPr>
        <w:tblW w:w="8854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68"/>
        <w:gridCol w:w="5386"/>
      </w:tblGrid>
      <w:tr w:rsidR="001F4546" w:rsidRPr="002E28E6" w14:paraId="1E1A9AC1" w14:textId="77777777" w:rsidTr="002F3708">
        <w:trPr>
          <w:trHeight w:val="224"/>
        </w:trPr>
        <w:tc>
          <w:tcPr>
            <w:tcW w:w="3468" w:type="dxa"/>
            <w:shd w:val="clear" w:color="auto" w:fill="BFBFBF"/>
            <w:vAlign w:val="center"/>
          </w:tcPr>
          <w:p w14:paraId="47A6AF12" w14:textId="77777777" w:rsidR="001F4546" w:rsidRPr="002E28E6" w:rsidRDefault="001F4546" w:rsidP="002F3708">
            <w:pPr>
              <w:ind w:left="279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  <w:r w:rsidRPr="002E28E6">
              <w:rPr>
                <w:rFonts w:ascii="Tahoma" w:hAnsi="Tahoma" w:cs="Tahoma"/>
                <w:b/>
                <w:sz w:val="18"/>
                <w:szCs w:val="18"/>
                <w:lang w:val="id-ID"/>
              </w:rPr>
              <w:t>Location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60970EAB" w14:textId="77777777" w:rsidR="001F4546" w:rsidRPr="002E28E6" w:rsidRDefault="001F4546" w:rsidP="002F3708">
            <w:pPr>
              <w:ind w:left="175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F4546" w:rsidRPr="002E28E6" w14:paraId="37D958AE" w14:textId="77777777" w:rsidTr="002F3708">
        <w:tc>
          <w:tcPr>
            <w:tcW w:w="3468" w:type="dxa"/>
            <w:shd w:val="clear" w:color="auto" w:fill="BFBFBF"/>
            <w:vAlign w:val="center"/>
          </w:tcPr>
          <w:p w14:paraId="7DAF8F6A" w14:textId="77777777" w:rsidR="001F4546" w:rsidRPr="002E28E6" w:rsidRDefault="001F4546" w:rsidP="002F3708">
            <w:pPr>
              <w:ind w:left="279"/>
              <w:rPr>
                <w:rFonts w:ascii="Tahoma" w:hAnsi="Tahoma" w:cs="Tahoma"/>
                <w:b/>
                <w:sz w:val="18"/>
                <w:szCs w:val="18"/>
              </w:rPr>
            </w:pPr>
            <w:r w:rsidRPr="002E28E6">
              <w:rPr>
                <w:rFonts w:ascii="Tahoma" w:hAnsi="Tahoma" w:cs="Tahoma"/>
                <w:b/>
                <w:sz w:val="18"/>
                <w:szCs w:val="18"/>
              </w:rPr>
              <w:t>Date and Time of Walkthrough</w:t>
            </w:r>
          </w:p>
        </w:tc>
        <w:tc>
          <w:tcPr>
            <w:tcW w:w="5386" w:type="dxa"/>
            <w:vAlign w:val="center"/>
          </w:tcPr>
          <w:p w14:paraId="531DC347" w14:textId="77777777" w:rsidR="001F4546" w:rsidRPr="002E28E6" w:rsidRDefault="001F4546" w:rsidP="00443F00">
            <w:pPr>
              <w:ind w:left="175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F4546" w:rsidRPr="002E28E6" w14:paraId="43295DB7" w14:textId="77777777" w:rsidTr="002F3708">
        <w:tc>
          <w:tcPr>
            <w:tcW w:w="3468" w:type="dxa"/>
            <w:shd w:val="clear" w:color="auto" w:fill="BFBFBF"/>
          </w:tcPr>
          <w:p w14:paraId="282BD58B" w14:textId="77777777" w:rsidR="001F4546" w:rsidRPr="002E28E6" w:rsidRDefault="001F4546" w:rsidP="002F3708">
            <w:pPr>
              <w:ind w:left="279"/>
              <w:rPr>
                <w:rFonts w:ascii="Tahoma" w:hAnsi="Tahoma" w:cs="Tahoma"/>
                <w:b/>
                <w:sz w:val="18"/>
                <w:szCs w:val="18"/>
              </w:rPr>
            </w:pPr>
            <w:r w:rsidRPr="002E28E6">
              <w:rPr>
                <w:rFonts w:ascii="Tahoma" w:hAnsi="Tahoma" w:cs="Tahoma"/>
                <w:b/>
                <w:sz w:val="18"/>
                <w:szCs w:val="18"/>
              </w:rPr>
              <w:t>Key Personnel Interviewed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34ABF02A" w14:textId="77777777" w:rsidR="00204E4D" w:rsidRPr="002E28E6" w:rsidRDefault="00204E4D" w:rsidP="00570A45">
            <w:pPr>
              <w:ind w:left="175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</w:tr>
      <w:tr w:rsidR="001F4546" w:rsidRPr="002E28E6" w14:paraId="3B5A7468" w14:textId="77777777" w:rsidTr="002F3708">
        <w:tc>
          <w:tcPr>
            <w:tcW w:w="3468" w:type="dxa"/>
            <w:shd w:val="clear" w:color="auto" w:fill="BFBFBF"/>
          </w:tcPr>
          <w:p w14:paraId="24FD02E2" w14:textId="77777777" w:rsidR="001F4546" w:rsidRPr="002E28E6" w:rsidRDefault="005F355A" w:rsidP="002F3708">
            <w:pPr>
              <w:ind w:left="279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Auditor</w:t>
            </w:r>
            <w:r w:rsidR="001F4546" w:rsidRPr="002E28E6">
              <w:rPr>
                <w:rFonts w:ascii="Tahoma" w:hAnsi="Tahoma" w:cs="Tahoma"/>
                <w:b/>
                <w:sz w:val="18"/>
                <w:szCs w:val="18"/>
              </w:rPr>
              <w:t xml:space="preserve"> Personnel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196463EF" w14:textId="77777777" w:rsidR="001F4546" w:rsidRPr="002E28E6" w:rsidRDefault="001F4546" w:rsidP="002F3708">
            <w:pPr>
              <w:ind w:left="175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830968C" w14:textId="77777777" w:rsidR="002E28E6" w:rsidRPr="002E28E6" w:rsidRDefault="002E28E6" w:rsidP="001F4546">
      <w:pPr>
        <w:jc w:val="both"/>
        <w:rPr>
          <w:rFonts w:ascii="Tahoma" w:hAnsi="Tahoma" w:cs="Tahoma"/>
          <w:sz w:val="18"/>
          <w:szCs w:val="18"/>
        </w:rPr>
      </w:pPr>
    </w:p>
    <w:p w14:paraId="1B0C2764" w14:textId="77777777" w:rsidR="001F4546" w:rsidRPr="002E28E6" w:rsidRDefault="001F4546" w:rsidP="00D70EFA">
      <w:pPr>
        <w:jc w:val="both"/>
        <w:rPr>
          <w:rFonts w:ascii="Tahoma" w:hAnsi="Tahoma" w:cs="Tahoma"/>
          <w:b/>
          <w:sz w:val="18"/>
          <w:szCs w:val="18"/>
        </w:rPr>
      </w:pPr>
      <w:r w:rsidRPr="002E28E6">
        <w:rPr>
          <w:rFonts w:ascii="Tahoma" w:hAnsi="Tahoma" w:cs="Tahoma"/>
          <w:b/>
          <w:sz w:val="18"/>
          <w:szCs w:val="18"/>
        </w:rPr>
        <w:t>SAMPLE TRANSACTION DETAILS</w:t>
      </w:r>
      <w:r w:rsidR="001016EB" w:rsidRPr="002E28E6">
        <w:rPr>
          <w:rFonts w:ascii="Tahoma" w:hAnsi="Tahoma" w:cs="Tahoma"/>
          <w:b/>
          <w:sz w:val="18"/>
          <w:szCs w:val="18"/>
        </w:rPr>
        <w:t xml:space="preserve"> </w:t>
      </w:r>
    </w:p>
    <w:p w14:paraId="3C4FF973" w14:textId="77777777" w:rsidR="00D70EFA" w:rsidRPr="002E28E6" w:rsidRDefault="00D70EFA" w:rsidP="00D70EFA">
      <w:pPr>
        <w:jc w:val="both"/>
        <w:rPr>
          <w:rFonts w:ascii="Tahoma" w:hAnsi="Tahoma" w:cs="Tahoma"/>
          <w:b/>
          <w:sz w:val="18"/>
          <w:szCs w:val="18"/>
        </w:rPr>
      </w:pPr>
    </w:p>
    <w:tbl>
      <w:tblPr>
        <w:tblW w:w="8854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68"/>
        <w:gridCol w:w="5386"/>
      </w:tblGrid>
      <w:tr w:rsidR="00F94750" w:rsidRPr="002E28E6" w14:paraId="2B63948E" w14:textId="77777777" w:rsidTr="002F3708">
        <w:tc>
          <w:tcPr>
            <w:tcW w:w="3468" w:type="dxa"/>
            <w:shd w:val="clear" w:color="auto" w:fill="BFBFBF"/>
            <w:vAlign w:val="center"/>
          </w:tcPr>
          <w:p w14:paraId="63218D9D" w14:textId="77777777" w:rsidR="00F94750" w:rsidRPr="002E28E6" w:rsidRDefault="00F94750" w:rsidP="00BC36FF">
            <w:pPr>
              <w:ind w:left="318"/>
              <w:rPr>
                <w:rFonts w:ascii="Tahoma" w:hAnsi="Tahoma" w:cs="Tahoma"/>
                <w:b/>
                <w:sz w:val="18"/>
                <w:szCs w:val="18"/>
              </w:rPr>
            </w:pPr>
            <w:r w:rsidRPr="002E28E6">
              <w:rPr>
                <w:rFonts w:ascii="Tahoma" w:hAnsi="Tahoma" w:cs="Tahoma"/>
                <w:b/>
                <w:sz w:val="18"/>
                <w:szCs w:val="18"/>
              </w:rPr>
              <w:t>Customer Name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19429BE6" w14:textId="77777777" w:rsidR="00F94750" w:rsidRPr="002E28E6" w:rsidRDefault="00E119F9" w:rsidP="002F370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Muaaz A-Alli</w:t>
            </w:r>
          </w:p>
        </w:tc>
      </w:tr>
      <w:tr w:rsidR="001F4546" w:rsidRPr="002E28E6" w14:paraId="6A93C589" w14:textId="77777777" w:rsidTr="002F3708">
        <w:tc>
          <w:tcPr>
            <w:tcW w:w="3468" w:type="dxa"/>
            <w:shd w:val="clear" w:color="auto" w:fill="BFBFBF"/>
            <w:vAlign w:val="center"/>
          </w:tcPr>
          <w:p w14:paraId="2646E8CC" w14:textId="77777777" w:rsidR="001F4546" w:rsidRPr="002E28E6" w:rsidRDefault="00C04126" w:rsidP="002F3708">
            <w:pPr>
              <w:ind w:left="318"/>
              <w:rPr>
                <w:rFonts w:ascii="Tahoma" w:hAnsi="Tahoma" w:cs="Tahoma"/>
                <w:b/>
                <w:sz w:val="18"/>
                <w:szCs w:val="18"/>
              </w:rPr>
            </w:pPr>
            <w:r w:rsidRPr="002E28E6">
              <w:rPr>
                <w:rFonts w:ascii="Tahoma" w:hAnsi="Tahoma" w:cs="Tahoma"/>
                <w:b/>
                <w:sz w:val="18"/>
                <w:szCs w:val="18"/>
              </w:rPr>
              <w:t>Commercial invoice</w:t>
            </w:r>
            <w:r w:rsidR="00F94750" w:rsidRPr="002E28E6">
              <w:rPr>
                <w:rFonts w:ascii="Tahoma" w:hAnsi="Tahoma" w:cs="Tahoma"/>
                <w:b/>
                <w:sz w:val="18"/>
                <w:szCs w:val="18"/>
              </w:rPr>
              <w:t xml:space="preserve"> No. 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095DB274" w14:textId="77777777" w:rsidR="001F4546" w:rsidRPr="002E28E6" w:rsidRDefault="00E119F9" w:rsidP="0081344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256355</w:t>
            </w:r>
          </w:p>
        </w:tc>
      </w:tr>
    </w:tbl>
    <w:p w14:paraId="420DF7DB" w14:textId="77777777" w:rsidR="00FD7551" w:rsidRPr="002E28E6" w:rsidRDefault="00FD7551" w:rsidP="001F4546">
      <w:pPr>
        <w:jc w:val="both"/>
        <w:rPr>
          <w:rFonts w:ascii="Tahoma" w:hAnsi="Tahoma" w:cs="Tahoma"/>
          <w:sz w:val="18"/>
          <w:szCs w:val="18"/>
        </w:rPr>
      </w:pPr>
    </w:p>
    <w:p w14:paraId="2CEA534B" w14:textId="77777777" w:rsidR="002E28E6" w:rsidRPr="002E28E6" w:rsidRDefault="002E28E6" w:rsidP="001F4546">
      <w:pPr>
        <w:jc w:val="both"/>
        <w:rPr>
          <w:rFonts w:ascii="Tahoma" w:hAnsi="Tahoma" w:cs="Tahoma"/>
          <w:sz w:val="18"/>
          <w:szCs w:val="18"/>
        </w:rPr>
      </w:pPr>
    </w:p>
    <w:p w14:paraId="348A29B5" w14:textId="77777777" w:rsidR="002E28E6" w:rsidRPr="002E28E6" w:rsidRDefault="002E28E6" w:rsidP="001F4546">
      <w:pPr>
        <w:jc w:val="both"/>
        <w:rPr>
          <w:rFonts w:ascii="Tahoma" w:hAnsi="Tahoma" w:cs="Tahoma"/>
          <w:sz w:val="18"/>
          <w:szCs w:val="18"/>
        </w:rPr>
      </w:pPr>
    </w:p>
    <w:p w14:paraId="336EC6D7" w14:textId="77777777" w:rsidR="002E28E6" w:rsidRPr="002E28E6" w:rsidRDefault="002E28E6" w:rsidP="001F4546">
      <w:pPr>
        <w:jc w:val="both"/>
        <w:rPr>
          <w:rFonts w:ascii="Tahoma" w:hAnsi="Tahoma" w:cs="Tahoma"/>
          <w:sz w:val="18"/>
          <w:szCs w:val="18"/>
        </w:rPr>
      </w:pPr>
    </w:p>
    <w:p w14:paraId="3BCF07E3" w14:textId="77777777" w:rsidR="002E28E6" w:rsidRPr="002E28E6" w:rsidRDefault="002E28E6" w:rsidP="001F4546">
      <w:pPr>
        <w:jc w:val="both"/>
        <w:rPr>
          <w:rFonts w:ascii="Tahoma" w:hAnsi="Tahoma" w:cs="Tahoma"/>
          <w:sz w:val="18"/>
          <w:szCs w:val="18"/>
        </w:rPr>
      </w:pPr>
    </w:p>
    <w:p w14:paraId="106E6AE1" w14:textId="77777777" w:rsidR="002E28E6" w:rsidRPr="002E28E6" w:rsidRDefault="002E28E6" w:rsidP="001F4546">
      <w:pPr>
        <w:jc w:val="both"/>
        <w:rPr>
          <w:rFonts w:ascii="Tahoma" w:hAnsi="Tahoma" w:cs="Tahoma"/>
          <w:sz w:val="18"/>
          <w:szCs w:val="18"/>
        </w:rPr>
      </w:pPr>
    </w:p>
    <w:p w14:paraId="7707044A" w14:textId="77777777" w:rsidR="002E28E6" w:rsidRPr="002E28E6" w:rsidRDefault="002E28E6" w:rsidP="001F4546">
      <w:pPr>
        <w:jc w:val="both"/>
        <w:rPr>
          <w:rFonts w:ascii="Tahoma" w:hAnsi="Tahoma" w:cs="Tahoma"/>
          <w:sz w:val="18"/>
          <w:szCs w:val="18"/>
        </w:rPr>
      </w:pPr>
    </w:p>
    <w:p w14:paraId="633C80D1" w14:textId="77777777" w:rsidR="002E28E6" w:rsidRPr="002E28E6" w:rsidRDefault="002E28E6" w:rsidP="001F4546">
      <w:pPr>
        <w:jc w:val="both"/>
        <w:rPr>
          <w:rFonts w:ascii="Tahoma" w:hAnsi="Tahoma" w:cs="Tahoma"/>
          <w:sz w:val="18"/>
          <w:szCs w:val="18"/>
        </w:rPr>
      </w:pPr>
    </w:p>
    <w:p w14:paraId="2326CE89" w14:textId="77777777" w:rsidR="002E28E6" w:rsidRPr="002E28E6" w:rsidRDefault="002E28E6" w:rsidP="001F4546">
      <w:pPr>
        <w:jc w:val="both"/>
        <w:rPr>
          <w:rFonts w:ascii="Tahoma" w:hAnsi="Tahoma" w:cs="Tahoma"/>
          <w:sz w:val="18"/>
          <w:szCs w:val="18"/>
        </w:rPr>
      </w:pPr>
    </w:p>
    <w:p w14:paraId="22CE13DF" w14:textId="77777777" w:rsidR="002E28E6" w:rsidRPr="002E28E6" w:rsidRDefault="002E28E6" w:rsidP="001F4546">
      <w:pPr>
        <w:jc w:val="both"/>
        <w:rPr>
          <w:rFonts w:ascii="Tahoma" w:hAnsi="Tahoma" w:cs="Tahoma"/>
          <w:sz w:val="18"/>
          <w:szCs w:val="18"/>
        </w:rPr>
      </w:pPr>
    </w:p>
    <w:p w14:paraId="56DD0B08" w14:textId="77777777" w:rsidR="002E28E6" w:rsidRDefault="002E28E6" w:rsidP="001F4546">
      <w:pPr>
        <w:jc w:val="both"/>
        <w:rPr>
          <w:rFonts w:ascii="Tahoma" w:hAnsi="Tahoma" w:cs="Tahoma"/>
          <w:sz w:val="18"/>
          <w:szCs w:val="18"/>
        </w:rPr>
      </w:pPr>
    </w:p>
    <w:p w14:paraId="78FD1482" w14:textId="77777777" w:rsidR="005F355A" w:rsidRDefault="005F355A" w:rsidP="001F4546">
      <w:pPr>
        <w:jc w:val="both"/>
        <w:rPr>
          <w:rFonts w:ascii="Tahoma" w:hAnsi="Tahoma" w:cs="Tahoma"/>
          <w:sz w:val="18"/>
          <w:szCs w:val="18"/>
        </w:rPr>
      </w:pPr>
    </w:p>
    <w:p w14:paraId="2008C0EE" w14:textId="77777777" w:rsidR="005F355A" w:rsidRDefault="005F355A" w:rsidP="001F4546">
      <w:pPr>
        <w:jc w:val="both"/>
        <w:rPr>
          <w:rFonts w:ascii="Tahoma" w:hAnsi="Tahoma" w:cs="Tahoma"/>
          <w:sz w:val="18"/>
          <w:szCs w:val="18"/>
        </w:rPr>
      </w:pPr>
    </w:p>
    <w:p w14:paraId="0ADE2E20" w14:textId="77777777" w:rsidR="005F355A" w:rsidRPr="002E28E6" w:rsidRDefault="005F355A" w:rsidP="001F4546">
      <w:pPr>
        <w:jc w:val="both"/>
        <w:rPr>
          <w:rFonts w:ascii="Tahoma" w:hAnsi="Tahoma" w:cs="Tahoma"/>
          <w:sz w:val="18"/>
          <w:szCs w:val="18"/>
        </w:rPr>
      </w:pPr>
    </w:p>
    <w:p w14:paraId="089C35EE" w14:textId="77777777" w:rsidR="002E28E6" w:rsidRPr="002E28E6" w:rsidRDefault="002E28E6" w:rsidP="001F4546">
      <w:pPr>
        <w:jc w:val="both"/>
        <w:rPr>
          <w:rFonts w:ascii="Tahoma" w:hAnsi="Tahoma" w:cs="Tahoma"/>
          <w:sz w:val="18"/>
          <w:szCs w:val="18"/>
        </w:rPr>
      </w:pPr>
    </w:p>
    <w:p w14:paraId="6BCD96B1" w14:textId="77777777" w:rsidR="002E28E6" w:rsidRPr="002E28E6" w:rsidRDefault="002E28E6" w:rsidP="001F4546">
      <w:pPr>
        <w:jc w:val="both"/>
        <w:rPr>
          <w:rFonts w:ascii="Tahoma" w:hAnsi="Tahoma" w:cs="Tahoma"/>
          <w:sz w:val="18"/>
          <w:szCs w:val="18"/>
        </w:rPr>
      </w:pP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2"/>
        <w:gridCol w:w="7142"/>
      </w:tblGrid>
      <w:tr w:rsidR="001F4546" w:rsidRPr="002E28E6" w14:paraId="6A625FFB" w14:textId="77777777" w:rsidTr="00FB7BF3">
        <w:trPr>
          <w:tblHeader/>
        </w:trPr>
        <w:tc>
          <w:tcPr>
            <w:tcW w:w="2072" w:type="dxa"/>
            <w:shd w:val="clear" w:color="auto" w:fill="BFBFBF"/>
            <w:vAlign w:val="center"/>
          </w:tcPr>
          <w:p w14:paraId="491AFD16" w14:textId="77777777" w:rsidR="001F4546" w:rsidRPr="002E28E6" w:rsidRDefault="001F4546" w:rsidP="002F3708">
            <w:pPr>
              <w:ind w:left="318"/>
              <w:rPr>
                <w:rFonts w:ascii="Tahoma" w:hAnsi="Tahoma" w:cs="Tahoma"/>
                <w:b/>
                <w:sz w:val="18"/>
                <w:szCs w:val="18"/>
              </w:rPr>
            </w:pPr>
            <w:r w:rsidRPr="002E28E6">
              <w:rPr>
                <w:rFonts w:ascii="Tahoma" w:hAnsi="Tahoma" w:cs="Tahoma"/>
                <w:b/>
                <w:sz w:val="18"/>
                <w:szCs w:val="18"/>
              </w:rPr>
              <w:lastRenderedPageBreak/>
              <w:t>Document Obtained</w:t>
            </w:r>
          </w:p>
        </w:tc>
        <w:tc>
          <w:tcPr>
            <w:tcW w:w="7142" w:type="dxa"/>
            <w:shd w:val="clear" w:color="auto" w:fill="BFBFBF"/>
            <w:vAlign w:val="center"/>
          </w:tcPr>
          <w:p w14:paraId="2B6C0757" w14:textId="77777777" w:rsidR="001F4546" w:rsidRPr="002E28E6" w:rsidRDefault="001F4546" w:rsidP="002F3708">
            <w:pPr>
              <w:ind w:left="28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2E28E6">
              <w:rPr>
                <w:rFonts w:ascii="Tahoma" w:hAnsi="Tahoma" w:cs="Tahoma"/>
                <w:b/>
                <w:sz w:val="18"/>
                <w:szCs w:val="18"/>
              </w:rPr>
              <w:t>Particulars</w:t>
            </w:r>
          </w:p>
        </w:tc>
      </w:tr>
      <w:tr w:rsidR="001F4546" w:rsidRPr="002E28E6" w14:paraId="58470C99" w14:textId="77777777" w:rsidTr="00FB7BF3">
        <w:tc>
          <w:tcPr>
            <w:tcW w:w="2072" w:type="dxa"/>
          </w:tcPr>
          <w:p w14:paraId="5B09160B" w14:textId="77777777" w:rsidR="001F4546" w:rsidRPr="002E28E6" w:rsidRDefault="00F94750" w:rsidP="00B66B9F">
            <w:pPr>
              <w:pStyle w:val="Heading5"/>
              <w:jc w:val="center"/>
              <w:rPr>
                <w:rFonts w:ascii="Tahoma" w:hAnsi="Tahoma" w:cs="Tahoma"/>
                <w:b/>
                <w:sz w:val="20"/>
              </w:rPr>
            </w:pPr>
            <w:r w:rsidRPr="002E28E6">
              <w:rPr>
                <w:rFonts w:ascii="Tahoma" w:hAnsi="Tahoma" w:cs="Tahoma"/>
                <w:b/>
                <w:sz w:val="20"/>
              </w:rPr>
              <w:t>D/3</w:t>
            </w:r>
            <w:r w:rsidR="00804D47" w:rsidRPr="002E28E6">
              <w:rPr>
                <w:rFonts w:ascii="Tahoma" w:hAnsi="Tahoma" w:cs="Tahoma"/>
                <w:b/>
                <w:sz w:val="20"/>
              </w:rPr>
              <w:t>/</w:t>
            </w:r>
            <w:r w:rsidR="002A60E8" w:rsidRPr="002E28E6">
              <w:rPr>
                <w:rFonts w:ascii="Tahoma" w:hAnsi="Tahoma" w:cs="Tahoma"/>
                <w:b/>
                <w:sz w:val="20"/>
              </w:rPr>
              <w:t>1</w:t>
            </w:r>
            <w:r w:rsidR="00BE22D7" w:rsidRPr="002E28E6">
              <w:rPr>
                <w:rFonts w:ascii="Tahoma" w:hAnsi="Tahoma" w:cs="Tahoma"/>
                <w:b/>
                <w:sz w:val="20"/>
              </w:rPr>
              <w:t>.1</w:t>
            </w:r>
          </w:p>
          <w:p w14:paraId="069F997D" w14:textId="77777777" w:rsidR="00F94750" w:rsidRPr="002E28E6" w:rsidRDefault="00570A45" w:rsidP="00F9475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Contract</w:t>
            </w:r>
          </w:p>
          <w:p w14:paraId="33CFFCB2" w14:textId="77777777" w:rsidR="00F40522" w:rsidRPr="002E28E6" w:rsidRDefault="00F40522" w:rsidP="00F94750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142" w:type="dxa"/>
          </w:tcPr>
          <w:p w14:paraId="4D1DF98D" w14:textId="77777777" w:rsidR="00F32321" w:rsidRDefault="00F32321" w:rsidP="00F32321">
            <w:pPr>
              <w:jc w:val="both"/>
              <w:rPr>
                <w:rFonts w:ascii="Tahoma" w:hAnsi="Tahoma" w:cs="Tahoma"/>
              </w:rPr>
            </w:pPr>
          </w:p>
          <w:p w14:paraId="11FB7B9B" w14:textId="77777777" w:rsidR="00DF6967" w:rsidRPr="00443F00" w:rsidRDefault="007F61D2" w:rsidP="007F61D2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Perjanjian kontrak No. 086/SSM/GABBR/VII/2016 dibuat antara </w:t>
            </w:r>
            <w:r w:rsidR="003E10CB">
              <w:rPr>
                <w:rFonts w:ascii="Tahoma" w:hAnsi="Tahoma" w:cs="Tahoma"/>
              </w:rPr>
              <w:t>XXX</w:t>
            </w:r>
            <w:r>
              <w:rPr>
                <w:rFonts w:ascii="Tahoma" w:hAnsi="Tahoma" w:cs="Tahoma"/>
              </w:rPr>
              <w:t xml:space="preserve"> dengan Emirates Holidays, perjanjian kontrak ini memiliki jangka waktu dari 1 April 2017 sampai 31 Maret 2018, dimana didalamnya terdapat room rate dari berbagai season mulai dari low sampai dengan peak serta ketentuan-ketentuan yang ada didalamnya. </w:t>
            </w:r>
          </w:p>
          <w:p w14:paraId="77C19391" w14:textId="77777777" w:rsidR="009E07F0" w:rsidRPr="002E28E6" w:rsidRDefault="009E07F0" w:rsidP="00F32321">
            <w:pPr>
              <w:jc w:val="both"/>
              <w:rPr>
                <w:rFonts w:ascii="Tahoma" w:hAnsi="Tahoma" w:cs="Tahoma"/>
              </w:rPr>
            </w:pPr>
          </w:p>
        </w:tc>
      </w:tr>
      <w:tr w:rsidR="001F4546" w:rsidRPr="002E28E6" w14:paraId="11921941" w14:textId="77777777" w:rsidTr="00FB7BF3">
        <w:tc>
          <w:tcPr>
            <w:tcW w:w="2072" w:type="dxa"/>
          </w:tcPr>
          <w:p w14:paraId="38BB2B37" w14:textId="77777777" w:rsidR="00F94750" w:rsidRPr="002E28E6" w:rsidRDefault="00CF60C9" w:rsidP="00F94750">
            <w:pPr>
              <w:pStyle w:val="Heading5"/>
              <w:jc w:val="center"/>
              <w:rPr>
                <w:rFonts w:ascii="Tahoma" w:hAnsi="Tahoma" w:cs="Tahoma"/>
                <w:b/>
                <w:sz w:val="20"/>
              </w:rPr>
            </w:pPr>
            <w:r w:rsidRPr="002E28E6">
              <w:rPr>
                <w:rFonts w:ascii="Tahoma" w:hAnsi="Tahoma" w:cs="Tahoma"/>
                <w:b/>
                <w:sz w:val="20"/>
              </w:rPr>
              <w:t>D/3/1</w:t>
            </w:r>
            <w:r w:rsidR="00F94750" w:rsidRPr="002E28E6">
              <w:rPr>
                <w:rFonts w:ascii="Tahoma" w:hAnsi="Tahoma" w:cs="Tahoma"/>
                <w:b/>
                <w:sz w:val="20"/>
              </w:rPr>
              <w:t>.2</w:t>
            </w:r>
          </w:p>
          <w:p w14:paraId="7F75AA74" w14:textId="77777777" w:rsidR="00F94750" w:rsidRPr="002E28E6" w:rsidRDefault="007F61D2" w:rsidP="00F9475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Voucher</w:t>
            </w:r>
          </w:p>
          <w:p w14:paraId="60191D4C" w14:textId="77777777" w:rsidR="00F40522" w:rsidRPr="002E28E6" w:rsidRDefault="00F40522" w:rsidP="00B66B9F">
            <w:pPr>
              <w:jc w:val="center"/>
              <w:rPr>
                <w:rFonts w:ascii="Tahoma" w:hAnsi="Tahoma" w:cs="Tahoma"/>
                <w:u w:val="single"/>
              </w:rPr>
            </w:pPr>
          </w:p>
        </w:tc>
        <w:tc>
          <w:tcPr>
            <w:tcW w:w="7142" w:type="dxa"/>
          </w:tcPr>
          <w:p w14:paraId="3E85E1DF" w14:textId="77777777" w:rsidR="00A96E53" w:rsidRPr="002E28E6" w:rsidRDefault="00A96E53" w:rsidP="0013793D">
            <w:pPr>
              <w:jc w:val="both"/>
              <w:rPr>
                <w:rFonts w:ascii="Tahoma" w:hAnsi="Tahoma" w:cs="Tahoma"/>
                <w:i/>
              </w:rPr>
            </w:pPr>
          </w:p>
          <w:p w14:paraId="31370C1E" w14:textId="77777777" w:rsidR="00531B62" w:rsidRDefault="007F61D2" w:rsidP="00D62382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Tamu yang datang menggunakan travel agent akan memberikan voucher yang kepada pihak hotel, didalamnya tertera:</w:t>
            </w:r>
          </w:p>
          <w:p w14:paraId="27D8A827" w14:textId="77777777" w:rsidR="007F61D2" w:rsidRDefault="007F61D2" w:rsidP="00D62382">
            <w:pPr>
              <w:jc w:val="both"/>
              <w:rPr>
                <w:rFonts w:ascii="Tahoma" w:hAnsi="Tahoma" w:cs="Tahoma"/>
              </w:rPr>
            </w:pPr>
          </w:p>
          <w:p w14:paraId="3DB79E0F" w14:textId="77777777" w:rsidR="007F61D2" w:rsidRPr="009A3883" w:rsidRDefault="007F61D2" w:rsidP="007F61D2">
            <w:pPr>
              <w:numPr>
                <w:ilvl w:val="0"/>
                <w:numId w:val="24"/>
              </w:numPr>
              <w:jc w:val="both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</w:rPr>
              <w:t>Name detail</w:t>
            </w:r>
          </w:p>
          <w:p w14:paraId="483780A3" w14:textId="77777777" w:rsidR="009A3883" w:rsidRPr="007F61D2" w:rsidRDefault="009A3883" w:rsidP="007F61D2">
            <w:pPr>
              <w:numPr>
                <w:ilvl w:val="0"/>
                <w:numId w:val="24"/>
              </w:numPr>
              <w:jc w:val="both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</w:rPr>
              <w:t>Nomor Voucher</w:t>
            </w:r>
          </w:p>
          <w:p w14:paraId="144EC93B" w14:textId="77777777" w:rsidR="007F61D2" w:rsidRPr="007F61D2" w:rsidRDefault="007F61D2" w:rsidP="007F61D2">
            <w:pPr>
              <w:numPr>
                <w:ilvl w:val="0"/>
                <w:numId w:val="24"/>
              </w:numPr>
              <w:jc w:val="both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</w:rPr>
              <w:t>Kode booking</w:t>
            </w:r>
          </w:p>
          <w:p w14:paraId="2D8A9202" w14:textId="77777777" w:rsidR="007F61D2" w:rsidRPr="007F61D2" w:rsidRDefault="007F61D2" w:rsidP="007F61D2">
            <w:pPr>
              <w:numPr>
                <w:ilvl w:val="0"/>
                <w:numId w:val="24"/>
              </w:numPr>
              <w:jc w:val="both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</w:rPr>
              <w:t>Tanggal Check In dan Check Out</w:t>
            </w:r>
          </w:p>
          <w:p w14:paraId="38102BB2" w14:textId="77777777" w:rsidR="007F61D2" w:rsidRPr="007F61D2" w:rsidRDefault="007F61D2" w:rsidP="007F61D2">
            <w:pPr>
              <w:numPr>
                <w:ilvl w:val="0"/>
                <w:numId w:val="24"/>
              </w:numPr>
              <w:jc w:val="both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</w:rPr>
              <w:t>Tipe kamar yang dipesan</w:t>
            </w:r>
          </w:p>
          <w:p w14:paraId="5F6924C1" w14:textId="77777777" w:rsidR="007F61D2" w:rsidRPr="007F61D2" w:rsidRDefault="007F61D2" w:rsidP="007F61D2">
            <w:pPr>
              <w:numPr>
                <w:ilvl w:val="0"/>
                <w:numId w:val="24"/>
              </w:numPr>
              <w:jc w:val="both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</w:rPr>
              <w:t>Untuk berapa orang</w:t>
            </w:r>
          </w:p>
          <w:p w14:paraId="5FB3D8D4" w14:textId="77777777" w:rsidR="007F61D2" w:rsidRPr="002E28E6" w:rsidRDefault="007F61D2" w:rsidP="007F61D2">
            <w:pPr>
              <w:jc w:val="both"/>
              <w:rPr>
                <w:rFonts w:ascii="Tahoma" w:hAnsi="Tahoma" w:cs="Tahoma"/>
                <w:i/>
              </w:rPr>
            </w:pPr>
          </w:p>
        </w:tc>
      </w:tr>
      <w:tr w:rsidR="00AD0C08" w:rsidRPr="002E28E6" w14:paraId="106F2AB3" w14:textId="77777777" w:rsidTr="00FB7BF3">
        <w:tc>
          <w:tcPr>
            <w:tcW w:w="2072" w:type="dxa"/>
          </w:tcPr>
          <w:p w14:paraId="2CDF9D18" w14:textId="77777777" w:rsidR="00E838F3" w:rsidRPr="002E28E6" w:rsidRDefault="00E838F3" w:rsidP="00AD0C08">
            <w:pPr>
              <w:jc w:val="center"/>
              <w:rPr>
                <w:rFonts w:ascii="Tahoma" w:hAnsi="Tahoma" w:cs="Tahoma"/>
                <w:b/>
              </w:rPr>
            </w:pPr>
          </w:p>
          <w:p w14:paraId="199A6A54" w14:textId="77777777" w:rsidR="00AD0C08" w:rsidRPr="002E28E6" w:rsidRDefault="00CF60C9" w:rsidP="00AD0C08">
            <w:pPr>
              <w:jc w:val="center"/>
              <w:rPr>
                <w:rFonts w:ascii="Tahoma" w:hAnsi="Tahoma" w:cs="Tahoma"/>
                <w:b/>
              </w:rPr>
            </w:pPr>
            <w:r w:rsidRPr="002E28E6">
              <w:rPr>
                <w:rFonts w:ascii="Tahoma" w:hAnsi="Tahoma" w:cs="Tahoma"/>
                <w:b/>
              </w:rPr>
              <w:t>D/3/1</w:t>
            </w:r>
            <w:r w:rsidR="00F94750" w:rsidRPr="002E28E6">
              <w:rPr>
                <w:rFonts w:ascii="Tahoma" w:hAnsi="Tahoma" w:cs="Tahoma"/>
                <w:b/>
              </w:rPr>
              <w:t>.3</w:t>
            </w:r>
          </w:p>
          <w:p w14:paraId="53EDCC5D" w14:textId="77777777" w:rsidR="0045093B" w:rsidRPr="002E28E6" w:rsidRDefault="007F61D2" w:rsidP="00AD0C08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Invoice</w:t>
            </w:r>
          </w:p>
          <w:p w14:paraId="64C6004C" w14:textId="77777777" w:rsidR="00E838F3" w:rsidRPr="002E28E6" w:rsidRDefault="00E838F3" w:rsidP="00AD0C0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7142" w:type="dxa"/>
          </w:tcPr>
          <w:p w14:paraId="1B064EC2" w14:textId="77777777" w:rsidR="00AD0C08" w:rsidRPr="002E28E6" w:rsidRDefault="00AD0C08" w:rsidP="002F3708">
            <w:pPr>
              <w:jc w:val="both"/>
              <w:rPr>
                <w:rFonts w:ascii="Tahoma" w:hAnsi="Tahoma" w:cs="Tahoma"/>
              </w:rPr>
            </w:pPr>
          </w:p>
          <w:p w14:paraId="5C083893" w14:textId="77777777" w:rsidR="00533104" w:rsidRDefault="007F61D2" w:rsidP="00533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Invoice No. 256355 dikirimkan ke travel agent atas nama Muaaz A-Alli </w:t>
            </w:r>
            <w:r w:rsidR="009A3883">
              <w:rPr>
                <w:rFonts w:ascii="Tahoma" w:hAnsi="Tahoma" w:cs="Tahoma"/>
              </w:rPr>
              <w:t>(tamu hotel) dengan rincian sebagai berikut:</w:t>
            </w:r>
          </w:p>
          <w:p w14:paraId="426F3FE9" w14:textId="77777777" w:rsidR="009A3883" w:rsidRDefault="009A3883" w:rsidP="00533104">
            <w:pPr>
              <w:jc w:val="both"/>
              <w:rPr>
                <w:rFonts w:ascii="Tahoma" w:hAnsi="Tahoma" w:cs="Tahoma"/>
              </w:rPr>
            </w:pPr>
          </w:p>
          <w:p w14:paraId="40F3A5AF" w14:textId="77777777" w:rsidR="009A3883" w:rsidRDefault="009A3883" w:rsidP="009A3883">
            <w:pPr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Tanggal invoice 1 September 2017</w:t>
            </w:r>
          </w:p>
          <w:p w14:paraId="5E2814D2" w14:textId="77777777" w:rsidR="009A3883" w:rsidRDefault="009A3883" w:rsidP="009A3883">
            <w:pPr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 Voucher 1007557-6273976</w:t>
            </w:r>
          </w:p>
          <w:p w14:paraId="42B3ABDC" w14:textId="77777777" w:rsidR="009A3883" w:rsidRDefault="009A3883" w:rsidP="009A3883">
            <w:pPr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Tanggal Checkin 30 Agustus 2017 sampai tanggal check out                     4 September 2017</w:t>
            </w:r>
          </w:p>
          <w:p w14:paraId="01D4DC29" w14:textId="77777777" w:rsidR="009A3883" w:rsidRDefault="009A3883" w:rsidP="009A3883">
            <w:pPr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Harga USD 132 dengan 1 room dalam 5 malam sehingga total tagihan bill sebesar USD 660</w:t>
            </w:r>
          </w:p>
          <w:p w14:paraId="5E0EBE13" w14:textId="77777777" w:rsidR="009A3883" w:rsidRDefault="009A3883" w:rsidP="009A3883">
            <w:pPr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Nama tamu Mr Muaaz A-Alli </w:t>
            </w:r>
          </w:p>
          <w:p w14:paraId="769ECD0C" w14:textId="77777777" w:rsidR="009A3883" w:rsidRDefault="009A3883" w:rsidP="009A3883">
            <w:pPr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Dan di tanda tangani oleh </w:t>
            </w:r>
            <w:r w:rsidRPr="00015DCB">
              <w:rPr>
                <w:rFonts w:ascii="Tahoma" w:hAnsi="Tahoma" w:cs="Tahoma"/>
              </w:rPr>
              <w:t>bagian</w:t>
            </w:r>
            <w:r>
              <w:rPr>
                <w:rFonts w:ascii="Tahoma" w:hAnsi="Tahoma" w:cs="Tahoma"/>
              </w:rPr>
              <w:t xml:space="preserve"> Account Receivable</w:t>
            </w:r>
          </w:p>
          <w:p w14:paraId="452D36A7" w14:textId="77777777" w:rsidR="00533104" w:rsidRDefault="00533104" w:rsidP="00DF6967">
            <w:pPr>
              <w:jc w:val="both"/>
              <w:rPr>
                <w:rFonts w:ascii="Tahoma" w:hAnsi="Tahoma" w:cs="Tahoma"/>
              </w:rPr>
            </w:pPr>
          </w:p>
          <w:p w14:paraId="729670B8" w14:textId="77777777" w:rsidR="00533104" w:rsidRPr="002E28E6" w:rsidRDefault="00533104" w:rsidP="00DF6967">
            <w:pPr>
              <w:jc w:val="both"/>
              <w:rPr>
                <w:rFonts w:ascii="Tahoma" w:hAnsi="Tahoma" w:cs="Tahoma"/>
              </w:rPr>
            </w:pPr>
          </w:p>
        </w:tc>
      </w:tr>
      <w:tr w:rsidR="00CF60C9" w:rsidRPr="002E28E6" w14:paraId="017B43AE" w14:textId="77777777" w:rsidTr="00FB7BF3">
        <w:tc>
          <w:tcPr>
            <w:tcW w:w="2072" w:type="dxa"/>
          </w:tcPr>
          <w:p w14:paraId="13C5BF37" w14:textId="77777777" w:rsidR="00CF60C9" w:rsidRPr="002E28E6" w:rsidRDefault="00CF60C9" w:rsidP="00F2387C">
            <w:pPr>
              <w:jc w:val="center"/>
              <w:rPr>
                <w:rFonts w:ascii="Tahoma" w:hAnsi="Tahoma" w:cs="Tahoma"/>
                <w:b/>
              </w:rPr>
            </w:pPr>
          </w:p>
          <w:p w14:paraId="24455E93" w14:textId="77777777" w:rsidR="00CF60C9" w:rsidRPr="002E28E6" w:rsidRDefault="00CF60C9" w:rsidP="00CF60C9">
            <w:pPr>
              <w:jc w:val="center"/>
              <w:rPr>
                <w:rFonts w:ascii="Tahoma" w:hAnsi="Tahoma" w:cs="Tahoma"/>
                <w:b/>
              </w:rPr>
            </w:pPr>
            <w:r w:rsidRPr="002E28E6">
              <w:rPr>
                <w:rFonts w:ascii="Tahoma" w:hAnsi="Tahoma" w:cs="Tahoma"/>
                <w:b/>
              </w:rPr>
              <w:t>D/3/1.4</w:t>
            </w:r>
          </w:p>
          <w:p w14:paraId="1449ECB8" w14:textId="77777777" w:rsidR="00CF60C9" w:rsidRPr="002E28E6" w:rsidRDefault="009A3883" w:rsidP="00CF60C9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Master Bill</w:t>
            </w:r>
          </w:p>
          <w:p w14:paraId="730B14F9" w14:textId="77777777" w:rsidR="00CF60C9" w:rsidRPr="002E28E6" w:rsidRDefault="00CF60C9" w:rsidP="00F2387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142" w:type="dxa"/>
          </w:tcPr>
          <w:p w14:paraId="0B309543" w14:textId="77777777" w:rsidR="00965003" w:rsidRPr="002E28E6" w:rsidRDefault="00965003" w:rsidP="00965003">
            <w:pPr>
              <w:jc w:val="both"/>
              <w:rPr>
                <w:rFonts w:ascii="Tahoma" w:hAnsi="Tahoma" w:cs="Tahoma"/>
              </w:rPr>
            </w:pPr>
          </w:p>
          <w:p w14:paraId="61DAE81B" w14:textId="77777777" w:rsidR="009A3883" w:rsidRDefault="009A3883" w:rsidP="0053310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Perusahaan akan mengeluarkan Master Bill sebagai rincian dari lama hari menginap dan harga per malamnya. Master Bill mempunyai rincian sebagai berikut:</w:t>
            </w:r>
          </w:p>
          <w:p w14:paraId="26073990" w14:textId="77777777" w:rsidR="009A3883" w:rsidRDefault="009A3883" w:rsidP="00533104">
            <w:pPr>
              <w:jc w:val="both"/>
              <w:rPr>
                <w:rFonts w:ascii="Tahoma" w:hAnsi="Tahoma" w:cs="Tahoma"/>
              </w:rPr>
            </w:pPr>
          </w:p>
          <w:p w14:paraId="7E381669" w14:textId="77777777" w:rsidR="00533104" w:rsidRDefault="009A3883" w:rsidP="009A3883">
            <w:pPr>
              <w:numPr>
                <w:ilvl w:val="0"/>
                <w:numId w:val="26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Nama Tamu</w:t>
            </w:r>
          </w:p>
          <w:p w14:paraId="48C0B6D3" w14:textId="77777777" w:rsidR="009A3883" w:rsidRDefault="009A3883" w:rsidP="009A3883">
            <w:pPr>
              <w:numPr>
                <w:ilvl w:val="0"/>
                <w:numId w:val="26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Tanggal Check In dan Check Out</w:t>
            </w:r>
          </w:p>
          <w:p w14:paraId="2432A016" w14:textId="77777777" w:rsidR="009A3883" w:rsidRDefault="009A3883" w:rsidP="009A3883">
            <w:pPr>
              <w:numPr>
                <w:ilvl w:val="0"/>
                <w:numId w:val="26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 Invoice (256355)</w:t>
            </w:r>
          </w:p>
          <w:p w14:paraId="453420E4" w14:textId="77777777" w:rsidR="009A3883" w:rsidRDefault="009A3883" w:rsidP="009A3883">
            <w:pPr>
              <w:numPr>
                <w:ilvl w:val="0"/>
                <w:numId w:val="26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Room Nomor </w:t>
            </w:r>
          </w:p>
          <w:p w14:paraId="7BDEADCE" w14:textId="77777777" w:rsidR="009A3883" w:rsidRDefault="009A3883" w:rsidP="009A3883">
            <w:pPr>
              <w:numPr>
                <w:ilvl w:val="0"/>
                <w:numId w:val="26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Amount per malam</w:t>
            </w:r>
          </w:p>
          <w:p w14:paraId="28BEB604" w14:textId="77777777" w:rsidR="009A3883" w:rsidRDefault="009A3883" w:rsidP="009A3883">
            <w:pPr>
              <w:numPr>
                <w:ilvl w:val="0"/>
                <w:numId w:val="26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Travel agent</w:t>
            </w:r>
          </w:p>
          <w:p w14:paraId="37598CCC" w14:textId="77777777" w:rsidR="00533104" w:rsidRPr="00533104" w:rsidRDefault="00533104" w:rsidP="00965003">
            <w:pPr>
              <w:jc w:val="both"/>
              <w:rPr>
                <w:rFonts w:ascii="Tahoma" w:hAnsi="Tahoma" w:cs="Tahoma"/>
                <w:color w:val="333333"/>
              </w:rPr>
            </w:pPr>
          </w:p>
        </w:tc>
      </w:tr>
      <w:tr w:rsidR="009A3883" w:rsidRPr="002E28E6" w14:paraId="14DAF567" w14:textId="77777777" w:rsidTr="00FB7BF3">
        <w:tc>
          <w:tcPr>
            <w:tcW w:w="2072" w:type="dxa"/>
          </w:tcPr>
          <w:p w14:paraId="70E02E51" w14:textId="77777777" w:rsidR="009A3883" w:rsidRPr="002E28E6" w:rsidRDefault="009A3883" w:rsidP="00BB443C">
            <w:pPr>
              <w:pStyle w:val="Heading5"/>
              <w:jc w:val="center"/>
              <w:rPr>
                <w:rFonts w:ascii="Tahoma" w:hAnsi="Tahoma" w:cs="Tahoma"/>
                <w:b/>
                <w:sz w:val="20"/>
              </w:rPr>
            </w:pPr>
            <w:r w:rsidRPr="002E28E6">
              <w:rPr>
                <w:rFonts w:ascii="Tahoma" w:hAnsi="Tahoma" w:cs="Tahoma"/>
                <w:b/>
                <w:sz w:val="20"/>
              </w:rPr>
              <w:t>D/3/1</w:t>
            </w:r>
            <w:r>
              <w:rPr>
                <w:rFonts w:ascii="Tahoma" w:hAnsi="Tahoma" w:cs="Tahoma"/>
                <w:b/>
                <w:sz w:val="20"/>
              </w:rPr>
              <w:t>.5</w:t>
            </w:r>
          </w:p>
          <w:p w14:paraId="635DDDE6" w14:textId="77777777" w:rsidR="009A3883" w:rsidRPr="002E28E6" w:rsidRDefault="009A3883" w:rsidP="00BB443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Summary Of Sales</w:t>
            </w:r>
          </w:p>
          <w:p w14:paraId="2316AB54" w14:textId="77777777" w:rsidR="009A3883" w:rsidRPr="002E28E6" w:rsidRDefault="009A3883" w:rsidP="00BB443C">
            <w:pPr>
              <w:jc w:val="center"/>
              <w:rPr>
                <w:rFonts w:ascii="Tahoma" w:hAnsi="Tahoma" w:cs="Tahoma"/>
                <w:u w:val="single"/>
              </w:rPr>
            </w:pPr>
          </w:p>
        </w:tc>
        <w:tc>
          <w:tcPr>
            <w:tcW w:w="7142" w:type="dxa"/>
          </w:tcPr>
          <w:p w14:paraId="37B78923" w14:textId="77777777" w:rsidR="009A3883" w:rsidRPr="002E28E6" w:rsidRDefault="009A3883" w:rsidP="00BB443C">
            <w:pPr>
              <w:jc w:val="both"/>
              <w:rPr>
                <w:rFonts w:ascii="Tahoma" w:hAnsi="Tahoma" w:cs="Tahoma"/>
                <w:i/>
              </w:rPr>
            </w:pPr>
          </w:p>
          <w:p w14:paraId="1714D278" w14:textId="77777777" w:rsidR="009A3883" w:rsidRPr="002E28E6" w:rsidRDefault="009A3883" w:rsidP="00BB443C">
            <w:pPr>
              <w:jc w:val="both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</w:rPr>
              <w:t>Setelah melakukan transaksi dan menerbitkan invoice secara otomatis akan masuk ke sistem dan akan di tercatat pada summary of sales yang dibuat setiap hari oleh bagian income audit.</w:t>
            </w:r>
          </w:p>
        </w:tc>
      </w:tr>
      <w:tr w:rsidR="009A3883" w:rsidRPr="002E28E6" w14:paraId="52B558A5" w14:textId="77777777" w:rsidTr="00FB7BF3">
        <w:tc>
          <w:tcPr>
            <w:tcW w:w="2072" w:type="dxa"/>
          </w:tcPr>
          <w:p w14:paraId="2F051F8D" w14:textId="77777777" w:rsidR="009A3883" w:rsidRDefault="009A3883" w:rsidP="00F2387C">
            <w:pPr>
              <w:jc w:val="center"/>
              <w:rPr>
                <w:rFonts w:ascii="Tahoma" w:hAnsi="Tahoma" w:cs="Tahoma"/>
                <w:b/>
              </w:rPr>
            </w:pPr>
          </w:p>
          <w:p w14:paraId="7298215D" w14:textId="77777777" w:rsidR="009A3883" w:rsidRPr="002E28E6" w:rsidRDefault="009A3883" w:rsidP="009A3883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D/3/1.6</w:t>
            </w:r>
          </w:p>
          <w:p w14:paraId="5144CF04" w14:textId="77777777" w:rsidR="009A3883" w:rsidRPr="002E28E6" w:rsidRDefault="009A3883" w:rsidP="009A3883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Journal</w:t>
            </w:r>
          </w:p>
          <w:p w14:paraId="57C6AB63" w14:textId="77777777" w:rsidR="009A3883" w:rsidRDefault="009A3883" w:rsidP="00F2387C">
            <w:pPr>
              <w:jc w:val="center"/>
              <w:rPr>
                <w:rFonts w:ascii="Tahoma" w:hAnsi="Tahoma" w:cs="Tahoma"/>
                <w:b/>
              </w:rPr>
            </w:pPr>
          </w:p>
          <w:p w14:paraId="7BA9D41F" w14:textId="77777777" w:rsidR="009A3883" w:rsidRPr="002E28E6" w:rsidRDefault="009A3883" w:rsidP="00F2387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142" w:type="dxa"/>
          </w:tcPr>
          <w:p w14:paraId="3D3B9D53" w14:textId="77777777" w:rsidR="009A3883" w:rsidRDefault="009A3883" w:rsidP="00965003">
            <w:pPr>
              <w:jc w:val="both"/>
              <w:rPr>
                <w:rFonts w:ascii="Tahoma" w:hAnsi="Tahoma" w:cs="Tahoma"/>
              </w:rPr>
            </w:pPr>
          </w:p>
          <w:p w14:paraId="330F60EE" w14:textId="77777777" w:rsidR="009A3883" w:rsidRDefault="009A3883" w:rsidP="009A388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Setelah dimasukan ke sistem maka secara otomatis akan terjurnal seperti berikut:</w:t>
            </w:r>
          </w:p>
          <w:p w14:paraId="700653E3" w14:textId="77777777" w:rsidR="009A3883" w:rsidRDefault="009A3883" w:rsidP="009A3883">
            <w:pPr>
              <w:jc w:val="both"/>
              <w:rPr>
                <w:rFonts w:ascii="Tahoma" w:hAnsi="Tahoma" w:cs="Tahoma"/>
              </w:rPr>
            </w:pPr>
          </w:p>
          <w:p w14:paraId="3DCD2BF8" w14:textId="77777777" w:rsidR="009A3883" w:rsidRPr="002E28E6" w:rsidRDefault="009A3883" w:rsidP="009A3883">
            <w:pPr>
              <w:jc w:val="both"/>
              <w:rPr>
                <w:rFonts w:ascii="Tahoma" w:hAnsi="Tahoma" w:cs="Tahoma"/>
              </w:rPr>
            </w:pPr>
            <w:r w:rsidRPr="002E28E6">
              <w:rPr>
                <w:rFonts w:ascii="Tahoma" w:hAnsi="Tahoma" w:cs="Tahoma"/>
              </w:rPr>
              <w:t xml:space="preserve">Dr: </w:t>
            </w:r>
            <w:r w:rsidR="00BA4725" w:rsidRPr="00BA4725">
              <w:rPr>
                <w:rFonts w:ascii="Tahoma" w:hAnsi="Tahoma" w:cs="Tahoma"/>
              </w:rPr>
              <w:t xml:space="preserve">54-101-113 </w:t>
            </w:r>
            <w:r w:rsidR="00BA4725">
              <w:rPr>
                <w:rFonts w:ascii="Tahoma" w:hAnsi="Tahoma" w:cs="Tahoma"/>
              </w:rPr>
              <w:t xml:space="preserve">Travel Agent             </w:t>
            </w:r>
            <w:r>
              <w:rPr>
                <w:rFonts w:ascii="Tahoma" w:hAnsi="Tahoma" w:cs="Tahoma"/>
              </w:rPr>
              <w:t xml:space="preserve">Rp </w:t>
            </w:r>
            <w:r w:rsidR="00BA4725">
              <w:rPr>
                <w:rFonts w:ascii="Tahoma" w:hAnsi="Tahoma" w:cs="Tahoma"/>
              </w:rPr>
              <w:t>8.811.000</w:t>
            </w:r>
          </w:p>
          <w:p w14:paraId="031C905B" w14:textId="77777777" w:rsidR="00BA4725" w:rsidRDefault="009A3883" w:rsidP="009A3883">
            <w:pPr>
              <w:jc w:val="both"/>
              <w:rPr>
                <w:rFonts w:ascii="Tahoma" w:hAnsi="Tahoma" w:cs="Tahoma"/>
              </w:rPr>
            </w:pPr>
            <w:r w:rsidRPr="002E28E6">
              <w:rPr>
                <w:rFonts w:ascii="Tahoma" w:hAnsi="Tahoma" w:cs="Tahoma"/>
              </w:rPr>
              <w:t xml:space="preserve">Cr: </w:t>
            </w:r>
            <w:r w:rsidR="00BA4725" w:rsidRPr="009A3883">
              <w:rPr>
                <w:rFonts w:ascii="Tahoma" w:hAnsi="Tahoma" w:cs="Tahoma"/>
              </w:rPr>
              <w:t>72-000-001</w:t>
            </w:r>
            <w:r w:rsidR="00BA4725">
              <w:rPr>
                <w:rFonts w:ascii="Tahoma" w:hAnsi="Tahoma" w:cs="Tahoma"/>
              </w:rPr>
              <w:t xml:space="preserve"> Room Revenue                                  </w:t>
            </w:r>
            <w:r>
              <w:rPr>
                <w:rFonts w:ascii="Tahoma" w:hAnsi="Tahoma" w:cs="Tahoma"/>
              </w:rPr>
              <w:t xml:space="preserve">Rp </w:t>
            </w:r>
            <w:r w:rsidR="00BA4725">
              <w:rPr>
                <w:rFonts w:ascii="Tahoma" w:hAnsi="Tahoma" w:cs="Tahoma"/>
              </w:rPr>
              <w:t>8.811.000</w:t>
            </w:r>
          </w:p>
          <w:p w14:paraId="79DA9C91" w14:textId="77777777" w:rsidR="009A3883" w:rsidRPr="002E28E6" w:rsidRDefault="009A3883" w:rsidP="00BA4725">
            <w:pPr>
              <w:jc w:val="both"/>
              <w:rPr>
                <w:rFonts w:ascii="Tahoma" w:hAnsi="Tahoma" w:cs="Tahoma"/>
              </w:rPr>
            </w:pPr>
          </w:p>
        </w:tc>
      </w:tr>
      <w:tr w:rsidR="00BA4725" w:rsidRPr="002E28E6" w14:paraId="0FB79B10" w14:textId="77777777" w:rsidTr="00FB7BF3">
        <w:tc>
          <w:tcPr>
            <w:tcW w:w="2072" w:type="dxa"/>
          </w:tcPr>
          <w:p w14:paraId="121686FD" w14:textId="77777777" w:rsidR="00BA4725" w:rsidRDefault="00BA4725" w:rsidP="00F2387C">
            <w:pPr>
              <w:jc w:val="center"/>
              <w:rPr>
                <w:rFonts w:ascii="Tahoma" w:hAnsi="Tahoma" w:cs="Tahoma"/>
                <w:b/>
              </w:rPr>
            </w:pPr>
          </w:p>
          <w:p w14:paraId="0545519C" w14:textId="77777777" w:rsidR="00BA4725" w:rsidRPr="002E28E6" w:rsidRDefault="00BA4725" w:rsidP="00BA4725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D/3/1.6</w:t>
            </w:r>
          </w:p>
          <w:p w14:paraId="4F587BE7" w14:textId="77777777" w:rsidR="00BA4725" w:rsidRPr="002E28E6" w:rsidRDefault="00BA4725" w:rsidP="00BA4725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Journal Payment</w:t>
            </w:r>
          </w:p>
          <w:p w14:paraId="10962988" w14:textId="77777777" w:rsidR="00BA4725" w:rsidRDefault="00BA4725" w:rsidP="00F2387C">
            <w:pPr>
              <w:jc w:val="center"/>
              <w:rPr>
                <w:rFonts w:ascii="Tahoma" w:hAnsi="Tahoma" w:cs="Tahoma"/>
                <w:b/>
              </w:rPr>
            </w:pPr>
          </w:p>
          <w:p w14:paraId="6BC40D5C" w14:textId="77777777" w:rsidR="00BA4725" w:rsidRDefault="00BA4725" w:rsidP="00F2387C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7142" w:type="dxa"/>
          </w:tcPr>
          <w:p w14:paraId="5B418326" w14:textId="77777777" w:rsidR="00BA4725" w:rsidRDefault="00BA4725" w:rsidP="00965003">
            <w:pPr>
              <w:jc w:val="both"/>
              <w:rPr>
                <w:rFonts w:ascii="Tahoma" w:hAnsi="Tahoma" w:cs="Tahoma"/>
              </w:rPr>
            </w:pPr>
          </w:p>
          <w:p w14:paraId="7B51250A" w14:textId="77777777" w:rsidR="00BA4725" w:rsidRDefault="00BA4725" w:rsidP="00BA4725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Setelah menerima invoice Perusahaan memberikan term pembayaran selama 30 hari dari terbit invoice, setelah dilakukan pembayaran, maka jurnalnya:</w:t>
            </w:r>
          </w:p>
          <w:p w14:paraId="7306E179" w14:textId="77777777" w:rsidR="00BA4725" w:rsidRDefault="00BA4725" w:rsidP="00BA4725">
            <w:pPr>
              <w:jc w:val="both"/>
              <w:rPr>
                <w:rFonts w:ascii="Tahoma" w:hAnsi="Tahoma" w:cs="Tahoma"/>
              </w:rPr>
            </w:pPr>
          </w:p>
          <w:p w14:paraId="6A04CE13" w14:textId="77777777" w:rsidR="00BA4725" w:rsidRPr="002E28E6" w:rsidRDefault="00BA4725" w:rsidP="00BA4725">
            <w:pPr>
              <w:jc w:val="both"/>
              <w:rPr>
                <w:rFonts w:ascii="Tahoma" w:hAnsi="Tahoma" w:cs="Tahoma"/>
              </w:rPr>
            </w:pPr>
            <w:r w:rsidRPr="002E28E6">
              <w:rPr>
                <w:rFonts w:ascii="Tahoma" w:hAnsi="Tahoma" w:cs="Tahoma"/>
              </w:rPr>
              <w:t xml:space="preserve">Dr: </w:t>
            </w:r>
            <w:r w:rsidR="00E119F9" w:rsidRPr="00E119F9">
              <w:rPr>
                <w:rFonts w:ascii="Tahoma" w:hAnsi="Tahoma" w:cs="Tahoma"/>
              </w:rPr>
              <w:t xml:space="preserve">54-101-042 </w:t>
            </w:r>
            <w:r w:rsidR="00E119F9">
              <w:rPr>
                <w:rFonts w:ascii="Tahoma" w:hAnsi="Tahoma" w:cs="Tahoma"/>
              </w:rPr>
              <w:t xml:space="preserve">BII (2001-147-899)    </w:t>
            </w:r>
            <w:r>
              <w:rPr>
                <w:rFonts w:ascii="Tahoma" w:hAnsi="Tahoma" w:cs="Tahoma"/>
              </w:rPr>
              <w:t>Rp 8.811.000</w:t>
            </w:r>
          </w:p>
          <w:p w14:paraId="55629720" w14:textId="77777777" w:rsidR="00BA4725" w:rsidRDefault="00BA4725" w:rsidP="00BA4725">
            <w:pPr>
              <w:jc w:val="both"/>
              <w:rPr>
                <w:rFonts w:ascii="Tahoma" w:hAnsi="Tahoma" w:cs="Tahoma"/>
              </w:rPr>
            </w:pPr>
            <w:r w:rsidRPr="002E28E6">
              <w:rPr>
                <w:rFonts w:ascii="Tahoma" w:hAnsi="Tahoma" w:cs="Tahoma"/>
              </w:rPr>
              <w:t xml:space="preserve">Cr: </w:t>
            </w:r>
            <w:r w:rsidRPr="00BA4725">
              <w:rPr>
                <w:rFonts w:ascii="Tahoma" w:hAnsi="Tahoma" w:cs="Tahoma"/>
              </w:rPr>
              <w:t xml:space="preserve">54-101-113 </w:t>
            </w:r>
            <w:r>
              <w:rPr>
                <w:rFonts w:ascii="Tahoma" w:hAnsi="Tahoma" w:cs="Tahoma"/>
              </w:rPr>
              <w:t>Travel Agent                                    Rp 8.811.000</w:t>
            </w:r>
          </w:p>
          <w:p w14:paraId="424C99DD" w14:textId="77777777" w:rsidR="00BA4725" w:rsidRDefault="00BA4725" w:rsidP="00BA4725">
            <w:pPr>
              <w:jc w:val="both"/>
              <w:rPr>
                <w:rFonts w:ascii="Tahoma" w:hAnsi="Tahoma" w:cs="Tahoma"/>
              </w:rPr>
            </w:pPr>
          </w:p>
        </w:tc>
      </w:tr>
    </w:tbl>
    <w:p w14:paraId="11C47E3F" w14:textId="77777777" w:rsidR="00672F17" w:rsidRPr="002E28E6" w:rsidRDefault="00672F17" w:rsidP="00D663E6">
      <w:pPr>
        <w:jc w:val="both"/>
        <w:rPr>
          <w:rFonts w:ascii="Tahoma" w:hAnsi="Tahoma" w:cs="Tahoma"/>
          <w:sz w:val="18"/>
          <w:szCs w:val="18"/>
        </w:rPr>
      </w:pPr>
    </w:p>
    <w:p w14:paraId="3A2BEAAA" w14:textId="77777777" w:rsidR="00F56019" w:rsidRPr="002E28E6" w:rsidRDefault="00F56019" w:rsidP="00F56019">
      <w:pPr>
        <w:jc w:val="both"/>
        <w:rPr>
          <w:rFonts w:ascii="Tahoma" w:hAnsi="Tahoma" w:cs="Tahoma"/>
          <w:sz w:val="18"/>
          <w:szCs w:val="18"/>
        </w:rPr>
      </w:pPr>
    </w:p>
    <w:tbl>
      <w:tblPr>
        <w:tblW w:w="9209" w:type="dxa"/>
        <w:tblInd w:w="5" w:type="dxa"/>
        <w:shd w:val="clear" w:color="auto" w:fill="FFFFFF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9209"/>
      </w:tblGrid>
      <w:tr w:rsidR="00F56019" w:rsidRPr="002E28E6" w14:paraId="53D2E075" w14:textId="77777777" w:rsidTr="00C95532">
        <w:tc>
          <w:tcPr>
            <w:tcW w:w="920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/>
          </w:tcPr>
          <w:p w14:paraId="41D642F1" w14:textId="77777777" w:rsidR="00F56019" w:rsidRPr="002E28E6" w:rsidRDefault="00F56019" w:rsidP="00C95532">
            <w:pPr>
              <w:ind w:left="279"/>
              <w:rPr>
                <w:rFonts w:ascii="Tahoma" w:hAnsi="Tahoma" w:cs="Tahoma"/>
                <w:b/>
                <w:sz w:val="18"/>
                <w:szCs w:val="18"/>
              </w:rPr>
            </w:pPr>
            <w:r w:rsidRPr="002E28E6">
              <w:rPr>
                <w:rFonts w:ascii="Tahoma" w:hAnsi="Tahoma" w:cs="Tahoma"/>
                <w:b/>
                <w:sz w:val="18"/>
                <w:szCs w:val="18"/>
              </w:rPr>
              <w:t>Audit Findings</w:t>
            </w:r>
          </w:p>
        </w:tc>
      </w:tr>
    </w:tbl>
    <w:p w14:paraId="5BF9B83A" w14:textId="77777777" w:rsidR="00F56019" w:rsidRPr="002E28E6" w:rsidRDefault="00F56019" w:rsidP="00F56019">
      <w:pPr>
        <w:jc w:val="both"/>
        <w:rPr>
          <w:rFonts w:ascii="Tahoma" w:hAnsi="Tahoma" w:cs="Tahoma"/>
          <w:sz w:val="18"/>
          <w:szCs w:val="18"/>
        </w:rPr>
      </w:pPr>
    </w:p>
    <w:p w14:paraId="161D6D1A" w14:textId="77777777" w:rsidR="00F56019" w:rsidRPr="002E28E6" w:rsidRDefault="00F56019" w:rsidP="00F56019">
      <w:pPr>
        <w:jc w:val="both"/>
        <w:rPr>
          <w:rFonts w:ascii="Tahoma" w:hAnsi="Tahoma" w:cs="Tahoma"/>
          <w:sz w:val="18"/>
          <w:szCs w:val="18"/>
        </w:rPr>
      </w:pPr>
      <w:r w:rsidRPr="002E28E6">
        <w:rPr>
          <w:rFonts w:ascii="Tahoma" w:hAnsi="Tahoma" w:cs="Tahoma"/>
          <w:sz w:val="18"/>
          <w:szCs w:val="18"/>
        </w:rPr>
        <w:t xml:space="preserve">No exceptions noted. </w:t>
      </w:r>
    </w:p>
    <w:p w14:paraId="01EF44BB" w14:textId="77777777" w:rsidR="00744194" w:rsidRPr="002E28E6" w:rsidRDefault="00744194" w:rsidP="00D663E6">
      <w:pPr>
        <w:jc w:val="both"/>
        <w:rPr>
          <w:rFonts w:ascii="Tahoma" w:hAnsi="Tahoma" w:cs="Tahoma"/>
          <w:sz w:val="18"/>
          <w:szCs w:val="18"/>
        </w:rPr>
      </w:pPr>
    </w:p>
    <w:p w14:paraId="532C7BF2" w14:textId="77777777" w:rsidR="000032B3" w:rsidRPr="002E28E6" w:rsidRDefault="000032B3" w:rsidP="00D663E6">
      <w:pPr>
        <w:jc w:val="both"/>
        <w:rPr>
          <w:rFonts w:ascii="Tahoma" w:hAnsi="Tahoma" w:cs="Tahoma"/>
          <w:sz w:val="18"/>
          <w:szCs w:val="18"/>
        </w:rPr>
      </w:pPr>
    </w:p>
    <w:tbl>
      <w:tblPr>
        <w:tblW w:w="9209" w:type="dxa"/>
        <w:tblInd w:w="5" w:type="dxa"/>
        <w:shd w:val="clear" w:color="auto" w:fill="FFFFFF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9209"/>
      </w:tblGrid>
      <w:tr w:rsidR="00D663E6" w:rsidRPr="002E28E6" w14:paraId="30304F1C" w14:textId="77777777" w:rsidTr="00672F17">
        <w:tc>
          <w:tcPr>
            <w:tcW w:w="920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/>
          </w:tcPr>
          <w:p w14:paraId="6C9BCDBA" w14:textId="77777777" w:rsidR="00D663E6" w:rsidRPr="002E28E6" w:rsidRDefault="00D663E6" w:rsidP="00DB6072">
            <w:pPr>
              <w:ind w:left="279"/>
              <w:rPr>
                <w:rFonts w:ascii="Tahoma" w:hAnsi="Tahoma" w:cs="Tahoma"/>
                <w:b/>
                <w:sz w:val="18"/>
                <w:szCs w:val="18"/>
              </w:rPr>
            </w:pPr>
            <w:r w:rsidRPr="002E28E6">
              <w:rPr>
                <w:rFonts w:ascii="Tahoma" w:hAnsi="Tahoma" w:cs="Tahoma"/>
                <w:b/>
                <w:sz w:val="18"/>
                <w:szCs w:val="18"/>
              </w:rPr>
              <w:t>Audit Conclusion</w:t>
            </w:r>
          </w:p>
        </w:tc>
      </w:tr>
    </w:tbl>
    <w:p w14:paraId="4857A66F" w14:textId="77777777" w:rsidR="00D663E6" w:rsidRPr="002E28E6" w:rsidRDefault="00D663E6" w:rsidP="00D663E6">
      <w:pPr>
        <w:jc w:val="both"/>
        <w:rPr>
          <w:rFonts w:ascii="Tahoma" w:hAnsi="Tahoma" w:cs="Tahoma"/>
          <w:sz w:val="18"/>
          <w:szCs w:val="18"/>
        </w:rPr>
      </w:pPr>
    </w:p>
    <w:p w14:paraId="6598D22E" w14:textId="77777777" w:rsidR="00D663E6" w:rsidRPr="002E28E6" w:rsidRDefault="0081271A" w:rsidP="00D663E6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Berdasarkan </w:t>
      </w:r>
      <w:r w:rsidRPr="0081271A">
        <w:rPr>
          <w:rFonts w:ascii="Tahoma" w:hAnsi="Tahoma" w:cs="Tahoma"/>
          <w:sz w:val="18"/>
          <w:szCs w:val="18"/>
        </w:rPr>
        <w:t>Walkthrough</w:t>
      </w:r>
      <w:r>
        <w:rPr>
          <w:rFonts w:ascii="Tahoma" w:hAnsi="Tahoma" w:cs="Tahoma"/>
          <w:sz w:val="18"/>
          <w:szCs w:val="18"/>
        </w:rPr>
        <w:t xml:space="preserve"> yang telah dilakukan, kami berkesimpulan bahwa control manajemen atas revenue adalah efektif, kami hanya mengambil </w:t>
      </w:r>
      <w:r w:rsidR="00E119F9">
        <w:rPr>
          <w:rFonts w:ascii="Tahoma" w:hAnsi="Tahoma" w:cs="Tahoma"/>
          <w:sz w:val="18"/>
          <w:szCs w:val="18"/>
        </w:rPr>
        <w:t>sampel untuk yang menggunakan travel agent karena untuk personal guest adalah sama alurnya.</w:t>
      </w:r>
    </w:p>
    <w:sectPr w:rsidR="00D663E6" w:rsidRPr="002E28E6">
      <w:footerReference w:type="default" r:id="rId7"/>
      <w:pgSz w:w="11907" w:h="16840" w:code="9"/>
      <w:pgMar w:top="1701" w:right="1134" w:bottom="1134" w:left="1701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E8ED9" w14:textId="77777777" w:rsidR="00601693" w:rsidRDefault="00601693">
      <w:r>
        <w:separator/>
      </w:r>
    </w:p>
  </w:endnote>
  <w:endnote w:type="continuationSeparator" w:id="0">
    <w:p w14:paraId="7B48E522" w14:textId="77777777" w:rsidR="00601693" w:rsidRDefault="00601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A47B9" w14:textId="77777777" w:rsidR="00F86BA8" w:rsidRDefault="00F86BA8" w:rsidP="00BE43DD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E7A5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E7A52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899E0" w14:textId="77777777" w:rsidR="00601693" w:rsidRDefault="00601693">
      <w:r>
        <w:separator/>
      </w:r>
    </w:p>
  </w:footnote>
  <w:footnote w:type="continuationSeparator" w:id="0">
    <w:p w14:paraId="16757D7E" w14:textId="77777777" w:rsidR="00601693" w:rsidRDefault="006016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269"/>
    <w:multiLevelType w:val="hybridMultilevel"/>
    <w:tmpl w:val="2B4A3340"/>
    <w:lvl w:ilvl="0" w:tplc="704ECE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D4293"/>
    <w:multiLevelType w:val="hybridMultilevel"/>
    <w:tmpl w:val="82628BAE"/>
    <w:lvl w:ilvl="0" w:tplc="704ECE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64F6E"/>
    <w:multiLevelType w:val="hybridMultilevel"/>
    <w:tmpl w:val="12C42F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37F89"/>
    <w:multiLevelType w:val="hybridMultilevel"/>
    <w:tmpl w:val="4EA206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37BBB"/>
    <w:multiLevelType w:val="hybridMultilevel"/>
    <w:tmpl w:val="1AA0B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06C43"/>
    <w:multiLevelType w:val="hybridMultilevel"/>
    <w:tmpl w:val="40EACF2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0CB063E8"/>
    <w:multiLevelType w:val="hybridMultilevel"/>
    <w:tmpl w:val="ED66E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85688"/>
    <w:multiLevelType w:val="hybridMultilevel"/>
    <w:tmpl w:val="CD467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F141AB"/>
    <w:multiLevelType w:val="hybridMultilevel"/>
    <w:tmpl w:val="CA084DC6"/>
    <w:lvl w:ilvl="0" w:tplc="704ECE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C0DF0"/>
    <w:multiLevelType w:val="hybridMultilevel"/>
    <w:tmpl w:val="BE125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13B29"/>
    <w:multiLevelType w:val="hybridMultilevel"/>
    <w:tmpl w:val="B4EC4766"/>
    <w:lvl w:ilvl="0" w:tplc="65E6B14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07408"/>
    <w:multiLevelType w:val="hybridMultilevel"/>
    <w:tmpl w:val="D758D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80BDE"/>
    <w:multiLevelType w:val="hybridMultilevel"/>
    <w:tmpl w:val="DAB05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A6413"/>
    <w:multiLevelType w:val="hybridMultilevel"/>
    <w:tmpl w:val="FD3229CE"/>
    <w:lvl w:ilvl="0" w:tplc="65E6B14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A97599"/>
    <w:multiLevelType w:val="hybridMultilevel"/>
    <w:tmpl w:val="B3D0E662"/>
    <w:lvl w:ilvl="0" w:tplc="E0A83D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8B604D"/>
    <w:multiLevelType w:val="hybridMultilevel"/>
    <w:tmpl w:val="7E502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EF2407"/>
    <w:multiLevelType w:val="hybridMultilevel"/>
    <w:tmpl w:val="C2C0E3EE"/>
    <w:lvl w:ilvl="0" w:tplc="65E6B14E">
      <w:start w:val="1"/>
      <w:numFmt w:val="decimal"/>
      <w:lvlText w:val="%1."/>
      <w:lvlJc w:val="left"/>
      <w:pPr>
        <w:ind w:left="78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5A8C0740"/>
    <w:multiLevelType w:val="hybridMultilevel"/>
    <w:tmpl w:val="9B2E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B50AB6"/>
    <w:multiLevelType w:val="hybridMultilevel"/>
    <w:tmpl w:val="1C8C70F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64C34924"/>
    <w:multiLevelType w:val="hybridMultilevel"/>
    <w:tmpl w:val="80467968"/>
    <w:lvl w:ilvl="0" w:tplc="704ECE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7E29D0"/>
    <w:multiLevelType w:val="hybridMultilevel"/>
    <w:tmpl w:val="810886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72463055"/>
    <w:multiLevelType w:val="hybridMultilevel"/>
    <w:tmpl w:val="C11E2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A91130"/>
    <w:multiLevelType w:val="hybridMultilevel"/>
    <w:tmpl w:val="011E5D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F908A1"/>
    <w:multiLevelType w:val="hybridMultilevel"/>
    <w:tmpl w:val="6CB49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BA039F"/>
    <w:multiLevelType w:val="hybridMultilevel"/>
    <w:tmpl w:val="112AC924"/>
    <w:lvl w:ilvl="0" w:tplc="704ECE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EE2BE6"/>
    <w:multiLevelType w:val="hybridMultilevel"/>
    <w:tmpl w:val="01543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376858">
    <w:abstractNumId w:val="8"/>
  </w:num>
  <w:num w:numId="2" w16cid:durableId="405686479">
    <w:abstractNumId w:val="24"/>
  </w:num>
  <w:num w:numId="3" w16cid:durableId="1611428972">
    <w:abstractNumId w:val="1"/>
  </w:num>
  <w:num w:numId="4" w16cid:durableId="876770334">
    <w:abstractNumId w:val="0"/>
  </w:num>
  <w:num w:numId="5" w16cid:durableId="76022276">
    <w:abstractNumId w:val="19"/>
  </w:num>
  <w:num w:numId="6" w16cid:durableId="149559030">
    <w:abstractNumId w:val="2"/>
  </w:num>
  <w:num w:numId="7" w16cid:durableId="259416032">
    <w:abstractNumId w:val="3"/>
  </w:num>
  <w:num w:numId="8" w16cid:durableId="1648197100">
    <w:abstractNumId w:val="22"/>
  </w:num>
  <w:num w:numId="9" w16cid:durableId="234055782">
    <w:abstractNumId w:val="11"/>
  </w:num>
  <w:num w:numId="10" w16cid:durableId="1458983385">
    <w:abstractNumId w:val="25"/>
  </w:num>
  <w:num w:numId="11" w16cid:durableId="929922866">
    <w:abstractNumId w:val="7"/>
  </w:num>
  <w:num w:numId="12" w16cid:durableId="1842575633">
    <w:abstractNumId w:val="14"/>
  </w:num>
  <w:num w:numId="13" w16cid:durableId="1678117446">
    <w:abstractNumId w:val="15"/>
  </w:num>
  <w:num w:numId="14" w16cid:durableId="1581334622">
    <w:abstractNumId w:val="4"/>
  </w:num>
  <w:num w:numId="15" w16cid:durableId="148526798">
    <w:abstractNumId w:val="12"/>
  </w:num>
  <w:num w:numId="16" w16cid:durableId="1749376425">
    <w:abstractNumId w:val="5"/>
  </w:num>
  <w:num w:numId="17" w16cid:durableId="1548450043">
    <w:abstractNumId w:val="6"/>
  </w:num>
  <w:num w:numId="18" w16cid:durableId="359361364">
    <w:abstractNumId w:val="9"/>
  </w:num>
  <w:num w:numId="19" w16cid:durableId="1183663372">
    <w:abstractNumId w:val="20"/>
  </w:num>
  <w:num w:numId="20" w16cid:durableId="695497434">
    <w:abstractNumId w:val="17"/>
  </w:num>
  <w:num w:numId="21" w16cid:durableId="1850021436">
    <w:abstractNumId w:val="18"/>
  </w:num>
  <w:num w:numId="22" w16cid:durableId="743262513">
    <w:abstractNumId w:val="23"/>
  </w:num>
  <w:num w:numId="23" w16cid:durableId="274753976">
    <w:abstractNumId w:val="21"/>
  </w:num>
  <w:num w:numId="24" w16cid:durableId="88739086">
    <w:abstractNumId w:val="10"/>
  </w:num>
  <w:num w:numId="25" w16cid:durableId="64422802">
    <w:abstractNumId w:val="13"/>
  </w:num>
  <w:num w:numId="26" w16cid:durableId="4712915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S2DocOpenMode" w:val="AS2DocumentEdit"/>
  </w:docVars>
  <w:rsids>
    <w:rsidRoot w:val="00BF1CBE"/>
    <w:rsid w:val="000032B3"/>
    <w:rsid w:val="000069DF"/>
    <w:rsid w:val="0000723C"/>
    <w:rsid w:val="00007BCC"/>
    <w:rsid w:val="00013ED6"/>
    <w:rsid w:val="0001454F"/>
    <w:rsid w:val="00015DCB"/>
    <w:rsid w:val="0002460A"/>
    <w:rsid w:val="00024C9A"/>
    <w:rsid w:val="000261BC"/>
    <w:rsid w:val="00034088"/>
    <w:rsid w:val="00035658"/>
    <w:rsid w:val="0003653C"/>
    <w:rsid w:val="000415CD"/>
    <w:rsid w:val="00047BFC"/>
    <w:rsid w:val="00050B50"/>
    <w:rsid w:val="00056572"/>
    <w:rsid w:val="00064B7B"/>
    <w:rsid w:val="000874DF"/>
    <w:rsid w:val="00094C19"/>
    <w:rsid w:val="0009514B"/>
    <w:rsid w:val="000C3912"/>
    <w:rsid w:val="000C5825"/>
    <w:rsid w:val="000D014A"/>
    <w:rsid w:val="000D34C1"/>
    <w:rsid w:val="000E4EB2"/>
    <w:rsid w:val="000E5A91"/>
    <w:rsid w:val="000F0C19"/>
    <w:rsid w:val="001016EB"/>
    <w:rsid w:val="00107D2F"/>
    <w:rsid w:val="00120E87"/>
    <w:rsid w:val="0013744D"/>
    <w:rsid w:val="0013793D"/>
    <w:rsid w:val="00153131"/>
    <w:rsid w:val="00153BFF"/>
    <w:rsid w:val="001576F5"/>
    <w:rsid w:val="00157BFB"/>
    <w:rsid w:val="00165CC6"/>
    <w:rsid w:val="001702C6"/>
    <w:rsid w:val="00170792"/>
    <w:rsid w:val="001711C2"/>
    <w:rsid w:val="00174863"/>
    <w:rsid w:val="00177CC9"/>
    <w:rsid w:val="00184243"/>
    <w:rsid w:val="0018496A"/>
    <w:rsid w:val="00185B67"/>
    <w:rsid w:val="00192036"/>
    <w:rsid w:val="001B0AD0"/>
    <w:rsid w:val="001B568E"/>
    <w:rsid w:val="001B5A8A"/>
    <w:rsid w:val="001D2328"/>
    <w:rsid w:val="001D3538"/>
    <w:rsid w:val="001F4546"/>
    <w:rsid w:val="00202DD8"/>
    <w:rsid w:val="00204E4D"/>
    <w:rsid w:val="00212D38"/>
    <w:rsid w:val="00216BAB"/>
    <w:rsid w:val="00236F24"/>
    <w:rsid w:val="00251768"/>
    <w:rsid w:val="00254EE9"/>
    <w:rsid w:val="002566A1"/>
    <w:rsid w:val="002627EE"/>
    <w:rsid w:val="002710B4"/>
    <w:rsid w:val="00273CE0"/>
    <w:rsid w:val="00274E23"/>
    <w:rsid w:val="00277F40"/>
    <w:rsid w:val="00281803"/>
    <w:rsid w:val="0028193B"/>
    <w:rsid w:val="00281F7F"/>
    <w:rsid w:val="002826BA"/>
    <w:rsid w:val="002854E6"/>
    <w:rsid w:val="00285A56"/>
    <w:rsid w:val="00287DBA"/>
    <w:rsid w:val="002A5515"/>
    <w:rsid w:val="002A60E8"/>
    <w:rsid w:val="002A6496"/>
    <w:rsid w:val="002A6B79"/>
    <w:rsid w:val="002A75E4"/>
    <w:rsid w:val="002A7F64"/>
    <w:rsid w:val="002C18FC"/>
    <w:rsid w:val="002C2848"/>
    <w:rsid w:val="002E1CE3"/>
    <w:rsid w:val="002E28E6"/>
    <w:rsid w:val="002F00FC"/>
    <w:rsid w:val="002F3708"/>
    <w:rsid w:val="00302283"/>
    <w:rsid w:val="00302F29"/>
    <w:rsid w:val="00305FD8"/>
    <w:rsid w:val="003153A3"/>
    <w:rsid w:val="003216AA"/>
    <w:rsid w:val="00322659"/>
    <w:rsid w:val="00323460"/>
    <w:rsid w:val="0034353F"/>
    <w:rsid w:val="00365EBF"/>
    <w:rsid w:val="00371049"/>
    <w:rsid w:val="00371AE1"/>
    <w:rsid w:val="003721AE"/>
    <w:rsid w:val="00372C46"/>
    <w:rsid w:val="003828C6"/>
    <w:rsid w:val="00387BF8"/>
    <w:rsid w:val="003A614E"/>
    <w:rsid w:val="003D29A6"/>
    <w:rsid w:val="003D5D6F"/>
    <w:rsid w:val="003E10CB"/>
    <w:rsid w:val="003E3907"/>
    <w:rsid w:val="003E4266"/>
    <w:rsid w:val="003F386C"/>
    <w:rsid w:val="003F653F"/>
    <w:rsid w:val="00402DE9"/>
    <w:rsid w:val="00406DDD"/>
    <w:rsid w:val="004105D6"/>
    <w:rsid w:val="004172F4"/>
    <w:rsid w:val="00422C8E"/>
    <w:rsid w:val="00443F00"/>
    <w:rsid w:val="00447902"/>
    <w:rsid w:val="0045093B"/>
    <w:rsid w:val="004554DF"/>
    <w:rsid w:val="00473446"/>
    <w:rsid w:val="00473EEF"/>
    <w:rsid w:val="00474310"/>
    <w:rsid w:val="00483651"/>
    <w:rsid w:val="00487895"/>
    <w:rsid w:val="00487D41"/>
    <w:rsid w:val="004960F8"/>
    <w:rsid w:val="004A0B4B"/>
    <w:rsid w:val="004A0D2D"/>
    <w:rsid w:val="004B0A53"/>
    <w:rsid w:val="004B1F06"/>
    <w:rsid w:val="004B5FB1"/>
    <w:rsid w:val="004C3277"/>
    <w:rsid w:val="004C5757"/>
    <w:rsid w:val="004D124D"/>
    <w:rsid w:val="004D2F54"/>
    <w:rsid w:val="004D55AE"/>
    <w:rsid w:val="004D5FFD"/>
    <w:rsid w:val="004D6D62"/>
    <w:rsid w:val="004E1284"/>
    <w:rsid w:val="004E247A"/>
    <w:rsid w:val="004E6BBB"/>
    <w:rsid w:val="004E780C"/>
    <w:rsid w:val="004F7074"/>
    <w:rsid w:val="004F7129"/>
    <w:rsid w:val="00531161"/>
    <w:rsid w:val="00531B62"/>
    <w:rsid w:val="00533104"/>
    <w:rsid w:val="00533B72"/>
    <w:rsid w:val="00534282"/>
    <w:rsid w:val="00545472"/>
    <w:rsid w:val="0056244B"/>
    <w:rsid w:val="00564F6B"/>
    <w:rsid w:val="00565637"/>
    <w:rsid w:val="00570A45"/>
    <w:rsid w:val="0057789D"/>
    <w:rsid w:val="00591D53"/>
    <w:rsid w:val="00593D7D"/>
    <w:rsid w:val="005A5841"/>
    <w:rsid w:val="005B2E49"/>
    <w:rsid w:val="005C320D"/>
    <w:rsid w:val="005C3F04"/>
    <w:rsid w:val="005C49A3"/>
    <w:rsid w:val="005F0426"/>
    <w:rsid w:val="005F355A"/>
    <w:rsid w:val="005F538A"/>
    <w:rsid w:val="005F60C0"/>
    <w:rsid w:val="006009B5"/>
    <w:rsid w:val="00601693"/>
    <w:rsid w:val="00602ACE"/>
    <w:rsid w:val="00603D65"/>
    <w:rsid w:val="0061482C"/>
    <w:rsid w:val="00614976"/>
    <w:rsid w:val="006161FA"/>
    <w:rsid w:val="00617418"/>
    <w:rsid w:val="00620964"/>
    <w:rsid w:val="00622003"/>
    <w:rsid w:val="0064179C"/>
    <w:rsid w:val="006475B7"/>
    <w:rsid w:val="0066074B"/>
    <w:rsid w:val="00671303"/>
    <w:rsid w:val="00672F17"/>
    <w:rsid w:val="00672FAA"/>
    <w:rsid w:val="00686B5D"/>
    <w:rsid w:val="006A0990"/>
    <w:rsid w:val="006A5C51"/>
    <w:rsid w:val="006A5CDC"/>
    <w:rsid w:val="006C0529"/>
    <w:rsid w:val="006C65A4"/>
    <w:rsid w:val="006E444F"/>
    <w:rsid w:val="006E651C"/>
    <w:rsid w:val="006E7A52"/>
    <w:rsid w:val="006F018B"/>
    <w:rsid w:val="00716C39"/>
    <w:rsid w:val="00720AE9"/>
    <w:rsid w:val="00721162"/>
    <w:rsid w:val="00731A0E"/>
    <w:rsid w:val="00736E07"/>
    <w:rsid w:val="00742691"/>
    <w:rsid w:val="00744194"/>
    <w:rsid w:val="0074764D"/>
    <w:rsid w:val="00747CAA"/>
    <w:rsid w:val="00752AE6"/>
    <w:rsid w:val="0076255F"/>
    <w:rsid w:val="007647BE"/>
    <w:rsid w:val="00770D71"/>
    <w:rsid w:val="00773784"/>
    <w:rsid w:val="0077447E"/>
    <w:rsid w:val="00775161"/>
    <w:rsid w:val="0078456E"/>
    <w:rsid w:val="00786CDF"/>
    <w:rsid w:val="00794AF3"/>
    <w:rsid w:val="00797413"/>
    <w:rsid w:val="007A3201"/>
    <w:rsid w:val="007A67BC"/>
    <w:rsid w:val="007C0D70"/>
    <w:rsid w:val="007F314E"/>
    <w:rsid w:val="007F61D2"/>
    <w:rsid w:val="00804D47"/>
    <w:rsid w:val="0081271A"/>
    <w:rsid w:val="00813442"/>
    <w:rsid w:val="0082006F"/>
    <w:rsid w:val="00832749"/>
    <w:rsid w:val="00841E19"/>
    <w:rsid w:val="00881A88"/>
    <w:rsid w:val="0088798F"/>
    <w:rsid w:val="00895894"/>
    <w:rsid w:val="008A14D7"/>
    <w:rsid w:val="008A1CDB"/>
    <w:rsid w:val="008B09DC"/>
    <w:rsid w:val="008B1EE9"/>
    <w:rsid w:val="008B5074"/>
    <w:rsid w:val="008B57FD"/>
    <w:rsid w:val="008B5C4A"/>
    <w:rsid w:val="008C5FCB"/>
    <w:rsid w:val="008C6E8A"/>
    <w:rsid w:val="008C7BF3"/>
    <w:rsid w:val="008D00C6"/>
    <w:rsid w:val="008D1422"/>
    <w:rsid w:val="00903E9E"/>
    <w:rsid w:val="00904468"/>
    <w:rsid w:val="00911475"/>
    <w:rsid w:val="009134DC"/>
    <w:rsid w:val="009211A9"/>
    <w:rsid w:val="00931B75"/>
    <w:rsid w:val="00933924"/>
    <w:rsid w:val="00933E19"/>
    <w:rsid w:val="009377E3"/>
    <w:rsid w:val="009400A8"/>
    <w:rsid w:val="00940856"/>
    <w:rsid w:val="00952990"/>
    <w:rsid w:val="009607EB"/>
    <w:rsid w:val="00965003"/>
    <w:rsid w:val="00970045"/>
    <w:rsid w:val="009809CA"/>
    <w:rsid w:val="00984F6B"/>
    <w:rsid w:val="00995A56"/>
    <w:rsid w:val="009A2CF5"/>
    <w:rsid w:val="009A3883"/>
    <w:rsid w:val="009A4B4D"/>
    <w:rsid w:val="009A544E"/>
    <w:rsid w:val="009A5C6F"/>
    <w:rsid w:val="009A7BB3"/>
    <w:rsid w:val="009A7D1D"/>
    <w:rsid w:val="009B780B"/>
    <w:rsid w:val="009C118D"/>
    <w:rsid w:val="009C59CF"/>
    <w:rsid w:val="009D7D86"/>
    <w:rsid w:val="009E07F0"/>
    <w:rsid w:val="009E0D8B"/>
    <w:rsid w:val="009E161E"/>
    <w:rsid w:val="00A10EFF"/>
    <w:rsid w:val="00A1340A"/>
    <w:rsid w:val="00A16D91"/>
    <w:rsid w:val="00A34405"/>
    <w:rsid w:val="00A35865"/>
    <w:rsid w:val="00A377E7"/>
    <w:rsid w:val="00A42B31"/>
    <w:rsid w:val="00A438CE"/>
    <w:rsid w:val="00A54191"/>
    <w:rsid w:val="00A55BF3"/>
    <w:rsid w:val="00A71D3F"/>
    <w:rsid w:val="00A759C5"/>
    <w:rsid w:val="00A96E53"/>
    <w:rsid w:val="00A96F6A"/>
    <w:rsid w:val="00AC0AF7"/>
    <w:rsid w:val="00AC2A6D"/>
    <w:rsid w:val="00AC520B"/>
    <w:rsid w:val="00AD011B"/>
    <w:rsid w:val="00AD0C08"/>
    <w:rsid w:val="00AD0D2A"/>
    <w:rsid w:val="00AD4AB9"/>
    <w:rsid w:val="00AE47A4"/>
    <w:rsid w:val="00AE66F0"/>
    <w:rsid w:val="00AF1C1E"/>
    <w:rsid w:val="00B01C4F"/>
    <w:rsid w:val="00B1316A"/>
    <w:rsid w:val="00B35D4C"/>
    <w:rsid w:val="00B420FB"/>
    <w:rsid w:val="00B4591F"/>
    <w:rsid w:val="00B5585F"/>
    <w:rsid w:val="00B57B3B"/>
    <w:rsid w:val="00B62C7C"/>
    <w:rsid w:val="00B66B9F"/>
    <w:rsid w:val="00B71EB4"/>
    <w:rsid w:val="00B7418D"/>
    <w:rsid w:val="00B74842"/>
    <w:rsid w:val="00B7543F"/>
    <w:rsid w:val="00B77DFF"/>
    <w:rsid w:val="00B85FDA"/>
    <w:rsid w:val="00B9723F"/>
    <w:rsid w:val="00B97D77"/>
    <w:rsid w:val="00BA4725"/>
    <w:rsid w:val="00BA4B3E"/>
    <w:rsid w:val="00BB3FB9"/>
    <w:rsid w:val="00BB443C"/>
    <w:rsid w:val="00BB4679"/>
    <w:rsid w:val="00BC171E"/>
    <w:rsid w:val="00BC1A3B"/>
    <w:rsid w:val="00BC329B"/>
    <w:rsid w:val="00BC36FF"/>
    <w:rsid w:val="00BC49B6"/>
    <w:rsid w:val="00BC6002"/>
    <w:rsid w:val="00BD1C2A"/>
    <w:rsid w:val="00BD2C3F"/>
    <w:rsid w:val="00BD6E9C"/>
    <w:rsid w:val="00BE061B"/>
    <w:rsid w:val="00BE22D7"/>
    <w:rsid w:val="00BE43DD"/>
    <w:rsid w:val="00BF0315"/>
    <w:rsid w:val="00BF1CBE"/>
    <w:rsid w:val="00BF2E2A"/>
    <w:rsid w:val="00C04126"/>
    <w:rsid w:val="00C07BB1"/>
    <w:rsid w:val="00C11693"/>
    <w:rsid w:val="00C174FD"/>
    <w:rsid w:val="00C46A5F"/>
    <w:rsid w:val="00C5372D"/>
    <w:rsid w:val="00C56DA1"/>
    <w:rsid w:val="00C7008C"/>
    <w:rsid w:val="00C70E32"/>
    <w:rsid w:val="00C807E7"/>
    <w:rsid w:val="00C9284E"/>
    <w:rsid w:val="00C92E44"/>
    <w:rsid w:val="00C931CE"/>
    <w:rsid w:val="00C95532"/>
    <w:rsid w:val="00CA2355"/>
    <w:rsid w:val="00CA2620"/>
    <w:rsid w:val="00CA4671"/>
    <w:rsid w:val="00CB6B10"/>
    <w:rsid w:val="00CC6F95"/>
    <w:rsid w:val="00CF5E06"/>
    <w:rsid w:val="00CF60C9"/>
    <w:rsid w:val="00D00EE8"/>
    <w:rsid w:val="00D02DE7"/>
    <w:rsid w:val="00D10C1E"/>
    <w:rsid w:val="00D14F74"/>
    <w:rsid w:val="00D23712"/>
    <w:rsid w:val="00D2424F"/>
    <w:rsid w:val="00D322E0"/>
    <w:rsid w:val="00D35B15"/>
    <w:rsid w:val="00D40BFF"/>
    <w:rsid w:val="00D42BB5"/>
    <w:rsid w:val="00D452D5"/>
    <w:rsid w:val="00D471B2"/>
    <w:rsid w:val="00D6139A"/>
    <w:rsid w:val="00D62382"/>
    <w:rsid w:val="00D64F17"/>
    <w:rsid w:val="00D663E6"/>
    <w:rsid w:val="00D70EFA"/>
    <w:rsid w:val="00D71239"/>
    <w:rsid w:val="00D71BDB"/>
    <w:rsid w:val="00D81AF5"/>
    <w:rsid w:val="00D84A88"/>
    <w:rsid w:val="00D95BE9"/>
    <w:rsid w:val="00DA5DB3"/>
    <w:rsid w:val="00DA6873"/>
    <w:rsid w:val="00DB25FC"/>
    <w:rsid w:val="00DB6072"/>
    <w:rsid w:val="00DC1316"/>
    <w:rsid w:val="00DC4E27"/>
    <w:rsid w:val="00DC4FCC"/>
    <w:rsid w:val="00DE336E"/>
    <w:rsid w:val="00DE6DC4"/>
    <w:rsid w:val="00DF6967"/>
    <w:rsid w:val="00E02FC8"/>
    <w:rsid w:val="00E05DA2"/>
    <w:rsid w:val="00E119F9"/>
    <w:rsid w:val="00E125AB"/>
    <w:rsid w:val="00E15530"/>
    <w:rsid w:val="00E301B6"/>
    <w:rsid w:val="00E357D3"/>
    <w:rsid w:val="00E50D3D"/>
    <w:rsid w:val="00E65EE6"/>
    <w:rsid w:val="00E72223"/>
    <w:rsid w:val="00E727E9"/>
    <w:rsid w:val="00E737A3"/>
    <w:rsid w:val="00E75352"/>
    <w:rsid w:val="00E75C47"/>
    <w:rsid w:val="00E83757"/>
    <w:rsid w:val="00E838F3"/>
    <w:rsid w:val="00E963B5"/>
    <w:rsid w:val="00EA06BA"/>
    <w:rsid w:val="00EA2E9B"/>
    <w:rsid w:val="00EC6171"/>
    <w:rsid w:val="00ED3BB5"/>
    <w:rsid w:val="00ED697E"/>
    <w:rsid w:val="00EE0C8A"/>
    <w:rsid w:val="00EE25E4"/>
    <w:rsid w:val="00EF05CB"/>
    <w:rsid w:val="00EF3E2B"/>
    <w:rsid w:val="00EF7130"/>
    <w:rsid w:val="00F01782"/>
    <w:rsid w:val="00F06EF5"/>
    <w:rsid w:val="00F110FC"/>
    <w:rsid w:val="00F11316"/>
    <w:rsid w:val="00F15B2A"/>
    <w:rsid w:val="00F2387C"/>
    <w:rsid w:val="00F304F2"/>
    <w:rsid w:val="00F32321"/>
    <w:rsid w:val="00F401E4"/>
    <w:rsid w:val="00F40522"/>
    <w:rsid w:val="00F54E3E"/>
    <w:rsid w:val="00F56019"/>
    <w:rsid w:val="00F63599"/>
    <w:rsid w:val="00F63631"/>
    <w:rsid w:val="00F7411D"/>
    <w:rsid w:val="00F82523"/>
    <w:rsid w:val="00F86BA8"/>
    <w:rsid w:val="00F876BD"/>
    <w:rsid w:val="00F91A73"/>
    <w:rsid w:val="00F94750"/>
    <w:rsid w:val="00F95D97"/>
    <w:rsid w:val="00FA0614"/>
    <w:rsid w:val="00FA236E"/>
    <w:rsid w:val="00FB0846"/>
    <w:rsid w:val="00FB7BF3"/>
    <w:rsid w:val="00FC5993"/>
    <w:rsid w:val="00FC5A81"/>
    <w:rsid w:val="00FD4DF6"/>
    <w:rsid w:val="00FD7551"/>
    <w:rsid w:val="00FE3053"/>
    <w:rsid w:val="00FE3CA5"/>
    <w:rsid w:val="00FE4B4D"/>
    <w:rsid w:val="00FE4F7F"/>
    <w:rsid w:val="00FF0212"/>
    <w:rsid w:val="00FF292F"/>
    <w:rsid w:val="00FF5A40"/>
    <w:rsid w:val="00FF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C8ADEA"/>
  <w15:chartTrackingRefBased/>
  <w15:docId w15:val="{F84F9F29-0956-44BD-B4A1-A64F2BF6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120"/>
      <w:outlineLvl w:val="0"/>
    </w:pPr>
    <w:rPr>
      <w:rFonts w:ascii="Arial" w:hAnsi="Arial"/>
      <w:b/>
      <w:caps/>
    </w:rPr>
  </w:style>
  <w:style w:type="paragraph" w:styleId="Heading2">
    <w:name w:val="heading 2"/>
    <w:basedOn w:val="Heading1"/>
    <w:next w:val="Normal"/>
    <w:qFormat/>
    <w:pPr>
      <w:outlineLvl w:val="1"/>
    </w:pPr>
    <w:rPr>
      <w:caps w:val="0"/>
    </w:rPr>
  </w:style>
  <w:style w:type="paragraph" w:styleId="Heading3">
    <w:name w:val="heading 3"/>
    <w:basedOn w:val="Heading2"/>
    <w:next w:val="Normal"/>
    <w:qFormat/>
    <w:pPr>
      <w:outlineLvl w:val="2"/>
    </w:pPr>
    <w:rPr>
      <w:rFonts w:ascii="Times New Roman" w:hAnsi="Times New Roman"/>
    </w:rPr>
  </w:style>
  <w:style w:type="paragraph" w:styleId="Heading4">
    <w:name w:val="heading 4"/>
    <w:basedOn w:val="Normal"/>
    <w:next w:val="Normal"/>
    <w:qFormat/>
    <w:pPr>
      <w:keepNext/>
      <w:spacing w:before="180" w:after="120" w:line="280" w:lineRule="exact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2"/>
    </w:rPr>
  </w:style>
  <w:style w:type="paragraph" w:customStyle="1" w:styleId="columnsection">
    <w:name w:val="column section"/>
    <w:basedOn w:val="columnhead"/>
    <w:pPr>
      <w:ind w:left="475" w:hanging="475"/>
      <w:jc w:val="left"/>
    </w:pPr>
    <w:rPr>
      <w:caps/>
    </w:rPr>
  </w:style>
  <w:style w:type="paragraph" w:customStyle="1" w:styleId="questionsub">
    <w:name w:val="question sub"/>
    <w:basedOn w:val="question"/>
    <w:pPr>
      <w:spacing w:after="120"/>
      <w:ind w:left="576"/>
    </w:pPr>
    <w:rPr>
      <w:b w:val="0"/>
    </w:rPr>
  </w:style>
  <w:style w:type="paragraph" w:customStyle="1" w:styleId="question">
    <w:name w:val="question #"/>
    <w:basedOn w:val="Normal"/>
    <w:pPr>
      <w:ind w:left="288" w:hanging="288"/>
    </w:pPr>
    <w:rPr>
      <w:b/>
    </w:rPr>
  </w:style>
  <w:style w:type="paragraph" w:customStyle="1" w:styleId="YESNO">
    <w:name w:val="YES/NO"/>
    <w:basedOn w:val="columnhead"/>
    <w:pPr>
      <w:spacing w:after="0"/>
    </w:pPr>
    <w:rPr>
      <w:caps/>
    </w:rPr>
  </w:style>
  <w:style w:type="paragraph" w:customStyle="1" w:styleId="columnhead">
    <w:name w:val="column head"/>
    <w:pPr>
      <w:spacing w:before="120" w:after="120"/>
      <w:jc w:val="center"/>
    </w:pPr>
    <w:rPr>
      <w:rFonts w:ascii="Arial" w:hAnsi="Arial"/>
      <w:b/>
      <w:lang w:val="en-US" w:eastAsia="en-US"/>
    </w:rPr>
  </w:style>
  <w:style w:type="paragraph" w:customStyle="1" w:styleId="standards">
    <w:name w:val="standards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</w:pPr>
    <w:rPr>
      <w:b/>
    </w:rPr>
  </w:style>
  <w:style w:type="paragraph" w:customStyle="1" w:styleId="halfline">
    <w:name w:val="half line"/>
    <w:basedOn w:val="Normal"/>
    <w:pPr>
      <w:ind w:left="1152"/>
    </w:pPr>
    <w:rPr>
      <w:sz w:val="10"/>
    </w:rPr>
  </w:style>
  <w:style w:type="paragraph" w:customStyle="1" w:styleId="performed">
    <w:name w:val="performed"/>
    <w:basedOn w:val="Normal"/>
    <w:pPr>
      <w:keepNext/>
      <w:keepLines/>
      <w:spacing w:before="120"/>
      <w:jc w:val="center"/>
    </w:pPr>
  </w:style>
  <w:style w:type="paragraph" w:customStyle="1" w:styleId="yesno0">
    <w:name w:val="yes/no"/>
    <w:basedOn w:val="YESNO"/>
    <w:rPr>
      <w:b w:val="0"/>
      <w:caps w:val="0"/>
      <w:sz w:val="18"/>
    </w:rPr>
  </w:style>
  <w:style w:type="paragraph" w:customStyle="1" w:styleId="consideration">
    <w:name w:val="consideration"/>
    <w:basedOn w:val="question"/>
    <w:pPr>
      <w:tabs>
        <w:tab w:val="left" w:pos="288"/>
      </w:tabs>
      <w:spacing w:before="120"/>
      <w:ind w:left="576"/>
    </w:pPr>
    <w:rPr>
      <w:b w:val="0"/>
      <w:i/>
    </w:rPr>
  </w:style>
  <w:style w:type="paragraph" w:customStyle="1" w:styleId="reference">
    <w:name w:val="reference"/>
    <w:basedOn w:val="yesno0"/>
    <w:rPr>
      <w:rFonts w:ascii="Times New Roman" w:hAnsi="Times New Roman"/>
    </w:rPr>
  </w:style>
  <w:style w:type="paragraph" w:customStyle="1" w:styleId="step1">
    <w:name w:val="step 1"/>
    <w:basedOn w:val="Normal"/>
    <w:pPr>
      <w:keepNext/>
      <w:keepLines/>
      <w:tabs>
        <w:tab w:val="left" w:pos="576"/>
        <w:tab w:val="left" w:pos="1152"/>
        <w:tab w:val="left" w:pos="1728"/>
      </w:tabs>
      <w:spacing w:before="240"/>
      <w:ind w:left="576" w:hanging="576"/>
    </w:pPr>
    <w:rPr>
      <w:rFonts w:ascii="Arial" w:hAnsi="Arial"/>
      <w:caps/>
    </w:rPr>
  </w:style>
  <w:style w:type="paragraph" w:customStyle="1" w:styleId="bodytext">
    <w:name w:val="body text"/>
    <w:basedOn w:val="Normal"/>
    <w:pPr>
      <w:spacing w:before="120" w:after="120"/>
    </w:pPr>
  </w:style>
  <w:style w:type="paragraph" w:customStyle="1" w:styleId="checkbox">
    <w:name w:val="checkbox"/>
    <w:basedOn w:val="Normal"/>
    <w:pPr>
      <w:ind w:left="480" w:hanging="480"/>
    </w:pPr>
  </w:style>
  <w:style w:type="paragraph" w:customStyle="1" w:styleId="note">
    <w:name w:val="note"/>
    <w:basedOn w:val="bodytext"/>
    <w:rPr>
      <w:b/>
      <w:i/>
    </w:rPr>
  </w:style>
  <w:style w:type="paragraph" w:customStyle="1" w:styleId="response">
    <w:name w:val="response"/>
    <w:basedOn w:val="Normal"/>
    <w:pPr>
      <w:spacing w:before="120" w:after="120"/>
    </w:pPr>
  </w:style>
  <w:style w:type="paragraph" w:customStyle="1" w:styleId="responsebox">
    <w:name w:val="response box"/>
    <w:basedOn w:val="response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step2">
    <w:name w:val="step 2"/>
    <w:basedOn w:val="step1"/>
    <w:pPr>
      <w:keepNext w:val="0"/>
      <w:tabs>
        <w:tab w:val="left" w:pos="576"/>
      </w:tabs>
    </w:pPr>
    <w:rPr>
      <w:rFonts w:ascii="Times New Roman" w:hAnsi="Times New Roman"/>
      <w:caps w:val="0"/>
    </w:rPr>
  </w:style>
  <w:style w:type="paragraph" w:customStyle="1" w:styleId="step3">
    <w:name w:val="step 3"/>
    <w:basedOn w:val="step2"/>
    <w:pPr>
      <w:tabs>
        <w:tab w:val="left" w:pos="288"/>
      </w:tabs>
      <w:spacing w:before="120"/>
      <w:ind w:left="864" w:hanging="288"/>
    </w:pPr>
  </w:style>
  <w:style w:type="paragraph" w:customStyle="1" w:styleId="step3bullet">
    <w:name w:val="step 3 bullet"/>
    <w:basedOn w:val="step3"/>
    <w:pPr>
      <w:tabs>
        <w:tab w:val="left" w:pos="864"/>
      </w:tabs>
      <w:spacing w:before="0"/>
    </w:pPr>
  </w:style>
  <w:style w:type="paragraph" w:customStyle="1" w:styleId="step4bullet">
    <w:name w:val="step 4 bullet"/>
    <w:basedOn w:val="step3bullet"/>
    <w:pPr>
      <w:ind w:left="1152"/>
    </w:pPr>
  </w:style>
  <w:style w:type="paragraph" w:customStyle="1" w:styleId="customstep">
    <w:name w:val="custom step"/>
    <w:basedOn w:val="step2"/>
    <w:pPr>
      <w:ind w:left="0" w:firstLine="0"/>
    </w:pPr>
  </w:style>
  <w:style w:type="paragraph" w:customStyle="1" w:styleId="consideration2">
    <w:name w:val="consideration 2"/>
    <w:basedOn w:val="consideration"/>
    <w:pPr>
      <w:ind w:left="864"/>
    </w:pPr>
  </w:style>
  <w:style w:type="paragraph" w:customStyle="1" w:styleId="bodytextindent">
    <w:name w:val="body text indent"/>
    <w:basedOn w:val="bodytext"/>
    <w:pPr>
      <w:ind w:left="720"/>
    </w:pPr>
  </w:style>
  <w:style w:type="paragraph" w:customStyle="1" w:styleId="checkboxindent">
    <w:name w:val="checkbox indent"/>
    <w:basedOn w:val="checkbox"/>
    <w:pPr>
      <w:ind w:left="1200"/>
    </w:pPr>
  </w:style>
  <w:style w:type="paragraph" w:customStyle="1" w:styleId="noteindent">
    <w:name w:val="note indent"/>
    <w:basedOn w:val="note"/>
    <w:pPr>
      <w:ind w:left="720"/>
    </w:pPr>
  </w:style>
  <w:style w:type="paragraph" w:customStyle="1" w:styleId="responseboxindent">
    <w:name w:val="response box indent"/>
    <w:basedOn w:val="responsebox"/>
    <w:pPr>
      <w:ind w:left="720"/>
    </w:pPr>
  </w:style>
  <w:style w:type="paragraph" w:customStyle="1" w:styleId="bodytexthanging">
    <w:name w:val="body text hanging"/>
    <w:basedOn w:val="bodytext"/>
    <w:pPr>
      <w:ind w:left="480" w:hanging="480"/>
    </w:pPr>
  </w:style>
  <w:style w:type="character" w:styleId="PageNumber">
    <w:name w:val="page number"/>
    <w:basedOn w:val="DefaultParagraphFont"/>
    <w:rsid w:val="00BE43DD"/>
  </w:style>
  <w:style w:type="character" w:customStyle="1" w:styleId="HeaderChar">
    <w:name w:val="Header Char"/>
    <w:link w:val="Header"/>
    <w:uiPriority w:val="99"/>
    <w:rsid w:val="00035658"/>
    <w:rPr>
      <w:sz w:val="22"/>
      <w:lang w:val="en-US" w:eastAsia="en-US"/>
    </w:rPr>
  </w:style>
  <w:style w:type="paragraph" w:styleId="BalloonText">
    <w:name w:val="Balloon Text"/>
    <w:basedOn w:val="Normal"/>
    <w:link w:val="BalloonTextChar"/>
    <w:rsid w:val="0003565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035658"/>
    <w:rPr>
      <w:rFonts w:ascii="Tahoma" w:hAnsi="Tahoma" w:cs="Tahoma"/>
      <w:sz w:val="16"/>
      <w:szCs w:val="16"/>
      <w:lang w:val="en-US" w:eastAsia="en-US"/>
    </w:rPr>
  </w:style>
  <w:style w:type="paragraph" w:customStyle="1" w:styleId="Text">
    <w:name w:val="Text"/>
    <w:rsid w:val="00D663E6"/>
    <w:pPr>
      <w:spacing w:before="240" w:line="260" w:lineRule="atLeast"/>
    </w:pPr>
    <w:rPr>
      <w:noProof/>
      <w:sz w:val="22"/>
      <w:lang w:val="en-US" w:eastAsia="en-US"/>
    </w:rPr>
  </w:style>
  <w:style w:type="table" w:styleId="TableGrid">
    <w:name w:val="Table Grid"/>
    <w:basedOn w:val="TableNormal"/>
    <w:uiPriority w:val="59"/>
    <w:rsid w:val="00D663E6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663E6"/>
    <w:pPr>
      <w:ind w:left="720"/>
      <w:contextualSpacing/>
    </w:pPr>
    <w:rPr>
      <w:noProof/>
      <w:sz w:val="22"/>
    </w:rPr>
  </w:style>
  <w:style w:type="character" w:styleId="CommentReference">
    <w:name w:val="annotation reference"/>
    <w:rsid w:val="00CF5E06"/>
    <w:rPr>
      <w:sz w:val="16"/>
      <w:szCs w:val="16"/>
    </w:rPr>
  </w:style>
  <w:style w:type="paragraph" w:styleId="CommentText">
    <w:name w:val="annotation text"/>
    <w:basedOn w:val="Normal"/>
    <w:link w:val="CommentTextChar"/>
    <w:rsid w:val="00CF5E06"/>
  </w:style>
  <w:style w:type="character" w:customStyle="1" w:styleId="CommentTextChar">
    <w:name w:val="Comment Text Char"/>
    <w:basedOn w:val="DefaultParagraphFont"/>
    <w:link w:val="CommentText"/>
    <w:rsid w:val="00CF5E06"/>
  </w:style>
  <w:style w:type="paragraph" w:styleId="CommentSubject">
    <w:name w:val="annotation subject"/>
    <w:basedOn w:val="CommentText"/>
    <w:next w:val="CommentText"/>
    <w:link w:val="CommentSubjectChar"/>
    <w:rsid w:val="00CF5E06"/>
    <w:rPr>
      <w:b/>
      <w:bCs/>
    </w:rPr>
  </w:style>
  <w:style w:type="character" w:customStyle="1" w:styleId="CommentSubjectChar">
    <w:name w:val="Comment Subject Char"/>
    <w:link w:val="CommentSubject"/>
    <w:rsid w:val="00CF5E06"/>
    <w:rPr>
      <w:b/>
      <w:bCs/>
    </w:rPr>
  </w:style>
  <w:style w:type="character" w:customStyle="1" w:styleId="hps">
    <w:name w:val="hps"/>
    <w:basedOn w:val="DefaultParagraphFont"/>
    <w:rsid w:val="00747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Common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Common1</Template>
  <TotalTime>1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</Company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Deloitte Touche Tohmatsu</dc:creator>
  <cp:keywords/>
  <cp:lastModifiedBy>Gazza Hendrick</cp:lastModifiedBy>
  <cp:revision>2</cp:revision>
  <cp:lastPrinted>2014-12-05T03:48:00Z</cp:lastPrinted>
  <dcterms:created xsi:type="dcterms:W3CDTF">2024-02-26T17:54:00Z</dcterms:created>
  <dcterms:modified xsi:type="dcterms:W3CDTF">2024-02-26T17:54:00Z</dcterms:modified>
</cp:coreProperties>
</file>