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📜 رحلة النور: لنتحد لطباعة ٤٠,٠٠٠ نسخة فاخرة من القرآن الكريم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تخيل فصلًا دراسيًا تغمره شمس الصباح، ترتفع فيه أصوات الأطفال بتلاوة روحانية. كل صفحة تصبح منارة للعلم والتراث والأمل—تنير القلوب والعقول في جميع أنحاء بنغلاديش.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🌙 رؤيتنا: التراث، العلم، الوحدة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بناء حركة وطنية يحمل فيها كل طالب نسخة مصممة للحفظ العميق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إعطاء الأولوية للأيتام ومراكز التحفيظ المحرومة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إبراز التميز البنغلاديشي في التحرير والطباعة الأخلاقية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✨ أبرز ملامح البرنامج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طباعة ٤٠,٠٠٠ نسخة من القرآن الكريم المحسّنة للحفظ قبل يناير ٢٠٢٦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ضمان التوزيع العادل: المدارس الريفية، الحضرية، والمراكز المجتمعية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تكريم الرعاة والاحتفاء بالنجاح الجماعي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🎨 فن في كل نسخة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الحجم: ٢١ × ١٤ سم، ٦٦٨ صفحة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الطباعة: أوفست بأربعة ألوان على ورق ٦١ GSM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التغليف: غلاف متين وصندوق حماية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التصميم: علامات رمزية ومساحات للحفظ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💰 الاستثمار والتأثير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24"/>
        <w:gridCol w:w="1207"/>
      </w:tblGrid>
      <w:tr>
        <w:trPr>
          <w:tblHeader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4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البند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التكلفة (BDT)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4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١,٠٠٠ نسخة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٢٤٢,٩٢٠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4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٤٠,٠٠٠ نسخة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٩,٧١٦,٨٠٠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4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التشغيل والاحتياطي القانوني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١,٠٠٠,٠٠٠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24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المجموع المطلوب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١٠,٧١٦,٨٠٠</w:t>
            </w:r>
            <w:r/>
            <w:r/>
          </w:p>
        </w:tc>
      </w:tr>
    </w:tbl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جاهزية ٤٠,٠٠٠ نسخة للتوزيع في يناير ٢٠٢٦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المستفيدون المباشرون: آلاف الطلاب، مع أولوية للأيتام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الوصول المؤسسي: أكثر من ١,٠٠٠ مدرسة ومركز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🤝 مسارات الرعاية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راعٍ لنسخة واحدة — ٣٥٠ تاكا لكل نسخة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راعٍ لمجموعة — ١,٠٠٠ نسخة مقابل ٢٤٢,٩٢٠ تاكا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شريك البرنامج — دعم المواد، اللوجستيات، أو التوزيع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🧾 تعهدنا بالشفافية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ملخصات ميزانية شهرية وإيصالات رقمية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سجل توزيع موقّع مع صور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تقرير تأثير شامل بعد الحملة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📣 دعوة للعمل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قف مع Quraner Fariwala Ltd. وكن جزءًا من نهضة العلم القرآني. دع فخر بنغلاديش يُنقش في كل صفحة، ومكّن آلاف الطلاب من النور والمعرفة.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📬 التواصل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البريد الإلكتروني: quranerfariwala@gmail.com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الهاتف: +880-1788856628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رقم التسجيل في المملكة المتحدة: 14066998 (التحقق عند الطلب)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🏷️ شعارات الفخر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فخر بنغلاديش في كل صفحة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نور العلم، فن الحفظ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ارعَ إرث التميز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613E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02A9AC7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679632A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2DF01E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5296A94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0011FC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12BE3C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861EE3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2025-10-03T20:26:41Z</dcterms:modified>
</cp:coreProperties>
</file>