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📜 আলোর যাত্রা: ৪০,০০০ প্রিমিয়াম কুরআন ছাপাতে একত্রিত হোন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একটি শ্রেণিকক্ষ, যেখানে সকালের আলো ছড়িয়ে পড়েছে, শিশুদের কণ্ঠে তিলাওয়াতের সুর। প্রতিটি পৃষ্ঠা জ্ঞানের, ঐতিহ্যের, এবং আশার এক একটি দীপ্তি—যা বাংলাদেশজুড়ে হৃদয় ও মনকে আলোকিত করে।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🌙 আমাদের দৃষ্টিভঙ্গি: ঐতিহ্য, জ্ঞান, ঐক্য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এমন একটি জাতীয় আন্দোলন গড়ে তোলা যেখানে প্রতিটি শিক্ষার্থী স্মরণযোগ্যভাবে ছাপা কুরআন হাতে পায়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এতিম ও সুবিধাবঞ্চিত হিফজ কেন্দ্রগুলিকে অগ্রাধিকার প্রদান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বাংলাদেশি সম্পাদনা, কারিগরি দক্ষতা, এবং ধর্মীয় ছাপার নৈতিক দায়িত্বকে তুলে ধরা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✨ কর্মসূচির মূল দিক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জানুয়ারি ২০২৬-এর মধ্যে ৪০,০০০ স্মরণযোগ্য কুরআন মাজীদ ছাপানো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গ্রামীণ মাদ্রাসা, শহুরে স্কুল, এবং কমিউনিটি কেন্দ্রগুলিতে সমবন্টন নিশ্চিত করা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স্পন্সরদের নামসহ সম্মাননা ও জাতীয় গর্ব উদযাপন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🎨 প্রতিটি কপি এক একটি শিল্পকর্ম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আকার: ২১ সেমি × ১৪ সেমি, ৬৬৮ পৃষ্ঠা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ছাপা: ৪-রঙা অফসেট, ৬১ GSM আর্কাইভ মানের কাগজে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বাঁধাই: টেকসই কভার, স্লিপকেস সহ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বিন্যাস: হিফজের জন্য প্রতীকী চিহ্ন ও প্রশস্ত আয়াত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💰 বিনিয়োগ ও প্রভাব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127"/>
        <w:gridCol w:w="139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আইটেম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খরচ (BDT)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১,০০০ কপি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২,৪২,৯২০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৪০,০০০ কপি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৯,৭১৬,৮০০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অপারেশন, আইনগত ও রিজার্ভ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১০,০০,০০০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মোট প্রয়োজন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১০,৭১৬,৮০০</w:t>
            </w:r>
            <w:r/>
          </w:p>
        </w:tc>
      </w:tr>
    </w:tbl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জানুয়ারি ২০২৬-এ বিতরণের জন্য প্রস্তুত ৪০,০০০ কুরআন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সরাসরি উপকারভোগী: হাজার হাজার শিক্ষার্থী, বিশেষ অগ্রাধিকার এতিমদের জন্য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প্রতিষ্ঠানিক পৌঁছানো: ১,০০০+ মাদ্রাসা, স্কুল, কমিউনিটি কেন্দ্র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🤝 আলোকিত জীবন: স্পন্সরশিপের পথ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একক কপি স্পন্সর — প্রতি কুরআন ৩৫০ টাকা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ব্যাচ স্পন্সর — ১,০০০ কপি ২,৪২,৯২০ টাকা (নামযুক্ত বা গোপন সম্মাননা)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প্রোগ্রাম পার্টনার — কাঁচামাল, লজিস্টিকস, বা বিতরণে সহায়তা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🧾 আমাদের জবাবদিহিতা অঙ্গীকার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মাসিক বাজেট সারাংশ ও রসিদ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ছবি ও স্বাক্ষরসহ বিতরণ রেজিস্ট্রি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পোস্ট-ক্যাম্পেইন রিপোর্ট: পৌঁছানো, অভিজ্ঞতা, অডিট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📣 আহ্বান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Quraner Fariwala Ltd.-এর সঙ্গে দাঁড়ান। এই কুরআনিক জ্ঞান পুনর্জাগরণের অংশ হোন। বাংলাদেশি গর্ব প্রতিটি পাতায় খোদাই করুন এবং হাজার হাজার শিক্ষার্থীকে আলোকিত করুন।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📬 যোগাযোগ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ইমেইল: quranerfariwala@gmail.com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ফোন: +880-1788856628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UK রেজিস্ট্রেশন নম্বর: 14066998 (যাচাই অনুরোধে)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🏷️ গর্বের কণ্ঠস্বর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প্রতিটি পাতায় বাংলাদেশের গর্ব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শিক্ষার আলো, হিফজের শিল্প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উৎকর্ষের উত্তরাধিকার স্পন্সর করুন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891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BA7BFD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853EE2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2BC836F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C09903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E9E89D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4C293B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8A14A5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359613E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02A9AC7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679632A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12DF01E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5296A94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0011FC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12BE3C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0861EE3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2025-10-03T20:27:11Z</dcterms:modified>
</cp:coreProperties>
</file>