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C48" w:rsidRPr="00C2060B" w:rsidRDefault="00757C48" w:rsidP="00C2060B">
      <w:pPr>
        <w:pStyle w:val="Ttulo1"/>
        <w:jc w:val="center"/>
        <w:rPr>
          <w:b/>
          <w:bCs/>
        </w:rPr>
      </w:pPr>
      <w:r w:rsidRPr="00C2060B">
        <w:rPr>
          <w:b/>
          <w:bCs/>
        </w:rPr>
        <w:t>REGLAS Y DIRECTIVAS DE ENSAMBLADOR</w:t>
      </w:r>
    </w:p>
    <w:p w:rsidR="00757C48" w:rsidRDefault="00757C48"/>
    <w:p w:rsidR="00757C48" w:rsidRPr="00C2060B" w:rsidRDefault="00757C48" w:rsidP="00C2060B">
      <w:pPr>
        <w:pStyle w:val="Sinespaciado"/>
        <w:jc w:val="both"/>
        <w:rPr>
          <w:sz w:val="24"/>
          <w:szCs w:val="24"/>
        </w:rPr>
      </w:pPr>
      <w:r w:rsidRPr="00C2060B">
        <w:rPr>
          <w:sz w:val="24"/>
          <w:szCs w:val="24"/>
        </w:rPr>
        <w:t>Estructura de módulos en ensamblador</w:t>
      </w:r>
    </w:p>
    <w:p w:rsidR="00757C48" w:rsidRPr="00C2060B" w:rsidRDefault="00757C48" w:rsidP="00C2060B">
      <w:pPr>
        <w:pStyle w:val="Sinespaciado"/>
        <w:jc w:val="both"/>
        <w:rPr>
          <w:sz w:val="24"/>
          <w:szCs w:val="24"/>
        </w:rPr>
      </w:pPr>
    </w:p>
    <w:p w:rsidR="00757C48" w:rsidRPr="00C2060B" w:rsidRDefault="00757C48" w:rsidP="00C2060B">
      <w:pPr>
        <w:pStyle w:val="Sinespaciado"/>
        <w:jc w:val="both"/>
        <w:rPr>
          <w:sz w:val="24"/>
          <w:szCs w:val="24"/>
        </w:rPr>
      </w:pPr>
      <w:r w:rsidRPr="00C2060B">
        <w:rPr>
          <w:sz w:val="24"/>
          <w:szCs w:val="24"/>
        </w:rPr>
        <w:t>Considere lo siguiente:</w:t>
      </w:r>
    </w:p>
    <w:p w:rsidR="00757C48" w:rsidRPr="00C2060B" w:rsidRDefault="00757C48" w:rsidP="00C2060B">
      <w:pPr>
        <w:pStyle w:val="Sinespaciado"/>
        <w:jc w:val="both"/>
        <w:rPr>
          <w:sz w:val="24"/>
          <w:szCs w:val="24"/>
        </w:rPr>
      </w:pPr>
    </w:p>
    <w:p w:rsidR="00757C48" w:rsidRPr="00C2060B" w:rsidRDefault="00757C48" w:rsidP="00C2060B">
      <w:pPr>
        <w:pStyle w:val="Sinespaciado"/>
        <w:jc w:val="both"/>
        <w:rPr>
          <w:sz w:val="24"/>
          <w:szCs w:val="24"/>
        </w:rPr>
      </w:pPr>
      <w:r w:rsidRPr="00C2060B">
        <w:rPr>
          <w:sz w:val="24"/>
          <w:szCs w:val="24"/>
        </w:rPr>
        <w:tab/>
        <w:t xml:space="preserve">AREA </w:t>
      </w:r>
      <w:proofErr w:type="spellStart"/>
      <w:proofErr w:type="gramStart"/>
      <w:r w:rsidRPr="00C2060B">
        <w:rPr>
          <w:sz w:val="24"/>
          <w:szCs w:val="24"/>
        </w:rPr>
        <w:t>ARMex</w:t>
      </w:r>
      <w:proofErr w:type="spellEnd"/>
      <w:r w:rsidRPr="00C2060B">
        <w:rPr>
          <w:sz w:val="24"/>
          <w:szCs w:val="24"/>
        </w:rPr>
        <w:t xml:space="preserve">,   </w:t>
      </w:r>
      <w:proofErr w:type="gramEnd"/>
      <w:r w:rsidRPr="00C2060B">
        <w:rPr>
          <w:sz w:val="24"/>
          <w:szCs w:val="24"/>
        </w:rPr>
        <w:t>CODE,   READONLY</w:t>
      </w:r>
    </w:p>
    <w:p w:rsidR="00757C48" w:rsidRPr="00C2060B" w:rsidRDefault="00757C48" w:rsidP="00C2060B">
      <w:pPr>
        <w:pStyle w:val="Sinespaciado"/>
        <w:jc w:val="both"/>
        <w:rPr>
          <w:sz w:val="24"/>
          <w:szCs w:val="24"/>
        </w:rPr>
      </w:pPr>
      <w:r w:rsidRPr="00C2060B">
        <w:rPr>
          <w:sz w:val="24"/>
          <w:szCs w:val="24"/>
        </w:rPr>
        <w:tab/>
      </w:r>
      <w:proofErr w:type="gramStart"/>
      <w:r w:rsidRPr="00C2060B">
        <w:rPr>
          <w:sz w:val="24"/>
          <w:szCs w:val="24"/>
        </w:rPr>
        <w:t xml:space="preserve">;   </w:t>
      </w:r>
      <w:proofErr w:type="spellStart"/>
      <w:proofErr w:type="gramEnd"/>
      <w:r w:rsidRPr="00C2060B">
        <w:rPr>
          <w:sz w:val="24"/>
          <w:szCs w:val="24"/>
        </w:rPr>
        <w:t>Name</w:t>
      </w:r>
      <w:proofErr w:type="spellEnd"/>
      <w:r w:rsidRPr="00C2060B">
        <w:rPr>
          <w:sz w:val="24"/>
          <w:szCs w:val="24"/>
        </w:rPr>
        <w:t xml:space="preserve"> </w:t>
      </w:r>
      <w:proofErr w:type="spellStart"/>
      <w:r w:rsidRPr="00C2060B">
        <w:rPr>
          <w:sz w:val="24"/>
          <w:szCs w:val="24"/>
        </w:rPr>
        <w:t>this</w:t>
      </w:r>
      <w:proofErr w:type="spellEnd"/>
      <w:r w:rsidRPr="00C2060B">
        <w:rPr>
          <w:sz w:val="24"/>
          <w:szCs w:val="24"/>
        </w:rPr>
        <w:t xml:space="preserve"> block </w:t>
      </w:r>
      <w:proofErr w:type="spellStart"/>
      <w:r w:rsidRPr="00C2060B">
        <w:rPr>
          <w:sz w:val="24"/>
          <w:szCs w:val="24"/>
        </w:rPr>
        <w:t>of</w:t>
      </w:r>
      <w:proofErr w:type="spellEnd"/>
      <w:r w:rsidRPr="00C2060B">
        <w:rPr>
          <w:sz w:val="24"/>
          <w:szCs w:val="24"/>
        </w:rPr>
        <w:t xml:space="preserve"> </w:t>
      </w:r>
      <w:proofErr w:type="spellStart"/>
      <w:r w:rsidRPr="00C2060B">
        <w:rPr>
          <w:sz w:val="24"/>
          <w:szCs w:val="24"/>
        </w:rPr>
        <w:t>code</w:t>
      </w:r>
      <w:proofErr w:type="spellEnd"/>
      <w:r w:rsidRPr="00C2060B">
        <w:rPr>
          <w:sz w:val="24"/>
          <w:szCs w:val="24"/>
        </w:rPr>
        <w:t xml:space="preserve"> </w:t>
      </w:r>
      <w:proofErr w:type="spellStart"/>
      <w:r w:rsidRPr="00C2060B">
        <w:rPr>
          <w:sz w:val="24"/>
          <w:szCs w:val="24"/>
        </w:rPr>
        <w:t>ARMex</w:t>
      </w:r>
      <w:proofErr w:type="spellEnd"/>
    </w:p>
    <w:p w:rsidR="00757C48" w:rsidRPr="00C2060B" w:rsidRDefault="00757C48" w:rsidP="00C2060B">
      <w:pPr>
        <w:pStyle w:val="Sinespaciado"/>
        <w:jc w:val="both"/>
        <w:rPr>
          <w:sz w:val="24"/>
          <w:szCs w:val="24"/>
        </w:rPr>
      </w:pPr>
      <w:r w:rsidRPr="00C2060B">
        <w:rPr>
          <w:sz w:val="24"/>
          <w:szCs w:val="24"/>
        </w:rPr>
        <w:tab/>
        <w:t>ENTRY</w:t>
      </w:r>
      <w:r w:rsidRPr="00C2060B">
        <w:rPr>
          <w:sz w:val="24"/>
          <w:szCs w:val="24"/>
        </w:rPr>
        <w:tab/>
      </w:r>
      <w:r w:rsidRPr="00C2060B">
        <w:rPr>
          <w:sz w:val="24"/>
          <w:szCs w:val="24"/>
        </w:rPr>
        <w:tab/>
      </w:r>
      <w:proofErr w:type="gramStart"/>
      <w:r w:rsidRPr="00C2060B">
        <w:rPr>
          <w:sz w:val="24"/>
          <w:szCs w:val="24"/>
        </w:rPr>
        <w:tab/>
        <w:t xml:space="preserve">;   </w:t>
      </w:r>
      <w:proofErr w:type="gramEnd"/>
      <w:r w:rsidRPr="00C2060B">
        <w:rPr>
          <w:sz w:val="24"/>
          <w:szCs w:val="24"/>
        </w:rPr>
        <w:t>Marca la primera instrucción a ejecutarse</w:t>
      </w:r>
    </w:p>
    <w:p w:rsidR="00757C48" w:rsidRPr="00C2060B" w:rsidRDefault="00757C48" w:rsidP="00C2060B">
      <w:pPr>
        <w:pStyle w:val="Sinespaciado"/>
        <w:jc w:val="both"/>
        <w:rPr>
          <w:sz w:val="24"/>
          <w:szCs w:val="24"/>
        </w:rPr>
      </w:pPr>
      <w:proofErr w:type="spellStart"/>
      <w:r w:rsidRPr="00C2060B">
        <w:rPr>
          <w:sz w:val="24"/>
          <w:szCs w:val="24"/>
        </w:rPr>
        <w:t>Start</w:t>
      </w:r>
      <w:proofErr w:type="spellEnd"/>
      <w:r w:rsidRPr="00C2060B">
        <w:rPr>
          <w:sz w:val="24"/>
          <w:szCs w:val="24"/>
        </w:rPr>
        <w:tab/>
      </w:r>
      <w:proofErr w:type="spellStart"/>
      <w:r w:rsidRPr="00C2060B">
        <w:rPr>
          <w:sz w:val="24"/>
          <w:szCs w:val="24"/>
        </w:rPr>
        <w:t>Mov</w:t>
      </w:r>
      <w:proofErr w:type="spellEnd"/>
      <w:r w:rsidRPr="00C2060B">
        <w:rPr>
          <w:sz w:val="24"/>
          <w:szCs w:val="24"/>
        </w:rPr>
        <w:t xml:space="preserve">      r</w:t>
      </w:r>
      <w:proofErr w:type="gramStart"/>
      <w:r w:rsidRPr="00C2060B">
        <w:rPr>
          <w:sz w:val="24"/>
          <w:szCs w:val="24"/>
        </w:rPr>
        <w:t xml:space="preserve">0,   </w:t>
      </w:r>
      <w:proofErr w:type="gramEnd"/>
      <w:r w:rsidRPr="00C2060B">
        <w:rPr>
          <w:sz w:val="24"/>
          <w:szCs w:val="24"/>
        </w:rPr>
        <w:t>#10</w:t>
      </w:r>
      <w:r w:rsidRPr="00C2060B">
        <w:rPr>
          <w:sz w:val="24"/>
          <w:szCs w:val="24"/>
        </w:rPr>
        <w:tab/>
        <w:t>;   Inicializa (set) los parámetros</w:t>
      </w:r>
    </w:p>
    <w:p w:rsidR="00757C48" w:rsidRPr="00C2060B" w:rsidRDefault="00757C48" w:rsidP="00C2060B">
      <w:pPr>
        <w:pStyle w:val="Sinespaciado"/>
        <w:jc w:val="both"/>
        <w:rPr>
          <w:sz w:val="24"/>
          <w:szCs w:val="24"/>
        </w:rPr>
      </w:pPr>
      <w:r w:rsidRPr="00C2060B">
        <w:rPr>
          <w:sz w:val="24"/>
          <w:szCs w:val="24"/>
        </w:rPr>
        <w:tab/>
        <w:t>MOV     r</w:t>
      </w:r>
      <w:proofErr w:type="gramStart"/>
      <w:r w:rsidRPr="00C2060B">
        <w:rPr>
          <w:sz w:val="24"/>
          <w:szCs w:val="24"/>
        </w:rPr>
        <w:t xml:space="preserve">1,   </w:t>
      </w:r>
      <w:proofErr w:type="gramEnd"/>
      <w:r w:rsidRPr="00C2060B">
        <w:rPr>
          <w:sz w:val="24"/>
          <w:szCs w:val="24"/>
        </w:rPr>
        <w:t>#3</w:t>
      </w:r>
    </w:p>
    <w:p w:rsidR="00757C48" w:rsidRPr="00C2060B" w:rsidRDefault="00A471D2" w:rsidP="00C2060B">
      <w:pPr>
        <w:pStyle w:val="Sinespaciado"/>
        <w:jc w:val="both"/>
        <w:rPr>
          <w:sz w:val="24"/>
          <w:szCs w:val="24"/>
        </w:rPr>
      </w:pPr>
      <w:r w:rsidRPr="00C2060B">
        <w:rPr>
          <w:sz w:val="24"/>
          <w:szCs w:val="24"/>
        </w:rPr>
        <w:tab/>
        <w:t>ADD      r</w:t>
      </w:r>
      <w:proofErr w:type="gramStart"/>
      <w:r w:rsidRPr="00C2060B">
        <w:rPr>
          <w:sz w:val="24"/>
          <w:szCs w:val="24"/>
        </w:rPr>
        <w:t xml:space="preserve">0,   </w:t>
      </w:r>
      <w:proofErr w:type="gramEnd"/>
      <w:r w:rsidRPr="00C2060B">
        <w:rPr>
          <w:sz w:val="24"/>
          <w:szCs w:val="24"/>
        </w:rPr>
        <w:t>r0,   r1</w:t>
      </w:r>
      <w:r w:rsidRPr="00C2060B">
        <w:rPr>
          <w:sz w:val="24"/>
          <w:szCs w:val="24"/>
        </w:rPr>
        <w:tab/>
        <w:t>;   r0 = r0+r1</w:t>
      </w:r>
    </w:p>
    <w:p w:rsidR="00A471D2" w:rsidRPr="00C2060B" w:rsidRDefault="00A471D2" w:rsidP="00C2060B">
      <w:pPr>
        <w:pStyle w:val="Sinespaciado"/>
        <w:jc w:val="both"/>
        <w:rPr>
          <w:sz w:val="24"/>
          <w:szCs w:val="24"/>
        </w:rPr>
      </w:pPr>
      <w:r w:rsidRPr="00C2060B">
        <w:rPr>
          <w:sz w:val="24"/>
          <w:szCs w:val="24"/>
        </w:rPr>
        <w:t>Stop</w:t>
      </w:r>
      <w:r w:rsidRPr="00C2060B">
        <w:rPr>
          <w:sz w:val="24"/>
          <w:szCs w:val="24"/>
        </w:rPr>
        <w:tab/>
        <w:t>B           stop</w:t>
      </w:r>
      <w:r w:rsidRPr="00C2060B">
        <w:rPr>
          <w:sz w:val="24"/>
          <w:szCs w:val="24"/>
        </w:rPr>
        <w:tab/>
      </w:r>
      <w:proofErr w:type="gramStart"/>
      <w:r w:rsidRPr="00C2060B">
        <w:rPr>
          <w:sz w:val="24"/>
          <w:szCs w:val="24"/>
        </w:rPr>
        <w:tab/>
        <w:t xml:space="preserve">;   </w:t>
      </w:r>
      <w:proofErr w:type="spellStart"/>
      <w:proofErr w:type="gramEnd"/>
      <w:r w:rsidRPr="00C2060B">
        <w:rPr>
          <w:sz w:val="24"/>
          <w:szCs w:val="24"/>
        </w:rPr>
        <w:t>loop</w:t>
      </w:r>
      <w:proofErr w:type="spellEnd"/>
      <w:r w:rsidRPr="00C2060B">
        <w:rPr>
          <w:sz w:val="24"/>
          <w:szCs w:val="24"/>
        </w:rPr>
        <w:t xml:space="preserve"> infinito</w:t>
      </w:r>
    </w:p>
    <w:p w:rsidR="00A471D2" w:rsidRPr="00C2060B" w:rsidRDefault="00A471D2" w:rsidP="00C2060B">
      <w:pPr>
        <w:pStyle w:val="Sinespaciado"/>
        <w:jc w:val="both"/>
        <w:rPr>
          <w:sz w:val="24"/>
          <w:szCs w:val="24"/>
        </w:rPr>
      </w:pPr>
      <w:r w:rsidRPr="00C2060B">
        <w:rPr>
          <w:sz w:val="24"/>
          <w:szCs w:val="24"/>
        </w:rPr>
        <w:tab/>
        <w:t>END</w:t>
      </w:r>
      <w:r w:rsidRPr="00C2060B">
        <w:rPr>
          <w:sz w:val="24"/>
          <w:szCs w:val="24"/>
        </w:rPr>
        <w:tab/>
      </w:r>
      <w:r w:rsidRPr="00C2060B">
        <w:rPr>
          <w:sz w:val="24"/>
          <w:szCs w:val="24"/>
        </w:rPr>
        <w:tab/>
      </w:r>
      <w:proofErr w:type="gramStart"/>
      <w:r w:rsidRPr="00C2060B">
        <w:rPr>
          <w:sz w:val="24"/>
          <w:szCs w:val="24"/>
        </w:rPr>
        <w:tab/>
        <w:t xml:space="preserve">;   </w:t>
      </w:r>
      <w:proofErr w:type="gramEnd"/>
      <w:r w:rsidRPr="00C2060B">
        <w:rPr>
          <w:sz w:val="24"/>
          <w:szCs w:val="24"/>
        </w:rPr>
        <w:t>marca el final del archivo</w:t>
      </w:r>
    </w:p>
    <w:p w:rsidR="00A471D2" w:rsidRPr="00C2060B" w:rsidRDefault="00A471D2" w:rsidP="00C2060B">
      <w:pPr>
        <w:pStyle w:val="Sinespaciado"/>
        <w:jc w:val="both"/>
        <w:rPr>
          <w:sz w:val="24"/>
          <w:szCs w:val="24"/>
        </w:rPr>
      </w:pPr>
    </w:p>
    <w:p w:rsidR="00A471D2" w:rsidRPr="00C2060B" w:rsidRDefault="00A471D2" w:rsidP="00C2060B">
      <w:pPr>
        <w:pStyle w:val="Sinespaciado"/>
        <w:jc w:val="both"/>
        <w:rPr>
          <w:sz w:val="24"/>
          <w:szCs w:val="24"/>
        </w:rPr>
      </w:pPr>
      <w:r w:rsidRPr="00C2060B">
        <w:rPr>
          <w:sz w:val="24"/>
          <w:szCs w:val="24"/>
        </w:rPr>
        <w:t xml:space="preserve">Mientras la rutina podría parecer un poco oculta, solamente realiza una cosa: suma los números 10 y 3.  El resto del código consiste en directivas para que el ensamblador y la instrucción al final, logre que el programa salga de un </w:t>
      </w:r>
      <w:proofErr w:type="spellStart"/>
      <w:r w:rsidRPr="00C2060B">
        <w:rPr>
          <w:sz w:val="24"/>
          <w:szCs w:val="24"/>
        </w:rPr>
        <w:t>loop</w:t>
      </w:r>
      <w:proofErr w:type="spellEnd"/>
      <w:r w:rsidRPr="00C2060B">
        <w:rPr>
          <w:sz w:val="24"/>
          <w:szCs w:val="24"/>
        </w:rPr>
        <w:t xml:space="preserve"> infinito.  Note que existen estructura en las líneas del código, y en la forma general de la fuente de las líneas en los archivos de ensamblador, siendo:</w:t>
      </w:r>
    </w:p>
    <w:p w:rsidR="00A471D2" w:rsidRPr="00C2060B" w:rsidRDefault="00A471D2" w:rsidP="00C2060B">
      <w:pPr>
        <w:pStyle w:val="Sinespaciado"/>
        <w:jc w:val="both"/>
        <w:rPr>
          <w:sz w:val="24"/>
          <w:szCs w:val="24"/>
        </w:rPr>
      </w:pPr>
    </w:p>
    <w:p w:rsidR="00A471D2" w:rsidRPr="00C2060B" w:rsidRDefault="00264BC7" w:rsidP="00607FD1">
      <w:pPr>
        <w:pStyle w:val="Sinespaciado"/>
        <w:jc w:val="center"/>
        <w:rPr>
          <w:sz w:val="24"/>
          <w:szCs w:val="24"/>
        </w:rPr>
      </w:pPr>
      <w:r w:rsidRPr="00C2060B">
        <w:rPr>
          <w:sz w:val="24"/>
          <w:szCs w:val="24"/>
        </w:rPr>
        <w:t>{</w:t>
      </w:r>
      <w:proofErr w:type="gramStart"/>
      <w:r w:rsidRPr="00C2060B">
        <w:rPr>
          <w:sz w:val="24"/>
          <w:szCs w:val="24"/>
        </w:rPr>
        <w:t xml:space="preserve">etiqueta}   </w:t>
      </w:r>
      <w:proofErr w:type="gramEnd"/>
      <w:r w:rsidRPr="00C2060B">
        <w:rPr>
          <w:sz w:val="24"/>
          <w:szCs w:val="24"/>
        </w:rPr>
        <w:t xml:space="preserve">{instrucción | directiva | </w:t>
      </w:r>
      <w:proofErr w:type="spellStart"/>
      <w:r w:rsidRPr="00C2060B">
        <w:rPr>
          <w:sz w:val="24"/>
          <w:szCs w:val="24"/>
        </w:rPr>
        <w:t>pseudo-instrucción</w:t>
      </w:r>
      <w:proofErr w:type="spellEnd"/>
      <w:r w:rsidRPr="00C2060B">
        <w:rPr>
          <w:sz w:val="24"/>
          <w:szCs w:val="24"/>
        </w:rPr>
        <w:t>}  { ; comentario}</w:t>
      </w:r>
    </w:p>
    <w:p w:rsidR="00264BC7" w:rsidRPr="00C2060B" w:rsidRDefault="00264BC7" w:rsidP="00C2060B">
      <w:pPr>
        <w:pStyle w:val="Sinespaciado"/>
        <w:jc w:val="both"/>
        <w:rPr>
          <w:sz w:val="24"/>
          <w:szCs w:val="24"/>
        </w:rPr>
      </w:pPr>
    </w:p>
    <w:p w:rsidR="00264BC7" w:rsidRPr="00C2060B" w:rsidRDefault="00117ED3" w:rsidP="00C2060B">
      <w:pPr>
        <w:pStyle w:val="Sinespaciado"/>
        <w:jc w:val="both"/>
        <w:rPr>
          <w:sz w:val="24"/>
          <w:szCs w:val="24"/>
        </w:rPr>
      </w:pPr>
      <w:r w:rsidRPr="00C2060B">
        <w:rPr>
          <w:sz w:val="24"/>
          <w:szCs w:val="24"/>
        </w:rPr>
        <w:t xml:space="preserve">Tenga en cuenta que la etiqueta sólo puede definirse una vez en el código, y deben iniciar en el extremo izquierdo de la línea.  Las instrucciones, directivas y </w:t>
      </w:r>
      <w:proofErr w:type="spellStart"/>
      <w:r w:rsidRPr="00C2060B">
        <w:rPr>
          <w:sz w:val="24"/>
          <w:szCs w:val="24"/>
        </w:rPr>
        <w:t>pseudo-instrucciones</w:t>
      </w:r>
      <w:proofErr w:type="spellEnd"/>
      <w:r w:rsidRPr="00C2060B">
        <w:rPr>
          <w:sz w:val="24"/>
          <w:szCs w:val="24"/>
        </w:rPr>
        <w:t xml:space="preserve"> deben estar precedidas de un espacio (</w:t>
      </w:r>
      <w:proofErr w:type="spellStart"/>
      <w:r w:rsidRPr="00C2060B">
        <w:rPr>
          <w:sz w:val="24"/>
          <w:szCs w:val="24"/>
        </w:rPr>
        <w:t>Tab</w:t>
      </w:r>
      <w:proofErr w:type="spellEnd"/>
      <w:r w:rsidRPr="00C2060B">
        <w:rPr>
          <w:sz w:val="24"/>
          <w:szCs w:val="24"/>
        </w:rPr>
        <w:t>), aunque no se tenga una etiqueta en la misma línea.</w:t>
      </w:r>
    </w:p>
    <w:p w:rsidR="002E5BBE" w:rsidRPr="00C2060B" w:rsidRDefault="002E5BBE" w:rsidP="00C2060B">
      <w:pPr>
        <w:pStyle w:val="Sinespaciado"/>
        <w:jc w:val="both"/>
        <w:rPr>
          <w:sz w:val="24"/>
          <w:szCs w:val="24"/>
        </w:rPr>
      </w:pPr>
      <w:r w:rsidRPr="00C2060B">
        <w:rPr>
          <w:sz w:val="24"/>
          <w:szCs w:val="24"/>
        </w:rPr>
        <w:t>El lenguaje ensamblador usado en la actualidad se llama UAL (</w:t>
      </w:r>
      <w:proofErr w:type="spellStart"/>
      <w:r w:rsidRPr="00C2060B">
        <w:rPr>
          <w:sz w:val="24"/>
          <w:szCs w:val="24"/>
        </w:rPr>
        <w:t>Unified</w:t>
      </w:r>
      <w:proofErr w:type="spellEnd"/>
      <w:r w:rsidRPr="00C2060B">
        <w:rPr>
          <w:sz w:val="24"/>
          <w:szCs w:val="24"/>
        </w:rPr>
        <w:t xml:space="preserve"> </w:t>
      </w:r>
      <w:proofErr w:type="spellStart"/>
      <w:r w:rsidRPr="00C2060B">
        <w:rPr>
          <w:sz w:val="24"/>
          <w:szCs w:val="24"/>
        </w:rPr>
        <w:t>Assembler</w:t>
      </w:r>
      <w:proofErr w:type="spellEnd"/>
      <w:r w:rsidRPr="00C2060B">
        <w:rPr>
          <w:sz w:val="24"/>
          <w:szCs w:val="24"/>
        </w:rPr>
        <w:t xml:space="preserve"> </w:t>
      </w:r>
      <w:proofErr w:type="spellStart"/>
      <w:r w:rsidRPr="00C2060B">
        <w:rPr>
          <w:sz w:val="24"/>
          <w:szCs w:val="24"/>
        </w:rPr>
        <w:t>Language</w:t>
      </w:r>
      <w:proofErr w:type="spellEnd"/>
      <w:r w:rsidRPr="00C2060B">
        <w:rPr>
          <w:sz w:val="24"/>
          <w:szCs w:val="24"/>
        </w:rPr>
        <w:t>), entre los cambios con la versión anterior, se presentan ambos formatos para una instrucción de intercambio:</w:t>
      </w:r>
    </w:p>
    <w:p w:rsidR="002E5BBE" w:rsidRDefault="002E5BBE" w:rsidP="00757C48">
      <w:pPr>
        <w:pStyle w:val="Sinespaciado"/>
      </w:pPr>
    </w:p>
    <w:p w:rsidR="002E5BBE" w:rsidRDefault="002E5BBE" w:rsidP="002E5BBE">
      <w:pPr>
        <w:pStyle w:val="Sinespaciado"/>
        <w:jc w:val="center"/>
      </w:pPr>
      <w:r w:rsidRPr="002E5BBE">
        <w:rPr>
          <w:noProof/>
        </w:rPr>
        <w:drawing>
          <wp:inline distT="0" distB="0" distL="0" distR="0">
            <wp:extent cx="5612130" cy="8661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866140"/>
                    </a:xfrm>
                    <a:prstGeom prst="rect">
                      <a:avLst/>
                    </a:prstGeom>
                    <a:noFill/>
                    <a:ln>
                      <a:noFill/>
                    </a:ln>
                  </pic:spPr>
                </pic:pic>
              </a:graphicData>
            </a:graphic>
          </wp:inline>
        </w:drawing>
      </w:r>
    </w:p>
    <w:p w:rsidR="002E5BBE" w:rsidRDefault="002E5BBE" w:rsidP="002E5BBE">
      <w:pPr>
        <w:pStyle w:val="Sinespaciado"/>
        <w:jc w:val="both"/>
      </w:pPr>
    </w:p>
    <w:p w:rsidR="002E5BBE" w:rsidRDefault="004668F7" w:rsidP="004668F7">
      <w:pPr>
        <w:pStyle w:val="Sinespaciado"/>
        <w:jc w:val="center"/>
      </w:pPr>
      <w:r w:rsidRPr="004668F7">
        <w:rPr>
          <w:noProof/>
        </w:rPr>
        <w:lastRenderedPageBreak/>
        <w:drawing>
          <wp:inline distT="0" distB="0" distL="0" distR="0">
            <wp:extent cx="5438775" cy="3752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752850"/>
                    </a:xfrm>
                    <a:prstGeom prst="rect">
                      <a:avLst/>
                    </a:prstGeom>
                    <a:noFill/>
                    <a:ln>
                      <a:noFill/>
                    </a:ln>
                  </pic:spPr>
                </pic:pic>
              </a:graphicData>
            </a:graphic>
          </wp:inline>
        </w:drawing>
      </w:r>
    </w:p>
    <w:p w:rsidR="004668F7" w:rsidRDefault="004668F7" w:rsidP="004668F7">
      <w:pPr>
        <w:pStyle w:val="Sinespaciado"/>
        <w:jc w:val="both"/>
      </w:pPr>
    </w:p>
    <w:p w:rsidR="004668F7" w:rsidRPr="00607FD1" w:rsidRDefault="006867C3" w:rsidP="004668F7">
      <w:pPr>
        <w:pStyle w:val="Sinespaciado"/>
        <w:jc w:val="both"/>
        <w:rPr>
          <w:sz w:val="24"/>
          <w:szCs w:val="24"/>
        </w:rPr>
      </w:pPr>
      <w:r w:rsidRPr="00607FD1">
        <w:rPr>
          <w:sz w:val="24"/>
          <w:szCs w:val="24"/>
        </w:rPr>
        <w:t>Normalmente, los comentarios son de utilidad en proyectos muy largos, para ayudar a recordar la idea de por qué se colocó esa instrucción, a continuación, se presentan una guía de reglas básicas para escribir comentarios:</w:t>
      </w:r>
    </w:p>
    <w:p w:rsidR="006867C3" w:rsidRPr="00607FD1" w:rsidRDefault="006867C3" w:rsidP="004668F7">
      <w:pPr>
        <w:pStyle w:val="Sinespaciado"/>
        <w:jc w:val="both"/>
        <w:rPr>
          <w:sz w:val="24"/>
          <w:szCs w:val="24"/>
        </w:rPr>
      </w:pPr>
    </w:p>
    <w:p w:rsidR="006867C3" w:rsidRPr="00607FD1" w:rsidRDefault="006867C3" w:rsidP="006867C3">
      <w:pPr>
        <w:pStyle w:val="Sinespaciado"/>
        <w:numPr>
          <w:ilvl w:val="0"/>
          <w:numId w:val="1"/>
        </w:numPr>
        <w:jc w:val="both"/>
        <w:rPr>
          <w:sz w:val="24"/>
          <w:szCs w:val="24"/>
        </w:rPr>
      </w:pPr>
      <w:r w:rsidRPr="00607FD1">
        <w:rPr>
          <w:sz w:val="24"/>
          <w:szCs w:val="24"/>
        </w:rPr>
        <w:t>No comente lo obvio</w:t>
      </w:r>
    </w:p>
    <w:p w:rsidR="006867C3" w:rsidRPr="00607FD1" w:rsidRDefault="006867C3" w:rsidP="006867C3">
      <w:pPr>
        <w:pStyle w:val="Sinespaciado"/>
        <w:numPr>
          <w:ilvl w:val="0"/>
          <w:numId w:val="1"/>
        </w:numPr>
        <w:jc w:val="both"/>
        <w:rPr>
          <w:sz w:val="24"/>
          <w:szCs w:val="24"/>
        </w:rPr>
      </w:pPr>
      <w:r w:rsidRPr="00607FD1">
        <w:rPr>
          <w:sz w:val="24"/>
          <w:szCs w:val="24"/>
        </w:rPr>
        <w:t>Use lenguaje conciso para describir el valor que tienen los registros o cómo una función se comporta</w:t>
      </w:r>
    </w:p>
    <w:p w:rsidR="006867C3" w:rsidRPr="00607FD1" w:rsidRDefault="006867C3" w:rsidP="006867C3">
      <w:pPr>
        <w:pStyle w:val="Sinespaciado"/>
        <w:numPr>
          <w:ilvl w:val="0"/>
          <w:numId w:val="1"/>
        </w:numPr>
        <w:jc w:val="both"/>
        <w:rPr>
          <w:sz w:val="24"/>
          <w:szCs w:val="24"/>
        </w:rPr>
      </w:pPr>
      <w:r w:rsidRPr="00607FD1">
        <w:rPr>
          <w:sz w:val="24"/>
          <w:szCs w:val="24"/>
        </w:rPr>
        <w:t>Comente las secciones de código donde usted considere que otro programador puede tener dificultad en comprender la razón de la instrucción.  Los algoritmos complicados usualmente requieren un entendimiento más profundo en el código, y con la documentación neces</w:t>
      </w:r>
      <w:r w:rsidR="003E6C90" w:rsidRPr="00607FD1">
        <w:rPr>
          <w:sz w:val="24"/>
          <w:szCs w:val="24"/>
        </w:rPr>
        <w:t>a</w:t>
      </w:r>
      <w:r w:rsidRPr="00607FD1">
        <w:rPr>
          <w:sz w:val="24"/>
          <w:szCs w:val="24"/>
        </w:rPr>
        <w:t>ria, se pueden hacer más rápidos.</w:t>
      </w:r>
    </w:p>
    <w:p w:rsidR="006867C3" w:rsidRPr="00607FD1" w:rsidRDefault="003E6C90" w:rsidP="006867C3">
      <w:pPr>
        <w:pStyle w:val="Sinespaciado"/>
        <w:numPr>
          <w:ilvl w:val="0"/>
          <w:numId w:val="1"/>
        </w:numPr>
        <w:jc w:val="both"/>
        <w:rPr>
          <w:sz w:val="24"/>
          <w:szCs w:val="24"/>
        </w:rPr>
      </w:pPr>
      <w:r w:rsidRPr="00607FD1">
        <w:rPr>
          <w:sz w:val="24"/>
          <w:szCs w:val="24"/>
        </w:rPr>
        <w:t>De ser posible, evite abreviaturas</w:t>
      </w:r>
    </w:p>
    <w:p w:rsidR="003E6C90" w:rsidRPr="00607FD1" w:rsidRDefault="003E6C90" w:rsidP="006867C3">
      <w:pPr>
        <w:pStyle w:val="Sinespaciado"/>
        <w:numPr>
          <w:ilvl w:val="0"/>
          <w:numId w:val="1"/>
        </w:numPr>
        <w:jc w:val="both"/>
        <w:rPr>
          <w:sz w:val="24"/>
          <w:szCs w:val="24"/>
        </w:rPr>
      </w:pPr>
      <w:r w:rsidRPr="00607FD1">
        <w:rPr>
          <w:sz w:val="24"/>
          <w:szCs w:val="24"/>
        </w:rPr>
        <w:t>Están prohibidos los acrónimos (abreviatura, sinónimo), pueden confundirse con instrucciones</w:t>
      </w:r>
    </w:p>
    <w:p w:rsidR="003E6C90" w:rsidRPr="00607FD1" w:rsidRDefault="003E6C90" w:rsidP="00FC1991">
      <w:pPr>
        <w:pStyle w:val="Sinespaciado"/>
        <w:jc w:val="both"/>
        <w:rPr>
          <w:sz w:val="24"/>
          <w:szCs w:val="24"/>
        </w:rPr>
      </w:pPr>
    </w:p>
    <w:p w:rsidR="00FC1991" w:rsidRPr="00607FD1" w:rsidRDefault="00FC1991" w:rsidP="00FC1991">
      <w:pPr>
        <w:pStyle w:val="Sinespaciado"/>
        <w:jc w:val="both"/>
        <w:rPr>
          <w:sz w:val="24"/>
          <w:szCs w:val="24"/>
        </w:rPr>
      </w:pPr>
      <w:r w:rsidRPr="00607FD1">
        <w:rPr>
          <w:sz w:val="24"/>
          <w:szCs w:val="24"/>
        </w:rPr>
        <w:t xml:space="preserve">Dentro de las herramientas </w:t>
      </w:r>
      <w:proofErr w:type="spellStart"/>
      <w:r w:rsidRPr="00607FD1">
        <w:rPr>
          <w:sz w:val="24"/>
          <w:szCs w:val="24"/>
        </w:rPr>
        <w:t>Keil</w:t>
      </w:r>
      <w:proofErr w:type="spellEnd"/>
      <w:r w:rsidRPr="00607FD1">
        <w:rPr>
          <w:sz w:val="24"/>
          <w:szCs w:val="24"/>
        </w:rPr>
        <w:t xml:space="preserve">, las comillas en una </w:t>
      </w:r>
      <w:proofErr w:type="gramStart"/>
      <w:r w:rsidRPr="00607FD1">
        <w:rPr>
          <w:sz w:val="24"/>
          <w:szCs w:val="24"/>
        </w:rPr>
        <w:t>línea,</w:t>
      </w:r>
      <w:proofErr w:type="gramEnd"/>
      <w:r w:rsidRPr="00607FD1">
        <w:rPr>
          <w:sz w:val="24"/>
          <w:szCs w:val="24"/>
        </w:rPr>
        <w:t xml:space="preserve"> indican el inicio de un comentario, a menos que se tengan dentro de una constante de cadena, por ejemplo:</w:t>
      </w:r>
    </w:p>
    <w:p w:rsidR="00FC1991" w:rsidRPr="00607FD1" w:rsidRDefault="00FC1991" w:rsidP="00FC1991">
      <w:pPr>
        <w:pStyle w:val="Sinespaciado"/>
        <w:jc w:val="both"/>
        <w:rPr>
          <w:sz w:val="24"/>
          <w:szCs w:val="24"/>
        </w:rPr>
      </w:pPr>
    </w:p>
    <w:p w:rsidR="00FC1991" w:rsidRPr="00607FD1" w:rsidRDefault="00FC1991" w:rsidP="00607FD1">
      <w:pPr>
        <w:pStyle w:val="Sinespaciado"/>
        <w:jc w:val="center"/>
        <w:rPr>
          <w:sz w:val="24"/>
          <w:szCs w:val="24"/>
        </w:rPr>
      </w:pPr>
      <w:proofErr w:type="spellStart"/>
      <w:r w:rsidRPr="00607FD1">
        <w:rPr>
          <w:sz w:val="24"/>
          <w:szCs w:val="24"/>
        </w:rPr>
        <w:t>Abc</w:t>
      </w:r>
      <w:proofErr w:type="spellEnd"/>
      <w:r w:rsidRPr="00607FD1">
        <w:rPr>
          <w:sz w:val="24"/>
          <w:szCs w:val="24"/>
        </w:rPr>
        <w:tab/>
        <w:t>SETS</w:t>
      </w:r>
      <w:r w:rsidRPr="00607FD1">
        <w:rPr>
          <w:sz w:val="24"/>
          <w:szCs w:val="24"/>
        </w:rPr>
        <w:tab/>
        <w:t>¨Esta es un</w:t>
      </w:r>
      <w:r w:rsidR="00607FD1">
        <w:rPr>
          <w:sz w:val="24"/>
          <w:szCs w:val="24"/>
        </w:rPr>
        <w:t xml:space="preserve"> punto y </w:t>
      </w:r>
      <w:proofErr w:type="gramStart"/>
      <w:r w:rsidR="00607FD1">
        <w:rPr>
          <w:sz w:val="24"/>
          <w:szCs w:val="24"/>
        </w:rPr>
        <w:t xml:space="preserve">coma </w:t>
      </w:r>
      <w:r w:rsidRPr="00607FD1">
        <w:rPr>
          <w:sz w:val="24"/>
          <w:szCs w:val="24"/>
        </w:rPr>
        <w:t>;</w:t>
      </w:r>
      <w:proofErr w:type="gramEnd"/>
      <w:r w:rsidRPr="00607FD1">
        <w:rPr>
          <w:sz w:val="24"/>
          <w:szCs w:val="24"/>
        </w:rPr>
        <w:t>¨</w:t>
      </w:r>
    </w:p>
    <w:p w:rsidR="00FC1991" w:rsidRPr="00607FD1" w:rsidRDefault="00FC1991" w:rsidP="00FC1991">
      <w:pPr>
        <w:pStyle w:val="Sinespaciado"/>
        <w:jc w:val="both"/>
        <w:rPr>
          <w:sz w:val="24"/>
          <w:szCs w:val="24"/>
        </w:rPr>
      </w:pPr>
    </w:p>
    <w:p w:rsidR="00FC1991" w:rsidRPr="00607FD1" w:rsidRDefault="00ED7DBA" w:rsidP="00FC1991">
      <w:pPr>
        <w:pStyle w:val="Sinespaciado"/>
        <w:jc w:val="both"/>
        <w:rPr>
          <w:sz w:val="24"/>
          <w:szCs w:val="24"/>
        </w:rPr>
      </w:pPr>
      <w:r w:rsidRPr="00607FD1">
        <w:rPr>
          <w:sz w:val="24"/>
          <w:szCs w:val="24"/>
        </w:rPr>
        <w:t>Acá, una oración (</w:t>
      </w:r>
      <w:proofErr w:type="spellStart"/>
      <w:r w:rsidRPr="00607FD1">
        <w:rPr>
          <w:sz w:val="24"/>
          <w:szCs w:val="24"/>
        </w:rPr>
        <w:t>string</w:t>
      </w:r>
      <w:proofErr w:type="spellEnd"/>
      <w:r w:rsidRPr="00607FD1">
        <w:rPr>
          <w:sz w:val="24"/>
          <w:szCs w:val="24"/>
        </w:rPr>
        <w:t xml:space="preserve">) es asignada a la variable </w:t>
      </w:r>
      <w:proofErr w:type="spellStart"/>
      <w:r w:rsidRPr="00607FD1">
        <w:rPr>
          <w:sz w:val="24"/>
          <w:szCs w:val="24"/>
        </w:rPr>
        <w:t>abc</w:t>
      </w:r>
      <w:proofErr w:type="spellEnd"/>
      <w:r w:rsidRPr="00607FD1">
        <w:rPr>
          <w:sz w:val="24"/>
          <w:szCs w:val="24"/>
        </w:rPr>
        <w:t xml:space="preserve">, pero como el punto y coma se encuentra entre comillas, no existe comentario en esta línea. </w:t>
      </w:r>
    </w:p>
    <w:p w:rsidR="00782A5C" w:rsidRPr="00607FD1" w:rsidRDefault="00782A5C" w:rsidP="00FC1991">
      <w:pPr>
        <w:pStyle w:val="Sinespaciado"/>
        <w:jc w:val="both"/>
        <w:rPr>
          <w:sz w:val="24"/>
          <w:szCs w:val="24"/>
        </w:rPr>
      </w:pPr>
      <w:r w:rsidRPr="00607FD1">
        <w:rPr>
          <w:sz w:val="24"/>
          <w:szCs w:val="24"/>
        </w:rPr>
        <w:lastRenderedPageBreak/>
        <w:t>En algún punto, iniciará a usar constantes en su programación, y es permitido su u</w:t>
      </w:r>
      <w:bookmarkStart w:id="0" w:name="_GoBack"/>
      <w:bookmarkEnd w:id="0"/>
      <w:r w:rsidRPr="00607FD1">
        <w:rPr>
          <w:sz w:val="24"/>
          <w:szCs w:val="24"/>
        </w:rPr>
        <w:t>so en los siguientes formatos:</w:t>
      </w:r>
    </w:p>
    <w:p w:rsidR="00782A5C" w:rsidRPr="00607FD1" w:rsidRDefault="007349AC" w:rsidP="007349AC">
      <w:pPr>
        <w:pStyle w:val="Sinespaciado"/>
        <w:numPr>
          <w:ilvl w:val="0"/>
          <w:numId w:val="2"/>
        </w:numPr>
        <w:jc w:val="both"/>
        <w:rPr>
          <w:sz w:val="24"/>
          <w:szCs w:val="24"/>
        </w:rPr>
      </w:pPr>
      <w:r w:rsidRPr="00607FD1">
        <w:rPr>
          <w:sz w:val="24"/>
          <w:szCs w:val="24"/>
        </w:rPr>
        <w:t>Decimal, ejemplo 123</w:t>
      </w:r>
    </w:p>
    <w:p w:rsidR="007349AC" w:rsidRPr="00607FD1" w:rsidRDefault="007349AC" w:rsidP="007349AC">
      <w:pPr>
        <w:pStyle w:val="Sinespaciado"/>
        <w:numPr>
          <w:ilvl w:val="0"/>
          <w:numId w:val="2"/>
        </w:numPr>
        <w:jc w:val="both"/>
        <w:rPr>
          <w:sz w:val="24"/>
          <w:szCs w:val="24"/>
        </w:rPr>
      </w:pPr>
      <w:r w:rsidRPr="00607FD1">
        <w:rPr>
          <w:sz w:val="24"/>
          <w:szCs w:val="24"/>
        </w:rPr>
        <w:t>Hexadecimal, ejemplo 0x3F</w:t>
      </w:r>
    </w:p>
    <w:p w:rsidR="007349AC" w:rsidRPr="00607FD1" w:rsidRDefault="007349AC" w:rsidP="007349AC">
      <w:pPr>
        <w:pStyle w:val="Sinespaciado"/>
        <w:numPr>
          <w:ilvl w:val="0"/>
          <w:numId w:val="2"/>
        </w:numPr>
        <w:jc w:val="both"/>
        <w:rPr>
          <w:sz w:val="24"/>
          <w:szCs w:val="24"/>
        </w:rPr>
      </w:pPr>
      <w:proofErr w:type="spellStart"/>
      <w:r w:rsidRPr="00607FD1">
        <w:rPr>
          <w:sz w:val="24"/>
          <w:szCs w:val="24"/>
        </w:rPr>
        <w:t>N_xxx</w:t>
      </w:r>
      <w:proofErr w:type="spellEnd"/>
      <w:r w:rsidRPr="00607FD1">
        <w:rPr>
          <w:sz w:val="24"/>
          <w:szCs w:val="24"/>
        </w:rPr>
        <w:t xml:space="preserve"> (sólo </w:t>
      </w:r>
      <w:proofErr w:type="spellStart"/>
      <w:r w:rsidRPr="00607FD1">
        <w:rPr>
          <w:sz w:val="24"/>
          <w:szCs w:val="24"/>
        </w:rPr>
        <w:t>Keil</w:t>
      </w:r>
      <w:proofErr w:type="spellEnd"/>
      <w:r w:rsidRPr="00607FD1">
        <w:rPr>
          <w:sz w:val="24"/>
          <w:szCs w:val="24"/>
        </w:rPr>
        <w:t>) donde:</w:t>
      </w:r>
    </w:p>
    <w:p w:rsidR="007349AC" w:rsidRPr="00607FD1" w:rsidRDefault="007349AC" w:rsidP="007349AC">
      <w:pPr>
        <w:pStyle w:val="Sinespaciado"/>
        <w:numPr>
          <w:ilvl w:val="1"/>
          <w:numId w:val="2"/>
        </w:numPr>
        <w:jc w:val="both"/>
        <w:rPr>
          <w:sz w:val="24"/>
          <w:szCs w:val="24"/>
        </w:rPr>
      </w:pPr>
      <w:r w:rsidRPr="00607FD1">
        <w:rPr>
          <w:sz w:val="24"/>
          <w:szCs w:val="24"/>
        </w:rPr>
        <w:t>N es base entre 2 y 9</w:t>
      </w:r>
    </w:p>
    <w:p w:rsidR="007349AC" w:rsidRPr="00607FD1" w:rsidRDefault="007349AC" w:rsidP="007349AC">
      <w:pPr>
        <w:pStyle w:val="Sinespaciado"/>
        <w:numPr>
          <w:ilvl w:val="1"/>
          <w:numId w:val="2"/>
        </w:numPr>
        <w:jc w:val="both"/>
        <w:rPr>
          <w:sz w:val="24"/>
          <w:szCs w:val="24"/>
        </w:rPr>
      </w:pPr>
      <w:proofErr w:type="spellStart"/>
      <w:r w:rsidRPr="00607FD1">
        <w:rPr>
          <w:sz w:val="24"/>
          <w:szCs w:val="24"/>
        </w:rPr>
        <w:t>Xxx</w:t>
      </w:r>
      <w:proofErr w:type="spellEnd"/>
      <w:r w:rsidRPr="00607FD1">
        <w:rPr>
          <w:sz w:val="24"/>
          <w:szCs w:val="24"/>
        </w:rPr>
        <w:t xml:space="preserve"> es un número en esa base</w:t>
      </w:r>
    </w:p>
    <w:p w:rsidR="007349AC" w:rsidRPr="00607FD1" w:rsidRDefault="007349AC" w:rsidP="007349AC">
      <w:pPr>
        <w:pStyle w:val="Sinespaciado"/>
        <w:jc w:val="both"/>
        <w:rPr>
          <w:sz w:val="24"/>
          <w:szCs w:val="24"/>
        </w:rPr>
      </w:pPr>
      <w:r w:rsidRPr="00607FD1">
        <w:rPr>
          <w:sz w:val="24"/>
          <w:szCs w:val="24"/>
        </w:rPr>
        <w:t xml:space="preserve">Las constantes de </w:t>
      </w:r>
      <w:proofErr w:type="spellStart"/>
      <w:r w:rsidRPr="00607FD1">
        <w:rPr>
          <w:sz w:val="24"/>
          <w:szCs w:val="24"/>
        </w:rPr>
        <w:t>caracter</w:t>
      </w:r>
      <w:proofErr w:type="spellEnd"/>
      <w:r w:rsidRPr="00607FD1">
        <w:rPr>
          <w:sz w:val="24"/>
          <w:szCs w:val="24"/>
        </w:rPr>
        <w:t>, se pueden colocar abriendo y cerrando comillas.</w:t>
      </w:r>
    </w:p>
    <w:p w:rsidR="00417B32" w:rsidRPr="00607FD1" w:rsidRDefault="00417B32" w:rsidP="007349AC">
      <w:pPr>
        <w:pStyle w:val="Sinespaciado"/>
        <w:jc w:val="both"/>
        <w:rPr>
          <w:sz w:val="24"/>
          <w:szCs w:val="24"/>
        </w:rPr>
      </w:pPr>
    </w:p>
    <w:p w:rsidR="00417B32" w:rsidRPr="00607FD1" w:rsidRDefault="00417B32" w:rsidP="007349AC">
      <w:pPr>
        <w:pStyle w:val="Sinespaciado"/>
        <w:jc w:val="both"/>
        <w:rPr>
          <w:sz w:val="24"/>
          <w:szCs w:val="24"/>
        </w:rPr>
      </w:pPr>
      <w:r w:rsidRPr="00607FD1">
        <w:rPr>
          <w:sz w:val="24"/>
          <w:szCs w:val="24"/>
        </w:rPr>
        <w:t>Definiendo un bloque de datos o códigos</w:t>
      </w:r>
    </w:p>
    <w:p w:rsidR="00417B32" w:rsidRPr="00607FD1" w:rsidRDefault="00417B32" w:rsidP="007349AC">
      <w:pPr>
        <w:pStyle w:val="Sinespaciado"/>
        <w:jc w:val="both"/>
        <w:rPr>
          <w:sz w:val="24"/>
          <w:szCs w:val="24"/>
        </w:rPr>
      </w:pPr>
      <w:r w:rsidRPr="00607FD1">
        <w:rPr>
          <w:sz w:val="24"/>
          <w:szCs w:val="24"/>
        </w:rPr>
        <w:t>Cuando se crea un código, las herramientas necesitan que se les diga cómo se les tratará o trabajará, es decir, secciones de daos, secciones de programa,</w:t>
      </w:r>
      <w:r w:rsidR="008F1E61" w:rsidRPr="00607FD1">
        <w:rPr>
          <w:sz w:val="24"/>
          <w:szCs w:val="24"/>
        </w:rPr>
        <w:t xml:space="preserve"> bloque de coeficientes, etc.  Estas secciones son indivisibles y nombradas, luego se trabajarán en la memoria adecuada para el sistema.  </w:t>
      </w:r>
    </w:p>
    <w:p w:rsidR="00417B32" w:rsidRDefault="00417B32" w:rsidP="007349AC">
      <w:pPr>
        <w:pStyle w:val="Sinespaciado"/>
        <w:jc w:val="both"/>
      </w:pPr>
    </w:p>
    <w:p w:rsidR="00417B32" w:rsidRDefault="00417B32" w:rsidP="007349AC">
      <w:pPr>
        <w:pStyle w:val="Sinespaciado"/>
        <w:jc w:val="both"/>
      </w:pPr>
      <w:r w:rsidRPr="00417B32">
        <w:rPr>
          <w:noProof/>
        </w:rPr>
        <w:drawing>
          <wp:inline distT="0" distB="0" distL="0" distR="0">
            <wp:extent cx="5612130" cy="22409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40915"/>
                    </a:xfrm>
                    <a:prstGeom prst="rect">
                      <a:avLst/>
                    </a:prstGeom>
                    <a:noFill/>
                    <a:ln>
                      <a:noFill/>
                    </a:ln>
                  </pic:spPr>
                </pic:pic>
              </a:graphicData>
            </a:graphic>
          </wp:inline>
        </w:drawing>
      </w:r>
    </w:p>
    <w:sectPr w:rsidR="00417B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F427F"/>
    <w:multiLevelType w:val="hybridMultilevel"/>
    <w:tmpl w:val="8A7677C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77C229E"/>
    <w:multiLevelType w:val="hybridMultilevel"/>
    <w:tmpl w:val="898AFF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48"/>
    <w:rsid w:val="00117ED3"/>
    <w:rsid w:val="00264BC7"/>
    <w:rsid w:val="002E5BBE"/>
    <w:rsid w:val="003E6C90"/>
    <w:rsid w:val="00417B32"/>
    <w:rsid w:val="004668F7"/>
    <w:rsid w:val="00607FD1"/>
    <w:rsid w:val="006867C3"/>
    <w:rsid w:val="007349AC"/>
    <w:rsid w:val="00757C48"/>
    <w:rsid w:val="00782A5C"/>
    <w:rsid w:val="008F1E61"/>
    <w:rsid w:val="00A471D2"/>
    <w:rsid w:val="00C2060B"/>
    <w:rsid w:val="00ED7DBA"/>
    <w:rsid w:val="00FC199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7AE6"/>
  <w15:chartTrackingRefBased/>
  <w15:docId w15:val="{095D6DAE-D2A4-4986-BE82-8DB6457A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6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C48"/>
    <w:pPr>
      <w:spacing w:after="0" w:line="240" w:lineRule="auto"/>
    </w:pPr>
  </w:style>
  <w:style w:type="character" w:styleId="Textodelmarcadordeposicin">
    <w:name w:val="Placeholder Text"/>
    <w:basedOn w:val="Fuentedeprrafopredeter"/>
    <w:uiPriority w:val="99"/>
    <w:semiHidden/>
    <w:rsid w:val="00C2060B"/>
    <w:rPr>
      <w:color w:val="808080"/>
    </w:rPr>
  </w:style>
  <w:style w:type="character" w:customStyle="1" w:styleId="Ttulo1Car">
    <w:name w:val="Título 1 Car"/>
    <w:basedOn w:val="Fuentedeprrafopredeter"/>
    <w:link w:val="Ttulo1"/>
    <w:uiPriority w:val="9"/>
    <w:rsid w:val="00C206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6124</TotalTime>
  <Pages>3</Pages>
  <Words>483</Words>
  <Characters>2660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de Loukota</dc:creator>
  <cp:keywords/>
  <dc:description/>
  <cp:lastModifiedBy>user</cp:lastModifiedBy>
  <cp:revision>16</cp:revision>
  <dcterms:created xsi:type="dcterms:W3CDTF">2020-03-26T21:31:00Z</dcterms:created>
  <dcterms:modified xsi:type="dcterms:W3CDTF">2020-04-01T00:17:00Z</dcterms:modified>
</cp:coreProperties>
</file>