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66D4A" w14:textId="52C615A3" w:rsidR="00F6796B" w:rsidRPr="00F6796B" w:rsidRDefault="00F6796B" w:rsidP="00F6796B">
      <w:pPr>
        <w:jc w:val="center"/>
      </w:pPr>
      <w:r w:rsidRPr="00F6796B">
        <w:rPr>
          <w:b/>
          <w:bCs/>
        </w:rPr>
        <w:t>Data Analysis and Clustering Report</w:t>
      </w:r>
      <w:r w:rsidRPr="00F6796B">
        <w:br/>
      </w:r>
      <w:r w:rsidRPr="00F6796B">
        <w:rPr>
          <w:b/>
          <w:bCs/>
        </w:rPr>
        <w:t>GitHub Repository:</w:t>
      </w:r>
      <w:r w:rsidRPr="00F6796B">
        <w:t xml:space="preserve"> [Insert link to your repository]</w:t>
      </w:r>
    </w:p>
    <w:p w14:paraId="3127EF7E" w14:textId="77777777" w:rsidR="00F6796B" w:rsidRPr="00F6796B" w:rsidRDefault="00F6796B" w:rsidP="00F6796B">
      <w:pPr>
        <w:jc w:val="both"/>
        <w:rPr>
          <w:b/>
          <w:bCs/>
        </w:rPr>
      </w:pPr>
      <w:r w:rsidRPr="00F6796B">
        <w:rPr>
          <w:b/>
          <w:bCs/>
        </w:rPr>
        <w:t>Introduction</w:t>
      </w:r>
    </w:p>
    <w:p w14:paraId="641B81CC" w14:textId="77777777" w:rsidR="00F6796B" w:rsidRPr="00F6796B" w:rsidRDefault="00F6796B" w:rsidP="00F6796B">
      <w:pPr>
        <w:jc w:val="both"/>
      </w:pPr>
      <w:r w:rsidRPr="00F6796B">
        <w:t>This report explores the Iris dataset, applying clustering and regression techniques to uncover patterns and relationships among the features. The analysis includes visualizations such as histograms, scatter plots, a correlation matrix heatmap, and an elbow plot. We also assess the performance of the k-means clustering algorithm and linear regression model.</w:t>
      </w:r>
    </w:p>
    <w:p w14:paraId="16DBB3D8" w14:textId="77777777" w:rsidR="00F6796B" w:rsidRPr="00F6796B" w:rsidRDefault="00F6796B" w:rsidP="00F6796B">
      <w:pPr>
        <w:jc w:val="both"/>
        <w:rPr>
          <w:b/>
          <w:bCs/>
        </w:rPr>
      </w:pPr>
      <w:r w:rsidRPr="00F6796B">
        <w:rPr>
          <w:b/>
          <w:bCs/>
        </w:rPr>
        <w:t>Analysis and Visualization</w:t>
      </w:r>
    </w:p>
    <w:p w14:paraId="53182B2A" w14:textId="77777777" w:rsidR="00F6796B" w:rsidRPr="00F6796B" w:rsidRDefault="00F6796B" w:rsidP="00F6796B">
      <w:pPr>
        <w:jc w:val="both"/>
        <w:rPr>
          <w:b/>
          <w:bCs/>
        </w:rPr>
      </w:pPr>
      <w:r w:rsidRPr="00F6796B">
        <w:rPr>
          <w:b/>
          <w:bCs/>
        </w:rPr>
        <w:t>Scatter Plot: Sepal Length vs. Petal Length</w:t>
      </w:r>
    </w:p>
    <w:p w14:paraId="613CD16F" w14:textId="77777777" w:rsidR="00F6796B" w:rsidRDefault="00F6796B" w:rsidP="00F6796B">
      <w:pPr>
        <w:jc w:val="both"/>
      </w:pPr>
      <w:r w:rsidRPr="00F6796B">
        <w:t>A scatter plot highlights the relationship between sepal_length and petal_length. The strong positive trend indicates that flowers with larger sepals tend to have longer petals, suggesting a high correlation.</w:t>
      </w:r>
    </w:p>
    <w:p w14:paraId="1440F41A" w14:textId="77777777" w:rsidR="00F6796B" w:rsidRDefault="00F6796B" w:rsidP="00F6796B">
      <w:pPr>
        <w:keepNext/>
        <w:jc w:val="center"/>
      </w:pPr>
      <w:r>
        <w:rPr>
          <w:noProof/>
        </w:rPr>
        <w:drawing>
          <wp:inline distT="0" distB="0" distL="0" distR="0" wp14:anchorId="33E93723" wp14:editId="26C7B8DC">
            <wp:extent cx="2857500" cy="2342828"/>
            <wp:effectExtent l="0" t="0" r="0" b="635"/>
            <wp:docPr id="124333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05" cy="23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B6DBB" w14:textId="6F288B45" w:rsidR="00F6796B" w:rsidRPr="00F6796B" w:rsidRDefault="00F6796B" w:rsidP="00F6796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6D2D27">
        <w:t xml:space="preserve">Scatter plot </w:t>
      </w:r>
      <w:proofErr w:type="gramStart"/>
      <w:r w:rsidRPr="006D2D27">
        <w:t>illustrating</w:t>
      </w:r>
      <w:proofErr w:type="gramEnd"/>
      <w:r w:rsidRPr="006D2D27">
        <w:t xml:space="preserve"> the relationship between Sepal Length and Petal Length.</w:t>
      </w:r>
    </w:p>
    <w:p w14:paraId="03ED9A0B" w14:textId="3ACECF42" w:rsidR="00F6796B" w:rsidRPr="00F6796B" w:rsidRDefault="00F6796B" w:rsidP="00F6796B">
      <w:pPr>
        <w:jc w:val="both"/>
        <w:rPr>
          <w:b/>
          <w:bCs/>
        </w:rPr>
      </w:pPr>
      <w:r w:rsidRPr="00F6796B">
        <w:rPr>
          <w:b/>
          <w:bCs/>
        </w:rPr>
        <w:t>Correlation with</w:t>
      </w:r>
      <w:r w:rsidRPr="00F6796B">
        <w:rPr>
          <w:b/>
          <w:bCs/>
        </w:rPr>
        <w:t xml:space="preserve"> Matrix Heatmap</w:t>
      </w:r>
    </w:p>
    <w:p w14:paraId="4D3B5C41" w14:textId="77777777" w:rsidR="00F6796B" w:rsidRDefault="00F6796B" w:rsidP="00F6796B">
      <w:pPr>
        <w:jc w:val="both"/>
      </w:pPr>
      <w:r w:rsidRPr="00F6796B">
        <w:t>The correlation matrix heatmap provides insights into relationships between all numerical features. High positive correlations are observed between petal_length and petal_width (0.96), as well as between sepal_length and petal_length (0.87). Conversely, sepal_width has weaker correlations with the other features.</w:t>
      </w:r>
    </w:p>
    <w:p w14:paraId="6908C1FA" w14:textId="77777777" w:rsidR="00F6796B" w:rsidRDefault="00F6796B" w:rsidP="00F6796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6F1476C" wp14:editId="25D89280">
            <wp:extent cx="3438525" cy="2848582"/>
            <wp:effectExtent l="0" t="0" r="0" b="9525"/>
            <wp:docPr id="584112991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12991" name="Picture 2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460" cy="285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CBD7" w14:textId="6AB5E56D" w:rsidR="00F6796B" w:rsidRPr="00F6796B" w:rsidRDefault="00F6796B" w:rsidP="00F6796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530D58">
        <w:t>Heatmap of the correlation matrix between numerical features.</w:t>
      </w:r>
    </w:p>
    <w:p w14:paraId="69FECB62" w14:textId="77777777" w:rsidR="00F6796B" w:rsidRPr="00F6796B" w:rsidRDefault="00F6796B" w:rsidP="00F6796B">
      <w:pPr>
        <w:jc w:val="both"/>
        <w:rPr>
          <w:b/>
          <w:bCs/>
        </w:rPr>
      </w:pPr>
      <w:r w:rsidRPr="00F6796B">
        <w:rPr>
          <w:b/>
          <w:bCs/>
        </w:rPr>
        <w:t>K-means Clustering</w:t>
      </w:r>
    </w:p>
    <w:p w14:paraId="6ECD6A75" w14:textId="77777777" w:rsidR="00F6796B" w:rsidRDefault="00F6796B" w:rsidP="00F6796B">
      <w:pPr>
        <w:jc w:val="both"/>
      </w:pPr>
      <w:r w:rsidRPr="00F6796B">
        <w:t xml:space="preserve">Using the elbow method, we determined the optimal number of clusters for k-means clustering to be three. The silhouette score of </w:t>
      </w:r>
      <w:r w:rsidRPr="00F6796B">
        <w:rPr>
          <w:b/>
          <w:bCs/>
        </w:rPr>
        <w:t>0.478</w:t>
      </w:r>
      <w:r w:rsidRPr="00F6796B">
        <w:t xml:space="preserve"> indicates moderate clustering performance. The clustering visually separates the data into distinct groups based on sepal_length and petal_length.</w:t>
      </w:r>
    </w:p>
    <w:p w14:paraId="018D6A27" w14:textId="21138A05" w:rsidR="00F6796B" w:rsidRPr="00F6796B" w:rsidRDefault="00F6796B" w:rsidP="00F6796B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03A625" wp14:editId="54CE7C8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54710" cy="2276475"/>
            <wp:effectExtent l="0" t="0" r="3175" b="0"/>
            <wp:wrapTight wrapText="bothSides">
              <wp:wrapPolygon edited="0">
                <wp:start x="0" y="0"/>
                <wp:lineTo x="0" y="21329"/>
                <wp:lineTo x="21480" y="21329"/>
                <wp:lineTo x="21480" y="0"/>
                <wp:lineTo x="0" y="0"/>
              </wp:wrapPolygon>
            </wp:wrapTight>
            <wp:docPr id="15405481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71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D7A8522" wp14:editId="661C359B">
            <wp:extent cx="2781300" cy="2280354"/>
            <wp:effectExtent l="0" t="0" r="0" b="5715"/>
            <wp:docPr id="1357035399" name="Picture 4" descr="A diagram of a clustering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35399" name="Picture 4" descr="A diagram of a clustering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529" cy="22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9EE02" w14:textId="108CB877" w:rsidR="00F6796B" w:rsidRPr="00F6796B" w:rsidRDefault="00F6796B" w:rsidP="00F6796B">
      <w:pPr>
        <w:jc w:val="center"/>
      </w:pPr>
      <w:r w:rsidRPr="00F6796B">
        <w:rPr>
          <w:i/>
          <w:iCs/>
        </w:rPr>
        <w:t>Caption: Elbow plot showing the optimal number of clusters based on inertia.</w:t>
      </w:r>
    </w:p>
    <w:p w14:paraId="35ACA4F5" w14:textId="77777777" w:rsidR="00F6796B" w:rsidRPr="00F6796B" w:rsidRDefault="00F6796B" w:rsidP="00F6796B">
      <w:pPr>
        <w:jc w:val="center"/>
      </w:pPr>
      <w:r w:rsidRPr="00F6796B">
        <w:rPr>
          <w:i/>
          <w:iCs/>
        </w:rPr>
        <w:t>Caption: Scatter plot of k-means clustering results, showing three distinct clusters.</w:t>
      </w:r>
    </w:p>
    <w:p w14:paraId="3B4129DD" w14:textId="77777777" w:rsidR="00F6796B" w:rsidRPr="00F6796B" w:rsidRDefault="00F6796B" w:rsidP="00F6796B">
      <w:pPr>
        <w:jc w:val="both"/>
        <w:rPr>
          <w:b/>
          <w:bCs/>
        </w:rPr>
      </w:pPr>
      <w:r w:rsidRPr="00F6796B">
        <w:rPr>
          <w:b/>
          <w:bCs/>
        </w:rPr>
        <w:t>Linear Regression</w:t>
      </w:r>
    </w:p>
    <w:p w14:paraId="05C3A925" w14:textId="00B44808" w:rsidR="00F6796B" w:rsidRPr="00F6796B" w:rsidRDefault="00F6796B" w:rsidP="00F6796B">
      <w:pPr>
        <w:jc w:val="both"/>
      </w:pPr>
      <w:r w:rsidRPr="00F6796B">
        <w:t>Linear regression was applied to model the relationship between sepal_length (independent variable) and petal_length (dependent variable</w:t>
      </w:r>
    </w:p>
    <w:p w14:paraId="3E3CB168" w14:textId="77777777" w:rsidR="00F6796B" w:rsidRPr="00F6796B" w:rsidRDefault="00F6796B" w:rsidP="00F6796B">
      <w:pPr>
        <w:jc w:val="both"/>
        <w:rPr>
          <w:b/>
          <w:bCs/>
        </w:rPr>
      </w:pPr>
      <w:r w:rsidRPr="00F6796B">
        <w:rPr>
          <w:b/>
          <w:bCs/>
        </w:rPr>
        <w:t>Box Plot of Sepal Length by Species</w:t>
      </w:r>
    </w:p>
    <w:p w14:paraId="396EA8C4" w14:textId="77777777" w:rsidR="00F6796B" w:rsidRDefault="00F6796B" w:rsidP="00F6796B">
      <w:pPr>
        <w:jc w:val="both"/>
      </w:pPr>
      <w:r w:rsidRPr="00F6796B">
        <w:lastRenderedPageBreak/>
        <w:t>The box plot shows the distribution of sepal_length for each species. While there is some overlap, the distributions for Setosa, Versicolor, and Virginica exhibit distinct median values and ranges, aiding species differentiation.</w:t>
      </w:r>
    </w:p>
    <w:p w14:paraId="2B71D848" w14:textId="77777777" w:rsidR="00F6796B" w:rsidRDefault="00F6796B" w:rsidP="00F6796B">
      <w:pPr>
        <w:keepNext/>
        <w:jc w:val="center"/>
      </w:pPr>
      <w:r>
        <w:rPr>
          <w:noProof/>
        </w:rPr>
        <w:drawing>
          <wp:inline distT="0" distB="0" distL="0" distR="0" wp14:anchorId="62AD830F" wp14:editId="20AA5715">
            <wp:extent cx="3524250" cy="2790784"/>
            <wp:effectExtent l="0" t="0" r="0" b="0"/>
            <wp:docPr id="16734776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87" cy="279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D33B4" w14:textId="69BD54E7" w:rsidR="00F6796B" w:rsidRPr="00F6796B" w:rsidRDefault="00F6796B" w:rsidP="00F6796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8D18D9">
        <w:t>Box plot of Sepal Length grouped by Species.</w:t>
      </w:r>
    </w:p>
    <w:p w14:paraId="79C11CF8" w14:textId="77777777" w:rsidR="00F6796B" w:rsidRPr="00F6796B" w:rsidRDefault="00F6796B" w:rsidP="00F6796B">
      <w:pPr>
        <w:jc w:val="both"/>
        <w:rPr>
          <w:b/>
          <w:bCs/>
        </w:rPr>
      </w:pPr>
      <w:r w:rsidRPr="00F6796B">
        <w:rPr>
          <w:b/>
          <w:bCs/>
        </w:rPr>
        <w:t>Conclusions</w:t>
      </w:r>
    </w:p>
    <w:p w14:paraId="008154BA" w14:textId="77777777" w:rsidR="00F6796B" w:rsidRPr="00F6796B" w:rsidRDefault="00F6796B" w:rsidP="00F6796B">
      <w:pPr>
        <w:numPr>
          <w:ilvl w:val="0"/>
          <w:numId w:val="1"/>
        </w:numPr>
        <w:jc w:val="both"/>
      </w:pPr>
      <w:r w:rsidRPr="00F6796B">
        <w:rPr>
          <w:b/>
          <w:bCs/>
        </w:rPr>
        <w:t>Distribution Insights</w:t>
      </w:r>
      <w:r w:rsidRPr="00F6796B">
        <w:t>: Sepal_length and petal_length show strong relationships and clear trends in the dataset.</w:t>
      </w:r>
    </w:p>
    <w:p w14:paraId="7C9C1625" w14:textId="77777777" w:rsidR="00F6796B" w:rsidRPr="00F6796B" w:rsidRDefault="00F6796B" w:rsidP="00F6796B">
      <w:pPr>
        <w:numPr>
          <w:ilvl w:val="0"/>
          <w:numId w:val="1"/>
        </w:numPr>
        <w:jc w:val="both"/>
      </w:pPr>
      <w:r w:rsidRPr="00F6796B">
        <w:rPr>
          <w:b/>
          <w:bCs/>
        </w:rPr>
        <w:t>Clustering Results</w:t>
      </w:r>
      <w:r w:rsidRPr="00F6796B">
        <w:t>: K-means clustering effectively groups data into three clusters, consistent with the three species of Iris.</w:t>
      </w:r>
    </w:p>
    <w:p w14:paraId="0B0A7A96" w14:textId="77777777" w:rsidR="00F6796B" w:rsidRPr="00F6796B" w:rsidRDefault="00F6796B" w:rsidP="00F6796B">
      <w:pPr>
        <w:numPr>
          <w:ilvl w:val="0"/>
          <w:numId w:val="1"/>
        </w:numPr>
        <w:jc w:val="both"/>
      </w:pPr>
      <w:r w:rsidRPr="00F6796B">
        <w:rPr>
          <w:b/>
          <w:bCs/>
        </w:rPr>
        <w:t>Correlation Analysis</w:t>
      </w:r>
      <w:r w:rsidRPr="00F6796B">
        <w:t>: Strong correlations between petal-related features highlight the interdependence of flower dimensions.</w:t>
      </w:r>
    </w:p>
    <w:p w14:paraId="2C0D9626" w14:textId="77777777" w:rsidR="00F6796B" w:rsidRPr="00F6796B" w:rsidRDefault="00F6796B" w:rsidP="00F6796B">
      <w:pPr>
        <w:numPr>
          <w:ilvl w:val="0"/>
          <w:numId w:val="1"/>
        </w:numPr>
        <w:jc w:val="both"/>
      </w:pPr>
      <w:r w:rsidRPr="00F6796B">
        <w:rPr>
          <w:b/>
          <w:bCs/>
        </w:rPr>
        <w:t>Linear Regression</w:t>
      </w:r>
      <w:r w:rsidRPr="00F6796B">
        <w:t>: A strong linear relationship exists between sepal_length and petal_length, suggesting predictability between these features.</w:t>
      </w:r>
    </w:p>
    <w:p w14:paraId="2045F87D" w14:textId="01A3B18D" w:rsidR="00F6796B" w:rsidRPr="00F6796B" w:rsidRDefault="00F6796B" w:rsidP="00F6796B">
      <w:pPr>
        <w:jc w:val="both"/>
      </w:pPr>
      <w:r w:rsidRPr="00F6796B">
        <w:t>This analysis demonstrates a structured approach to data exploration, clustering, and regression, providing insights into the Iris dataset’s features and relationship</w:t>
      </w:r>
      <w:r>
        <w:t>s.</w:t>
      </w:r>
    </w:p>
    <w:p w14:paraId="63261DE3" w14:textId="77777777" w:rsidR="008954A8" w:rsidRDefault="008954A8" w:rsidP="00F6796B">
      <w:pPr>
        <w:jc w:val="both"/>
      </w:pPr>
    </w:p>
    <w:sectPr w:rsidR="00895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F81DBB"/>
    <w:multiLevelType w:val="multilevel"/>
    <w:tmpl w:val="7FB2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59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4B"/>
    <w:rsid w:val="001C301A"/>
    <w:rsid w:val="0054134B"/>
    <w:rsid w:val="005F56C4"/>
    <w:rsid w:val="006C72E7"/>
    <w:rsid w:val="008954A8"/>
    <w:rsid w:val="00B94B43"/>
    <w:rsid w:val="00BC455E"/>
    <w:rsid w:val="00DD4308"/>
    <w:rsid w:val="00E634E1"/>
    <w:rsid w:val="00F6796B"/>
    <w:rsid w:val="00FC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0126"/>
  <w15:chartTrackingRefBased/>
  <w15:docId w15:val="{A80C0220-82B6-47DC-B078-332A1526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4E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72E7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72E7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634E1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34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34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34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34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34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34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2E7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72E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4E1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34B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34B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34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34B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34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34B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41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34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34B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541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3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34B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54134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6796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</dc:creator>
  <cp:keywords/>
  <dc:description/>
  <cp:lastModifiedBy>Muhammad Adnan</cp:lastModifiedBy>
  <cp:revision>2</cp:revision>
  <dcterms:created xsi:type="dcterms:W3CDTF">2024-12-11T20:44:00Z</dcterms:created>
  <dcterms:modified xsi:type="dcterms:W3CDTF">2024-12-11T20:51:00Z</dcterms:modified>
</cp:coreProperties>
</file>