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7059" w14:textId="77777777" w:rsidR="0082405E" w:rsidRDefault="00000000">
      <w:pPr>
        <w:spacing w:after="360"/>
        <w:jc w:val="center"/>
      </w:pPr>
      <w:r>
        <w:rPr>
          <w:rFonts w:ascii="Calibri Light" w:hAnsi="Calibri Light"/>
          <w:b/>
          <w:color w:val="111827"/>
          <w:sz w:val="48"/>
        </w:rPr>
        <w:t>Technical Architecture and Performance Evaluation of Concrete Crack Detection Models</w:t>
      </w:r>
    </w:p>
    <w:p w14:paraId="0CF9DB9B" w14:textId="77777777" w:rsidR="0082405E" w:rsidRDefault="00000000">
      <w:pPr>
        <w:spacing w:after="480"/>
        <w:jc w:val="center"/>
      </w:pPr>
      <w:r>
        <w:rPr>
          <w:i/>
          <w:color w:val="4B5563"/>
          <w:sz w:val="26"/>
        </w:rPr>
        <w:t>Technical Report &amp; Model Specifications for Research Publication</w:t>
      </w:r>
    </w:p>
    <w:p w14:paraId="686A718B" w14:textId="77777777" w:rsidR="0082405E" w:rsidRDefault="00000000">
      <w:pPr>
        <w:pStyle w:val="Heading1"/>
        <w:spacing w:before="360" w:after="120"/>
      </w:pPr>
      <w:r>
        <w:rPr>
          <w:rFonts w:ascii="Calibri Light" w:hAnsi="Calibri Light"/>
          <w:color w:val="111827"/>
          <w:sz w:val="36"/>
        </w:rPr>
        <w:t>1. Dataset Characteristics &amp; Image Preprocessing Pipeline</w:t>
      </w:r>
    </w:p>
    <w:p w14:paraId="5692D017" w14:textId="77777777" w:rsidR="0082405E" w:rsidRDefault="00000000">
      <w:pPr>
        <w:pStyle w:val="Heading2"/>
        <w:spacing w:before="240" w:after="80"/>
      </w:pPr>
      <w:r>
        <w:rPr>
          <w:rFonts w:ascii="Calibri Light" w:hAnsi="Calibri Light"/>
          <w:color w:val="2563EB"/>
          <w:sz w:val="28"/>
        </w:rPr>
        <w:t>1.1 Dataset Split &amp; Class Distribution</w:t>
      </w:r>
    </w:p>
    <w:p w14:paraId="5945E017" w14:textId="77777777" w:rsidR="0082405E" w:rsidRDefault="00000000">
      <w:pPr>
        <w:spacing w:after="120"/>
      </w:pPr>
      <w:r>
        <w:t>The dataset is structured as a balanced binary classification task containing high-resolution images of concrete surfaces, partitioned into two folders:</w:t>
      </w:r>
    </w:p>
    <w:p w14:paraId="68B2B51C" w14:textId="77777777" w:rsidR="0082405E" w:rsidRDefault="00000000">
      <w:pPr>
        <w:pStyle w:val="ListBullet"/>
        <w:spacing w:after="60"/>
      </w:pPr>
      <w:r>
        <w:rPr>
          <w:b/>
        </w:rPr>
        <w:t xml:space="preserve">Positive (Crack): </w:t>
      </w:r>
      <w:r>
        <w:t>20,000 images showing structural surface cracks.</w:t>
      </w:r>
    </w:p>
    <w:p w14:paraId="2ADADC73" w14:textId="77777777" w:rsidR="0082405E" w:rsidRDefault="00000000">
      <w:pPr>
        <w:pStyle w:val="ListBullet"/>
        <w:spacing w:after="60"/>
      </w:pPr>
      <w:r>
        <w:rPr>
          <w:b/>
        </w:rPr>
        <w:t xml:space="preserve">Negative (No Crack): </w:t>
      </w:r>
      <w:r>
        <w:t>20,000 images representing clean, unblemished concrete surfaces.</w:t>
      </w:r>
    </w:p>
    <w:p w14:paraId="2947E31F" w14:textId="77777777" w:rsidR="0082405E" w:rsidRDefault="00000000">
      <w:pPr>
        <w:pStyle w:val="ListBullet"/>
        <w:spacing w:after="120"/>
      </w:pPr>
      <w:r>
        <w:rPr>
          <w:b/>
        </w:rPr>
        <w:t xml:space="preserve">Total Dataset Size: </w:t>
      </w:r>
      <w:r>
        <w:t>40,000 images (perfectly balanced 50.0% split).</w:t>
      </w:r>
    </w:p>
    <w:p w14:paraId="45E0F0B5" w14:textId="77777777" w:rsidR="0082405E" w:rsidRDefault="00000000">
      <w:pPr>
        <w:spacing w:after="120"/>
      </w:pPr>
      <w:r>
        <w:t>To ensure robust training, validation, and generalization checking, the dataset is stratified based on the target class labels and split using a reproducible seed (42):</w:t>
      </w:r>
    </w:p>
    <w:p w14:paraId="617F1E6D" w14:textId="77777777" w:rsidR="0082405E" w:rsidRDefault="00000000">
      <w:pPr>
        <w:pStyle w:val="ListBullet"/>
        <w:spacing w:after="60"/>
      </w:pPr>
      <w:r>
        <w:rPr>
          <w:b/>
        </w:rPr>
        <w:t xml:space="preserve">Training Set (70%): </w:t>
      </w:r>
      <w:r>
        <w:t>28,000 images</w:t>
      </w:r>
    </w:p>
    <w:p w14:paraId="64BF3129" w14:textId="77777777" w:rsidR="0082405E" w:rsidRDefault="00000000">
      <w:pPr>
        <w:pStyle w:val="ListBullet"/>
        <w:spacing w:after="60"/>
      </w:pPr>
      <w:r>
        <w:rPr>
          <w:b/>
        </w:rPr>
        <w:t xml:space="preserve">Validation Set (15%): </w:t>
      </w:r>
      <w:r>
        <w:t>6,000 images</w:t>
      </w:r>
    </w:p>
    <w:p w14:paraId="15CDCB83" w14:textId="77777777" w:rsidR="0082405E" w:rsidRDefault="00000000">
      <w:pPr>
        <w:pStyle w:val="ListBullet"/>
        <w:spacing w:after="240"/>
      </w:pPr>
      <w:r>
        <w:rPr>
          <w:b/>
        </w:rPr>
        <w:t xml:space="preserve">Testing Set (15%): </w:t>
      </w:r>
      <w:r>
        <w:t>6,000 images</w:t>
      </w:r>
    </w:p>
    <w:p w14:paraId="13051D5C" w14:textId="77777777" w:rsidR="0082405E" w:rsidRDefault="00000000">
      <w:pPr>
        <w:pStyle w:val="Heading2"/>
        <w:spacing w:before="240" w:after="80"/>
      </w:pPr>
      <w:r>
        <w:rPr>
          <w:rFonts w:ascii="Calibri Light" w:hAnsi="Calibri Light"/>
          <w:color w:val="2563EB"/>
          <w:sz w:val="28"/>
        </w:rPr>
        <w:t>1.2 Image Preprocessing &amp; Data Augmentation</w:t>
      </w:r>
    </w:p>
    <w:p w14:paraId="464411D0" w14:textId="77777777" w:rsidR="0082405E" w:rsidRDefault="00000000">
      <w:pPr>
        <w:spacing w:after="120"/>
      </w:pPr>
      <w:r>
        <w:t>To improve structural regularization and avoid overfitting on lighting configurations, camera noise, or rotation, a detailed preprocessing pipeline was implemented:</w:t>
      </w:r>
    </w:p>
    <w:p w14:paraId="3C6C25AA" w14:textId="77777777" w:rsidR="0082405E" w:rsidRDefault="00000000">
      <w:pPr>
        <w:pStyle w:val="ListBullet"/>
        <w:spacing w:after="60"/>
      </w:pPr>
      <w:r>
        <w:rPr>
          <w:b/>
        </w:rPr>
        <w:t xml:space="preserve">Resolution Scaling: </w:t>
      </w:r>
      <w:r>
        <w:t>Resized to a uniform 224 x 224 pixels.</w:t>
      </w:r>
    </w:p>
    <w:p w14:paraId="1BEDC114" w14:textId="77777777" w:rsidR="0082405E" w:rsidRDefault="00000000">
      <w:pPr>
        <w:pStyle w:val="ListBullet"/>
        <w:spacing w:after="60"/>
      </w:pPr>
      <w:r>
        <w:rPr>
          <w:b/>
        </w:rPr>
        <w:t xml:space="preserve">PyTorch Tensor Conversion: </w:t>
      </w:r>
      <w:r>
        <w:t>Normalized pixel channels from [0, 255] integers to float values in range [0.0, 1.0].</w:t>
      </w:r>
    </w:p>
    <w:p w14:paraId="0B14D956" w14:textId="77777777" w:rsidR="0082405E" w:rsidRDefault="00000000">
      <w:pPr>
        <w:pStyle w:val="ListBullet"/>
        <w:spacing w:after="60"/>
      </w:pPr>
      <w:r>
        <w:rPr>
          <w:b/>
        </w:rPr>
        <w:t xml:space="preserve">Standardized Normalization (ImageNet Metrics): </w:t>
      </w:r>
      <w:r>
        <w:t>Mean = [0.485, 0.456, 0.406], Std = [0.229, 0.224, 0.225]. Formula: X_norm = (X - mean) / std</w:t>
      </w:r>
    </w:p>
    <w:p w14:paraId="39E26D24" w14:textId="77777777" w:rsidR="0082405E" w:rsidRDefault="00000000">
      <w:pPr>
        <w:pStyle w:val="ListBullet"/>
        <w:spacing w:after="60"/>
      </w:pPr>
      <w:r>
        <w:rPr>
          <w:b/>
        </w:rPr>
        <w:t xml:space="preserve">Data Augmentations (Training Only): </w:t>
      </w:r>
      <w:r>
        <w:t>Random Horizontal Flip (p=0.5), Random Vertical Flip (p=0.5), Random Rotation (&lt;=15 degrees), Random Translation &amp; Scale (95%-105%), and Color Jitter (adjusting brightness, contrast, and saturation).</w:t>
      </w:r>
    </w:p>
    <w:p w14:paraId="3E81E10F" w14:textId="77777777" w:rsidR="0082405E" w:rsidRDefault="00000000">
      <w:pPr>
        <w:pStyle w:val="ListBullet"/>
        <w:spacing w:after="240"/>
      </w:pPr>
      <w:r>
        <w:rPr>
          <w:b/>
        </w:rPr>
        <w:t xml:space="preserve">Gaussian Noise Injection (Training Only): </w:t>
      </w:r>
      <w:r>
        <w:t>Adds normal distribution noise (mean=0.0, std=0.03) to act as a high-frequency regularizer, preventing the model from memorizing sub-pixel concrete grain patterns.</w:t>
      </w:r>
    </w:p>
    <w:p w14:paraId="17A3D445" w14:textId="77777777" w:rsidR="0082405E" w:rsidRDefault="00000000">
      <w:pPr>
        <w:pStyle w:val="Heading1"/>
        <w:spacing w:before="360" w:after="120"/>
      </w:pPr>
      <w:r>
        <w:rPr>
          <w:rFonts w:ascii="Calibri Light" w:hAnsi="Calibri Light"/>
          <w:color w:val="111827"/>
          <w:sz w:val="36"/>
        </w:rPr>
        <w:lastRenderedPageBreak/>
        <w:t>2. Detailed Neural Network Architectures</w:t>
      </w:r>
    </w:p>
    <w:p w14:paraId="03130A0D" w14:textId="77777777" w:rsidR="0082405E" w:rsidRDefault="00000000">
      <w:pPr>
        <w:pStyle w:val="Heading2"/>
        <w:spacing w:before="240" w:after="80"/>
      </w:pPr>
      <w:r>
        <w:rPr>
          <w:rFonts w:ascii="Calibri Light" w:hAnsi="Calibri Light"/>
          <w:color w:val="2563EB"/>
          <w:sz w:val="28"/>
        </w:rPr>
        <w:t>2.1 Model A: Custom Fast CNN (CustomFastCNN)</w:t>
      </w:r>
    </w:p>
    <w:p w14:paraId="0C7543EE" w14:textId="77777777" w:rsidR="0082405E" w:rsidRDefault="00000000">
      <w:pPr>
        <w:spacing w:after="120"/>
      </w:pPr>
      <w:r>
        <w:t>The CustomFastCNN is a highly optimized, lightweight convolution model developed specifically for high-speed edge devices. It utilizes Depthwise Separable Convolutions in its core blocks to compress the parameter count while preserving spatial detection capacity.</w:t>
      </w:r>
    </w:p>
    <w:p w14:paraId="09BBC594" w14:textId="77777777" w:rsidR="0082405E" w:rsidRDefault="00000000">
      <w:pPr>
        <w:spacing w:after="120"/>
        <w:ind w:left="360"/>
      </w:pPr>
      <w:r>
        <w:rPr>
          <w:b/>
        </w:rPr>
        <w:t>Depthwise Separable Convolution block working mechanism:</w:t>
      </w:r>
      <w:r>
        <w:rPr>
          <w:b/>
        </w:rPr>
        <w:br/>
      </w:r>
      <w:r>
        <w:t>1. Depthwise Convolution: A spatial filter is applied to each input channel independently using a group size equal to the number of input channels (groups=in_channels).</w:t>
      </w:r>
      <w:r>
        <w:br/>
        <w:t>2. Pointwise Convolution: A 1x1 convolution mixes the spatial feature maps across all channels, projecting them to the desired output depth.</w:t>
      </w:r>
      <w:r>
        <w:br/>
        <w:t>Ratio of parameters/flops reduction: Ratio ≈ 1 / N + 1 / D_k^2 (where N is output channels and D_k is kernel size). For this 3x3 block, it reduces computation by ~90% compared to standard convolution layers.</w:t>
      </w:r>
    </w:p>
    <w:p w14:paraId="03976726" w14:textId="77777777" w:rsidR="0082405E" w:rsidRDefault="00000000">
      <w:pPr>
        <w:spacing w:before="120" w:after="80"/>
      </w:pPr>
      <w:r>
        <w:rPr>
          <w:b/>
          <w:sz w:val="21"/>
        </w:rPr>
        <w:t>Table 1. CustomFastCNN Layer Architecture Specifications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0"/>
        <w:gridCol w:w="1495"/>
        <w:gridCol w:w="2349"/>
        <w:gridCol w:w="1390"/>
        <w:gridCol w:w="1411"/>
        <w:gridCol w:w="1495"/>
      </w:tblGrid>
      <w:tr w:rsidR="0082405E" w14:paraId="6DB24F5D" w14:textId="77777777" w:rsidTr="003E6CCF">
        <w:trPr>
          <w:cantSplit/>
          <w:jc w:val="center"/>
        </w:trPr>
        <w:tc>
          <w:tcPr>
            <w:tcW w:w="156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CBD5A" w14:textId="77777777" w:rsidR="0082405E" w:rsidRDefault="00000000">
            <w:pPr>
              <w:jc w:val="center"/>
            </w:pPr>
            <w:r>
              <w:rPr>
                <w:b/>
                <w:color w:val="FFFFFF"/>
              </w:rPr>
              <w:t>Layer / Block Name</w:t>
            </w:r>
          </w:p>
        </w:tc>
        <w:tc>
          <w:tcPr>
            <w:tcW w:w="156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90080" w14:textId="77777777" w:rsidR="0082405E" w:rsidRDefault="00000000">
            <w:pPr>
              <w:jc w:val="center"/>
            </w:pPr>
            <w:r>
              <w:rPr>
                <w:b/>
                <w:color w:val="FFFFFF"/>
              </w:rPr>
              <w:t>Layer Type</w:t>
            </w:r>
          </w:p>
        </w:tc>
        <w:tc>
          <w:tcPr>
            <w:tcW w:w="156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4FEC0" w14:textId="77777777" w:rsidR="0082405E" w:rsidRDefault="00000000">
            <w:pPr>
              <w:jc w:val="center"/>
            </w:pPr>
            <w:r>
              <w:rPr>
                <w:b/>
                <w:color w:val="FFFFFF"/>
              </w:rPr>
              <w:t>Kernels/Stride/Padding</w:t>
            </w:r>
          </w:p>
        </w:tc>
        <w:tc>
          <w:tcPr>
            <w:tcW w:w="156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DD3D4" w14:textId="77777777" w:rsidR="0082405E" w:rsidRDefault="00000000">
            <w:pPr>
              <w:jc w:val="center"/>
            </w:pPr>
            <w:r>
              <w:rPr>
                <w:b/>
                <w:color w:val="FFFFFF"/>
              </w:rPr>
              <w:t>Input Shape</w:t>
            </w:r>
          </w:p>
        </w:tc>
        <w:tc>
          <w:tcPr>
            <w:tcW w:w="156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4622E" w14:textId="77777777" w:rsidR="0082405E" w:rsidRDefault="00000000">
            <w:pPr>
              <w:jc w:val="center"/>
            </w:pPr>
            <w:r>
              <w:rPr>
                <w:b/>
                <w:color w:val="FFFFFF"/>
              </w:rPr>
              <w:t>Output Shape</w:t>
            </w:r>
          </w:p>
        </w:tc>
        <w:tc>
          <w:tcPr>
            <w:tcW w:w="156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7436B" w14:textId="77777777" w:rsidR="0082405E" w:rsidRDefault="00000000">
            <w:pPr>
              <w:jc w:val="center"/>
            </w:pPr>
            <w:r>
              <w:rPr>
                <w:b/>
                <w:color w:val="FFFFFF"/>
              </w:rPr>
              <w:t>Trainable Parameters</w:t>
            </w:r>
          </w:p>
        </w:tc>
      </w:tr>
      <w:tr w:rsidR="0082405E" w14:paraId="661A4442" w14:textId="77777777" w:rsidTr="003E6CCF">
        <w:trPr>
          <w:cantSplit/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B8769" w14:textId="77777777" w:rsidR="0082405E" w:rsidRDefault="00000000">
            <w:r>
              <w:t>Input Image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6C540" w14:textId="77777777" w:rsidR="0082405E" w:rsidRDefault="00000000">
            <w:r>
              <w:t>Spatial Input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9F6B4" w14:textId="77777777" w:rsidR="0082405E" w:rsidRDefault="00000000">
            <w:r>
              <w:t>-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A11AF" w14:textId="77777777" w:rsidR="0082405E" w:rsidRDefault="00000000">
            <w:pPr>
              <w:jc w:val="center"/>
            </w:pPr>
            <w:r>
              <w:t>3 x 224 x 224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54C8D" w14:textId="77777777" w:rsidR="0082405E" w:rsidRDefault="00000000">
            <w:pPr>
              <w:jc w:val="center"/>
            </w:pPr>
            <w:r>
              <w:t>3 x 224 x 224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69F4E" w14:textId="77777777" w:rsidR="0082405E" w:rsidRDefault="00000000">
            <w:pPr>
              <w:jc w:val="center"/>
            </w:pPr>
            <w:r>
              <w:t>0</w:t>
            </w:r>
          </w:p>
        </w:tc>
      </w:tr>
      <w:tr w:rsidR="0082405E" w14:paraId="3F22E332" w14:textId="77777777" w:rsidTr="003E6CCF">
        <w:trPr>
          <w:cantSplit/>
          <w:jc w:val="center"/>
        </w:trPr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97869" w14:textId="77777777" w:rsidR="0082405E" w:rsidRDefault="00000000">
            <w:r>
              <w:t>Conv1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D2538" w14:textId="77777777" w:rsidR="0082405E" w:rsidRDefault="00000000">
            <w:r>
              <w:t>Standard Conv2d + BN + ReLU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99D5A" w14:textId="77777777" w:rsidR="0082405E" w:rsidRDefault="00000000">
            <w:r>
              <w:t>32 filters (3x3), Stride 2, Pad 1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64E86" w14:textId="77777777" w:rsidR="0082405E" w:rsidRDefault="00000000">
            <w:pPr>
              <w:jc w:val="center"/>
            </w:pPr>
            <w:r>
              <w:t>3 x 224 x 224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F59CC" w14:textId="77777777" w:rsidR="0082405E" w:rsidRDefault="00000000">
            <w:pPr>
              <w:jc w:val="center"/>
            </w:pPr>
            <w:r>
              <w:t>32 x 112 x 112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4CF56" w14:textId="77777777" w:rsidR="0082405E" w:rsidRDefault="00000000">
            <w:pPr>
              <w:jc w:val="center"/>
            </w:pPr>
            <w:r>
              <w:t>928</w:t>
            </w:r>
          </w:p>
        </w:tc>
      </w:tr>
      <w:tr w:rsidR="0082405E" w14:paraId="48DC2B5B" w14:textId="77777777" w:rsidTr="003E6CCF">
        <w:trPr>
          <w:cantSplit/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2BD8C" w14:textId="77777777" w:rsidR="0082405E" w:rsidRDefault="00000000">
            <w:r>
              <w:t>Block 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E692C" w14:textId="77777777" w:rsidR="0082405E" w:rsidRDefault="00000000">
            <w:r>
              <w:t>Depthwise Separable Conv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57123" w14:textId="77777777" w:rsidR="0082405E" w:rsidRDefault="00000000">
            <w:r>
              <w:t>depth 3x3, point 1x1, Stride 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20F60" w14:textId="77777777" w:rsidR="0082405E" w:rsidRDefault="00000000">
            <w:pPr>
              <w:jc w:val="center"/>
            </w:pPr>
            <w:r>
              <w:t>32 x 112 x 112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4B08A" w14:textId="77777777" w:rsidR="0082405E" w:rsidRDefault="00000000">
            <w:pPr>
              <w:jc w:val="center"/>
            </w:pPr>
            <w:r>
              <w:t>64 x 112 x 112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56FBA" w14:textId="77777777" w:rsidR="0082405E" w:rsidRDefault="00000000">
            <w:pPr>
              <w:jc w:val="center"/>
            </w:pPr>
            <w:r>
              <w:t>2,464</w:t>
            </w:r>
          </w:p>
        </w:tc>
      </w:tr>
      <w:tr w:rsidR="0082405E" w14:paraId="599E7221" w14:textId="77777777" w:rsidTr="003E6CCF">
        <w:trPr>
          <w:cantSplit/>
          <w:jc w:val="center"/>
        </w:trPr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81468" w14:textId="77777777" w:rsidR="0082405E" w:rsidRDefault="00000000">
            <w:r>
              <w:t>Pool 1 &amp; Drop 1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3A529" w14:textId="77777777" w:rsidR="0082405E" w:rsidRDefault="00000000">
            <w:r>
              <w:t>MaxPool2d + Dropout2d (0.2)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3E565" w14:textId="77777777" w:rsidR="0082405E" w:rsidRDefault="00000000">
            <w:r>
              <w:t>2x2, Stride 2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422D0" w14:textId="77777777" w:rsidR="0082405E" w:rsidRDefault="00000000">
            <w:pPr>
              <w:jc w:val="center"/>
            </w:pPr>
            <w:r>
              <w:t>64 x 112 x 112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87E92" w14:textId="77777777" w:rsidR="0082405E" w:rsidRDefault="00000000">
            <w:pPr>
              <w:jc w:val="center"/>
            </w:pPr>
            <w:r>
              <w:t>64 x 56 x 56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C8E5E" w14:textId="77777777" w:rsidR="0082405E" w:rsidRDefault="00000000">
            <w:pPr>
              <w:jc w:val="center"/>
            </w:pPr>
            <w:r>
              <w:t>0</w:t>
            </w:r>
          </w:p>
        </w:tc>
      </w:tr>
      <w:tr w:rsidR="0082405E" w14:paraId="72DC8DBD" w14:textId="77777777" w:rsidTr="003E6CCF">
        <w:trPr>
          <w:cantSplit/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D4EDB" w14:textId="77777777" w:rsidR="0082405E" w:rsidRDefault="00000000">
            <w:r>
              <w:t>Block 2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6EC7D" w14:textId="77777777" w:rsidR="0082405E" w:rsidRDefault="00000000">
            <w:r>
              <w:t>Depthwise Separable Conv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B7BCF" w14:textId="77777777" w:rsidR="0082405E" w:rsidRDefault="00000000">
            <w:r>
              <w:t>depth 3x3, point 1x1, Stride 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98C8B" w14:textId="77777777" w:rsidR="0082405E" w:rsidRDefault="00000000">
            <w:pPr>
              <w:jc w:val="center"/>
            </w:pPr>
            <w:r>
              <w:t>64 x 56 x 56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169E5" w14:textId="77777777" w:rsidR="0082405E" w:rsidRDefault="00000000">
            <w:pPr>
              <w:jc w:val="center"/>
            </w:pPr>
            <w:r>
              <w:t>128 x 56 x 56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82EE9" w14:textId="77777777" w:rsidR="0082405E" w:rsidRDefault="00000000">
            <w:pPr>
              <w:jc w:val="center"/>
            </w:pPr>
            <w:r>
              <w:t>9,024</w:t>
            </w:r>
          </w:p>
        </w:tc>
      </w:tr>
      <w:tr w:rsidR="0082405E" w14:paraId="0CF559BA" w14:textId="77777777" w:rsidTr="003E6CCF">
        <w:trPr>
          <w:cantSplit/>
          <w:jc w:val="center"/>
        </w:trPr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6777C" w14:textId="77777777" w:rsidR="0082405E" w:rsidRDefault="00000000">
            <w:r>
              <w:lastRenderedPageBreak/>
              <w:t>Pool 2 &amp; Drop 2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29235" w14:textId="77777777" w:rsidR="0082405E" w:rsidRDefault="00000000">
            <w:r>
              <w:t>MaxPool2d + Dropout2d (0.2)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FE400" w14:textId="77777777" w:rsidR="0082405E" w:rsidRDefault="00000000">
            <w:r>
              <w:t>2x2, Stride 2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AD1A7" w14:textId="77777777" w:rsidR="0082405E" w:rsidRDefault="00000000">
            <w:pPr>
              <w:jc w:val="center"/>
            </w:pPr>
            <w:r>
              <w:t>128 x 56 x 56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9E4F7" w14:textId="77777777" w:rsidR="0082405E" w:rsidRDefault="00000000">
            <w:pPr>
              <w:jc w:val="center"/>
            </w:pPr>
            <w:r>
              <w:t>128 x 28 x 28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17D6C" w14:textId="77777777" w:rsidR="0082405E" w:rsidRDefault="00000000">
            <w:pPr>
              <w:jc w:val="center"/>
            </w:pPr>
            <w:r>
              <w:t>0</w:t>
            </w:r>
          </w:p>
        </w:tc>
      </w:tr>
      <w:tr w:rsidR="0082405E" w14:paraId="71DFDDF4" w14:textId="77777777" w:rsidTr="003E6CCF">
        <w:trPr>
          <w:cantSplit/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FDE9B" w14:textId="77777777" w:rsidR="0082405E" w:rsidRDefault="00000000">
            <w:r>
              <w:t>Block 3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BB654" w14:textId="77777777" w:rsidR="0082405E" w:rsidRDefault="00000000">
            <w:r>
              <w:t>Depthwise Separable Conv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E7C13" w14:textId="77777777" w:rsidR="0082405E" w:rsidRDefault="00000000">
            <w:r>
              <w:t>depth 3x3, point 1x1, Stride 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AAA4A" w14:textId="77777777" w:rsidR="0082405E" w:rsidRDefault="00000000">
            <w:pPr>
              <w:jc w:val="center"/>
            </w:pPr>
            <w:r>
              <w:t>128 x 28 x 28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39401" w14:textId="77777777" w:rsidR="0082405E" w:rsidRDefault="00000000">
            <w:pPr>
              <w:jc w:val="center"/>
            </w:pPr>
            <w:r>
              <w:t>256 x 28 x 28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1A9E8" w14:textId="77777777" w:rsidR="0082405E" w:rsidRDefault="00000000">
            <w:pPr>
              <w:jc w:val="center"/>
            </w:pPr>
            <w:r>
              <w:t>34,432</w:t>
            </w:r>
          </w:p>
        </w:tc>
      </w:tr>
      <w:tr w:rsidR="0082405E" w14:paraId="0570755A" w14:textId="77777777" w:rsidTr="003E6CCF">
        <w:trPr>
          <w:cantSplit/>
          <w:jc w:val="center"/>
        </w:trPr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2CE15" w14:textId="77777777" w:rsidR="0082405E" w:rsidRDefault="00000000">
            <w:r>
              <w:t>Pool 3 &amp; Drop 3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8D085" w14:textId="77777777" w:rsidR="0082405E" w:rsidRDefault="00000000">
            <w:r>
              <w:t>MaxPool2d + Dropout2d (0.3)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476CD" w14:textId="77777777" w:rsidR="0082405E" w:rsidRDefault="00000000">
            <w:r>
              <w:t>2x2, Stride 2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E734E" w14:textId="77777777" w:rsidR="0082405E" w:rsidRDefault="00000000">
            <w:pPr>
              <w:jc w:val="center"/>
            </w:pPr>
            <w:r>
              <w:t>256 x 28 x 28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A798F" w14:textId="77777777" w:rsidR="0082405E" w:rsidRDefault="00000000">
            <w:pPr>
              <w:jc w:val="center"/>
            </w:pPr>
            <w:r>
              <w:t>256 x 14 x 14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65751" w14:textId="77777777" w:rsidR="0082405E" w:rsidRDefault="00000000">
            <w:pPr>
              <w:jc w:val="center"/>
            </w:pPr>
            <w:r>
              <w:t>0</w:t>
            </w:r>
          </w:p>
        </w:tc>
      </w:tr>
      <w:tr w:rsidR="0082405E" w14:paraId="75398138" w14:textId="77777777" w:rsidTr="003E6CCF">
        <w:trPr>
          <w:cantSplit/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2B6A4" w14:textId="77777777" w:rsidR="0082405E" w:rsidRDefault="00000000">
            <w:r>
              <w:t>Block 4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58D37" w14:textId="77777777" w:rsidR="0082405E" w:rsidRDefault="00000000">
            <w:r>
              <w:t>Depthwise Separable Conv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75671" w14:textId="77777777" w:rsidR="0082405E" w:rsidRDefault="00000000">
            <w:r>
              <w:t>depth 3x3, point 1x1, Stride 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BF069" w14:textId="77777777" w:rsidR="0082405E" w:rsidRDefault="00000000">
            <w:pPr>
              <w:jc w:val="center"/>
            </w:pPr>
            <w:r>
              <w:t>256 x 14 x 14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2D14D" w14:textId="77777777" w:rsidR="0082405E" w:rsidRDefault="00000000">
            <w:pPr>
              <w:jc w:val="center"/>
            </w:pPr>
            <w:r>
              <w:t>512 x 14 x 14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432B1" w14:textId="77777777" w:rsidR="0082405E" w:rsidRDefault="00000000">
            <w:pPr>
              <w:jc w:val="center"/>
            </w:pPr>
            <w:r>
              <w:t>134,400</w:t>
            </w:r>
          </w:p>
        </w:tc>
      </w:tr>
      <w:tr w:rsidR="0082405E" w14:paraId="73667F6A" w14:textId="77777777" w:rsidTr="003E6CCF">
        <w:trPr>
          <w:cantSplit/>
          <w:jc w:val="center"/>
        </w:trPr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F4824" w14:textId="77777777" w:rsidR="0082405E" w:rsidRDefault="00000000">
            <w:r>
              <w:t>Pool 4 &amp; Drop 4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F5E39" w14:textId="77777777" w:rsidR="0082405E" w:rsidRDefault="00000000">
            <w:r>
              <w:t>MaxPool2d + Dropout2d (0.3)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EA60C" w14:textId="77777777" w:rsidR="0082405E" w:rsidRDefault="00000000">
            <w:r>
              <w:t>2x2, Stride 2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4DF12" w14:textId="77777777" w:rsidR="0082405E" w:rsidRDefault="00000000">
            <w:pPr>
              <w:jc w:val="center"/>
            </w:pPr>
            <w:r>
              <w:t>512 x 14 x 14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E7EAC" w14:textId="77777777" w:rsidR="0082405E" w:rsidRDefault="00000000">
            <w:pPr>
              <w:jc w:val="center"/>
            </w:pPr>
            <w:r>
              <w:t>512 x 7 x 7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E4AC0" w14:textId="77777777" w:rsidR="0082405E" w:rsidRDefault="00000000">
            <w:pPr>
              <w:jc w:val="center"/>
            </w:pPr>
            <w:r>
              <w:t>0</w:t>
            </w:r>
          </w:p>
        </w:tc>
      </w:tr>
      <w:tr w:rsidR="0082405E" w14:paraId="357613EE" w14:textId="77777777" w:rsidTr="003E6CCF">
        <w:trPr>
          <w:cantSplit/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2F347" w14:textId="77777777" w:rsidR="0082405E" w:rsidRDefault="00000000">
            <w:r>
              <w:t>Global Pool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BC8AE" w14:textId="77777777" w:rsidR="0082405E" w:rsidRDefault="00000000">
            <w:r>
              <w:t>Adaptive Average Pooling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E858B" w14:textId="77777777" w:rsidR="0082405E" w:rsidRDefault="00000000">
            <w:r>
              <w:t>Outputs 1 x 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5E02A" w14:textId="77777777" w:rsidR="0082405E" w:rsidRDefault="00000000">
            <w:pPr>
              <w:jc w:val="center"/>
            </w:pPr>
            <w:r>
              <w:t>512 x 7 x 7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58DB7" w14:textId="77777777" w:rsidR="0082405E" w:rsidRDefault="00000000">
            <w:pPr>
              <w:jc w:val="center"/>
            </w:pPr>
            <w:r>
              <w:t>512 x 1 x 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A72E1" w14:textId="77777777" w:rsidR="0082405E" w:rsidRDefault="00000000">
            <w:pPr>
              <w:jc w:val="center"/>
            </w:pPr>
            <w:r>
              <w:t>0</w:t>
            </w:r>
          </w:p>
        </w:tc>
      </w:tr>
      <w:tr w:rsidR="0082405E" w14:paraId="0D60F2DC" w14:textId="77777777" w:rsidTr="003E6CCF">
        <w:trPr>
          <w:cantSplit/>
          <w:jc w:val="center"/>
        </w:trPr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76469" w14:textId="77777777" w:rsidR="0082405E" w:rsidRDefault="00000000">
            <w:r>
              <w:t>Flatten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3C68C" w14:textId="77777777" w:rsidR="0082405E" w:rsidRDefault="00000000">
            <w:r>
              <w:t>Reshape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49765" w14:textId="77777777" w:rsidR="0082405E" w:rsidRDefault="00000000">
            <w:r>
              <w:t>-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0A973" w14:textId="77777777" w:rsidR="0082405E" w:rsidRDefault="00000000">
            <w:pPr>
              <w:jc w:val="center"/>
            </w:pPr>
            <w:r>
              <w:t>512 x 1 x 1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1891D" w14:textId="77777777" w:rsidR="0082405E" w:rsidRDefault="00000000">
            <w:pPr>
              <w:jc w:val="center"/>
            </w:pPr>
            <w:r>
              <w:t>512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60816" w14:textId="77777777" w:rsidR="0082405E" w:rsidRDefault="00000000">
            <w:pPr>
              <w:jc w:val="center"/>
            </w:pPr>
            <w:r>
              <w:t>0</w:t>
            </w:r>
          </w:p>
        </w:tc>
      </w:tr>
      <w:tr w:rsidR="0082405E" w14:paraId="5F9FDE8F" w14:textId="77777777" w:rsidTr="003E6CCF">
        <w:trPr>
          <w:cantSplit/>
          <w:jc w:val="center"/>
        </w:trPr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1A49B" w14:textId="77777777" w:rsidR="0082405E" w:rsidRDefault="00000000">
            <w:r>
              <w:t>FC1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4C179" w14:textId="77777777" w:rsidR="0082405E" w:rsidRDefault="00000000">
            <w:r>
              <w:t>Linear + ReLU + Dropout (0.4)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F1FC4" w14:textId="77777777" w:rsidR="0082405E" w:rsidRDefault="00000000">
            <w:r>
              <w:t>Output nodes: 128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26FC1" w14:textId="77777777" w:rsidR="0082405E" w:rsidRDefault="00000000">
            <w:pPr>
              <w:jc w:val="center"/>
            </w:pPr>
            <w:r>
              <w:t>512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618E1" w14:textId="77777777" w:rsidR="0082405E" w:rsidRDefault="00000000">
            <w:pPr>
              <w:jc w:val="center"/>
            </w:pPr>
            <w:r>
              <w:t>128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53A71" w14:textId="77777777" w:rsidR="0082405E" w:rsidRDefault="00000000">
            <w:pPr>
              <w:jc w:val="center"/>
            </w:pPr>
            <w:r>
              <w:t>65,664</w:t>
            </w:r>
          </w:p>
        </w:tc>
      </w:tr>
      <w:tr w:rsidR="0082405E" w14:paraId="5A9C7736" w14:textId="77777777" w:rsidTr="003E6CCF">
        <w:trPr>
          <w:cantSplit/>
          <w:jc w:val="center"/>
        </w:trPr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A082B" w14:textId="77777777" w:rsidR="0082405E" w:rsidRDefault="00000000">
            <w:r>
              <w:t>FC2 (Logit)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80288" w14:textId="77777777" w:rsidR="0082405E" w:rsidRDefault="00000000">
            <w:r>
              <w:t>Linear (No Activation)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5FBFD" w14:textId="77777777" w:rsidR="0082405E" w:rsidRDefault="00000000">
            <w:r>
              <w:t>Output nodes: 1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0F7EB" w14:textId="77777777" w:rsidR="0082405E" w:rsidRDefault="00000000">
            <w:pPr>
              <w:jc w:val="center"/>
            </w:pPr>
            <w:r>
              <w:t>128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3D87F" w14:textId="77777777" w:rsidR="0082405E" w:rsidRDefault="00000000">
            <w:pPr>
              <w:jc w:val="center"/>
            </w:pPr>
            <w:r>
              <w:t>1</w:t>
            </w:r>
          </w:p>
        </w:tc>
        <w:tc>
          <w:tcPr>
            <w:tcW w:w="15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57027" w14:textId="77777777" w:rsidR="0082405E" w:rsidRDefault="00000000">
            <w:pPr>
              <w:jc w:val="center"/>
            </w:pPr>
            <w:r>
              <w:t>129</w:t>
            </w:r>
          </w:p>
        </w:tc>
      </w:tr>
      <w:tr w:rsidR="0082405E" w14:paraId="0D2669D2" w14:textId="77777777" w:rsidTr="003E6CCF">
        <w:trPr>
          <w:cantSplit/>
          <w:jc w:val="center"/>
        </w:trPr>
        <w:tc>
          <w:tcPr>
            <w:tcW w:w="156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633CD" w14:textId="77777777" w:rsidR="0082405E" w:rsidRDefault="00000000">
            <w:r>
              <w:rPr>
                <w:b/>
              </w:rPr>
              <w:t>TOTALS</w:t>
            </w:r>
          </w:p>
        </w:tc>
        <w:tc>
          <w:tcPr>
            <w:tcW w:w="156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E0982" w14:textId="77777777" w:rsidR="0082405E" w:rsidRDefault="00000000">
            <w:r>
              <w:rPr>
                <w:b/>
              </w:rPr>
              <w:t>Trainable Model Parameters</w:t>
            </w:r>
          </w:p>
        </w:tc>
        <w:tc>
          <w:tcPr>
            <w:tcW w:w="156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F5F06" w14:textId="77777777" w:rsidR="0082405E" w:rsidRDefault="00000000">
            <w:r>
              <w:rPr>
                <w:b/>
              </w:rPr>
              <w:t>-</w:t>
            </w:r>
          </w:p>
        </w:tc>
        <w:tc>
          <w:tcPr>
            <w:tcW w:w="156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D35C2" w14:textId="77777777" w:rsidR="0082405E" w:rsidRDefault="00000000">
            <w:r>
              <w:rPr>
                <w:b/>
              </w:rPr>
              <w:t>-</w:t>
            </w:r>
          </w:p>
        </w:tc>
        <w:tc>
          <w:tcPr>
            <w:tcW w:w="156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42DC4" w14:textId="77777777" w:rsidR="0082405E" w:rsidRDefault="00000000">
            <w:r>
              <w:rPr>
                <w:b/>
              </w:rPr>
              <w:t>-</w:t>
            </w:r>
          </w:p>
        </w:tc>
        <w:tc>
          <w:tcPr>
            <w:tcW w:w="156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C8D53" w14:textId="77777777" w:rsidR="0082405E" w:rsidRDefault="00000000">
            <w:r>
              <w:rPr>
                <w:b/>
              </w:rPr>
              <w:t>247,041</w:t>
            </w:r>
          </w:p>
        </w:tc>
      </w:tr>
    </w:tbl>
    <w:p w14:paraId="15B64767" w14:textId="77777777" w:rsidR="0082405E" w:rsidRDefault="0082405E">
      <w:pPr>
        <w:spacing w:before="120" w:after="120"/>
      </w:pPr>
    </w:p>
    <w:p w14:paraId="0CDDF10B" w14:textId="77777777" w:rsidR="0082405E" w:rsidRDefault="00000000">
      <w:pPr>
        <w:pStyle w:val="Heading2"/>
        <w:spacing w:before="240" w:after="80"/>
      </w:pPr>
      <w:r>
        <w:rPr>
          <w:rFonts w:ascii="Calibri Light" w:hAnsi="Calibri Light"/>
          <w:color w:val="2563EB"/>
          <w:sz w:val="28"/>
        </w:rPr>
        <w:lastRenderedPageBreak/>
        <w:t>2.2 Model B: MobileNetV2</w:t>
      </w:r>
    </w:p>
    <w:p w14:paraId="3974F66F" w14:textId="77777777" w:rsidR="0082405E" w:rsidRDefault="00000000">
      <w:pPr>
        <w:spacing w:after="120"/>
      </w:pPr>
      <w:r>
        <w:t>MobileNetV2 is a widely referenced mobile-centric backbone. It introduces Inverted Residual Blocks with Linear Bottlenecks to establish thin, compressed channels as interface layers, expanding them internally to model complex non-linear relationships.</w:t>
      </w:r>
    </w:p>
    <w:p w14:paraId="571EC615" w14:textId="77777777" w:rsidR="0082405E" w:rsidRDefault="00000000">
      <w:pPr>
        <w:pStyle w:val="ListBullet"/>
        <w:spacing w:after="60"/>
      </w:pPr>
      <w:r>
        <w:rPr>
          <w:b/>
        </w:rPr>
        <w:t xml:space="preserve">Backbone: </w:t>
      </w:r>
      <w:r>
        <w:t>Initialized with ImageNet weights.</w:t>
      </w:r>
    </w:p>
    <w:p w14:paraId="52A1F197" w14:textId="77777777" w:rsidR="0082405E" w:rsidRDefault="00000000">
      <w:pPr>
        <w:pStyle w:val="ListBullet"/>
        <w:spacing w:after="60"/>
      </w:pPr>
      <w:r>
        <w:rPr>
          <w:b/>
        </w:rPr>
        <w:t xml:space="preserve">Two-Stage Fine-Tuning: </w:t>
      </w:r>
      <w:r>
        <w:t>Stage 1 freezes the backbone (epochs 0-2) to train the classification head. Stage 2 (epochs 3-15) unfreezes the entire feature network to allow fine-tuning with a lower learning rate (1e-5).</w:t>
      </w:r>
    </w:p>
    <w:p w14:paraId="29BDFF28" w14:textId="77777777" w:rsidR="0082405E" w:rsidRDefault="00000000">
      <w:pPr>
        <w:pStyle w:val="ListBullet"/>
        <w:spacing w:after="60"/>
      </w:pPr>
      <w:r>
        <w:rPr>
          <w:b/>
        </w:rPr>
        <w:t xml:space="preserve">Classification Head: </w:t>
      </w:r>
      <w:r>
        <w:t>Global Average Pooled features (1280 channels) -&gt; Dropout (0.4) -&gt; Linear layer projecting 1280 to 1 node (raw logit).</w:t>
      </w:r>
    </w:p>
    <w:p w14:paraId="78F25813" w14:textId="77777777" w:rsidR="0082405E" w:rsidRDefault="00000000">
      <w:pPr>
        <w:pStyle w:val="ListBullet"/>
        <w:spacing w:after="240"/>
      </w:pPr>
      <w:r>
        <w:rPr>
          <w:b/>
        </w:rPr>
        <w:t xml:space="preserve">Total Trainable Parameters: </w:t>
      </w:r>
      <w:r>
        <w:t>2,225,153 parameters.</w:t>
      </w:r>
    </w:p>
    <w:p w14:paraId="0429DA1A" w14:textId="77777777" w:rsidR="0082405E" w:rsidRDefault="00000000">
      <w:pPr>
        <w:pStyle w:val="Heading2"/>
        <w:spacing w:before="240" w:after="80"/>
      </w:pPr>
      <w:r>
        <w:rPr>
          <w:rFonts w:ascii="Calibri Light" w:hAnsi="Calibri Light"/>
          <w:color w:val="2563EB"/>
          <w:sz w:val="28"/>
        </w:rPr>
        <w:t>2.3 Model C: EfficientNet-B0</w:t>
      </w:r>
    </w:p>
    <w:p w14:paraId="54A0BB09" w14:textId="77777777" w:rsidR="0082405E" w:rsidRDefault="00000000">
      <w:pPr>
        <w:spacing w:after="120"/>
      </w:pPr>
      <w:r>
        <w:t>EfficientNet-B0 leverages a Compound Scaling Method that scales network depth, width, and input image resolution uniformly using a fixed scaling coefficient. The backbone is built using MBConv Blocks (Mobile Inverted Bottleneck Convolution blocks) which include integrated Squeeze-and-Excitation (SE) attention modules to reweight feature channels.</w:t>
      </w:r>
    </w:p>
    <w:p w14:paraId="35342CD3" w14:textId="77777777" w:rsidR="0082405E" w:rsidRDefault="00000000">
      <w:pPr>
        <w:pStyle w:val="ListBullet"/>
        <w:spacing w:after="60"/>
      </w:pPr>
      <w:r>
        <w:rPr>
          <w:b/>
        </w:rPr>
        <w:t xml:space="preserve">Backbone: </w:t>
      </w:r>
      <w:r>
        <w:t>Initialized with ImageNet weights.</w:t>
      </w:r>
    </w:p>
    <w:p w14:paraId="2DA86B5A" w14:textId="77777777" w:rsidR="0082405E" w:rsidRDefault="00000000">
      <w:pPr>
        <w:pStyle w:val="ListBullet"/>
        <w:spacing w:after="60"/>
      </w:pPr>
      <w:r>
        <w:rPr>
          <w:b/>
        </w:rPr>
        <w:t xml:space="preserve">Classification Head: </w:t>
      </w:r>
      <w:r>
        <w:t>Global Average Pooled features (1280 channels) -&gt; Dropout (0.4) -&gt; Linear layer projecting 1280 to 1 node (raw logit).</w:t>
      </w:r>
    </w:p>
    <w:p w14:paraId="312B2739" w14:textId="77777777" w:rsidR="0082405E" w:rsidRDefault="00000000">
      <w:pPr>
        <w:pStyle w:val="ListBullet"/>
        <w:spacing w:after="60"/>
      </w:pPr>
      <w:r>
        <w:rPr>
          <w:b/>
        </w:rPr>
        <w:t xml:space="preserve">Total Trainable Parameters: </w:t>
      </w:r>
      <w:r>
        <w:t>4,008,829 parameters.</w:t>
      </w:r>
    </w:p>
    <w:p w14:paraId="5F8C9324" w14:textId="77777777" w:rsidR="0082405E" w:rsidRDefault="00000000">
      <w:pPr>
        <w:pStyle w:val="ListBullet"/>
        <w:spacing w:after="240"/>
      </w:pPr>
      <w:r>
        <w:rPr>
          <w:b/>
        </w:rPr>
        <w:t xml:space="preserve">Validation Divergence Analysis: </w:t>
      </w:r>
      <w:r>
        <w:t>During Stage 2 unfreezing under mixed precision (autocast), the model's validation loss diverged to NaN and validation accuracy collapsed to random-guessing levels (~54.37%). Under standard PyTorch mixed precision, the Squeeze-and-Excitation sigmoid/division operations or the unconstrained Batch Normalization updates inside EfficientNet-B0 can generate overflow values, producing underflowing gradients that propagate as NaNs. To prevent this in publication runs, dynamic scaling should be paired with gradient clipping (clip_grad_norm_) or training should be restricted to full precision (FP32) for the SE modules.</w:t>
      </w:r>
    </w:p>
    <w:p w14:paraId="2EF5B953" w14:textId="77777777" w:rsidR="0082405E" w:rsidRDefault="00000000">
      <w:pPr>
        <w:pStyle w:val="Heading1"/>
        <w:spacing w:before="360" w:after="120"/>
      </w:pPr>
      <w:r>
        <w:rPr>
          <w:rFonts w:ascii="Calibri Light" w:hAnsi="Calibri Light"/>
          <w:color w:val="111827"/>
          <w:sz w:val="36"/>
        </w:rPr>
        <w:t>3. Quantitative Model Comparison &amp; Performance Metrics</w:t>
      </w:r>
    </w:p>
    <w:p w14:paraId="23D3788D" w14:textId="77777777" w:rsidR="0082405E" w:rsidRDefault="00000000">
      <w:pPr>
        <w:spacing w:after="120"/>
      </w:pPr>
      <w:r>
        <w:t>The models were evaluated on the independent test partition (6,000 images). A summary of the metrics is shown below:</w:t>
      </w:r>
    </w:p>
    <w:p w14:paraId="02C47312" w14:textId="77777777" w:rsidR="0082405E" w:rsidRDefault="00000000">
      <w:pPr>
        <w:spacing w:before="120" w:after="80"/>
      </w:pPr>
      <w:r>
        <w:rPr>
          <w:b/>
          <w:sz w:val="21"/>
        </w:rPr>
        <w:t>Table 2. Quantitative Model Performance Evaluation Metrics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6"/>
        <w:gridCol w:w="1320"/>
        <w:gridCol w:w="1320"/>
        <w:gridCol w:w="1311"/>
        <w:gridCol w:w="1311"/>
        <w:gridCol w:w="1309"/>
        <w:gridCol w:w="1313"/>
      </w:tblGrid>
      <w:tr w:rsidR="0082405E" w14:paraId="4B4C025E" w14:textId="77777777" w:rsidTr="003E6CCF">
        <w:trPr>
          <w:cantSplit/>
          <w:jc w:val="center"/>
        </w:trPr>
        <w:tc>
          <w:tcPr>
            <w:tcW w:w="1337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F35B5" w14:textId="77777777" w:rsidR="0082405E" w:rsidRDefault="00000000">
            <w:pPr>
              <w:jc w:val="center"/>
            </w:pPr>
            <w:r>
              <w:rPr>
                <w:b/>
                <w:color w:val="FFFFFF"/>
              </w:rPr>
              <w:t>Model Name</w:t>
            </w:r>
          </w:p>
        </w:tc>
        <w:tc>
          <w:tcPr>
            <w:tcW w:w="1337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C3520" w14:textId="77777777" w:rsidR="0082405E" w:rsidRDefault="00000000">
            <w:pPr>
              <w:jc w:val="center"/>
            </w:pPr>
            <w:r>
              <w:rPr>
                <w:b/>
                <w:color w:val="FFFFFF"/>
              </w:rPr>
              <w:t>Accuracy</w:t>
            </w:r>
          </w:p>
        </w:tc>
        <w:tc>
          <w:tcPr>
            <w:tcW w:w="1337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EEB55" w14:textId="77777777" w:rsidR="0082405E" w:rsidRDefault="00000000">
            <w:pPr>
              <w:jc w:val="center"/>
            </w:pPr>
            <w:r>
              <w:rPr>
                <w:b/>
                <w:color w:val="FFFFFF"/>
              </w:rPr>
              <w:t>Precision</w:t>
            </w:r>
          </w:p>
        </w:tc>
        <w:tc>
          <w:tcPr>
            <w:tcW w:w="1337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70C7F" w14:textId="77777777" w:rsidR="0082405E" w:rsidRDefault="00000000">
            <w:pPr>
              <w:jc w:val="center"/>
            </w:pPr>
            <w:r>
              <w:rPr>
                <w:b/>
                <w:color w:val="FFFFFF"/>
              </w:rPr>
              <w:t>Recall</w:t>
            </w:r>
          </w:p>
        </w:tc>
        <w:tc>
          <w:tcPr>
            <w:tcW w:w="1337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73E46" w14:textId="77777777" w:rsidR="0082405E" w:rsidRDefault="00000000">
            <w:pPr>
              <w:jc w:val="center"/>
            </w:pPr>
            <w:r>
              <w:rPr>
                <w:b/>
                <w:color w:val="FFFFFF"/>
              </w:rPr>
              <w:t>F1-Score</w:t>
            </w:r>
          </w:p>
        </w:tc>
        <w:tc>
          <w:tcPr>
            <w:tcW w:w="1337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CF0F9" w14:textId="77777777" w:rsidR="0082405E" w:rsidRDefault="00000000"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w="1337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56FBB" w14:textId="77777777" w:rsidR="0082405E" w:rsidRDefault="00000000">
            <w:pPr>
              <w:jc w:val="center"/>
            </w:pPr>
            <w:r>
              <w:rPr>
                <w:b/>
                <w:color w:val="FFFFFF"/>
              </w:rPr>
              <w:t>Avg Latency (ms)</w:t>
            </w:r>
          </w:p>
        </w:tc>
      </w:tr>
      <w:tr w:rsidR="0082405E" w14:paraId="3A37E18E" w14:textId="77777777" w:rsidTr="003E6CCF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3BB25" w14:textId="77777777" w:rsidR="0082405E" w:rsidRDefault="00000000">
            <w:r>
              <w:rPr>
                <w:b/>
              </w:rPr>
              <w:lastRenderedPageBreak/>
              <w:t>CustomFastCNN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F62F8" w14:textId="77777777" w:rsidR="0082405E" w:rsidRDefault="00000000">
            <w:pPr>
              <w:jc w:val="center"/>
            </w:pPr>
            <w:r>
              <w:rPr>
                <w:b/>
              </w:rPr>
              <w:t>99.40%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4867B" w14:textId="77777777" w:rsidR="0082405E" w:rsidRDefault="00000000">
            <w:pPr>
              <w:jc w:val="center"/>
            </w:pPr>
            <w:r>
              <w:rPr>
                <w:b/>
              </w:rPr>
              <w:t>99.14%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7F3F9" w14:textId="77777777" w:rsidR="0082405E" w:rsidRDefault="00000000">
            <w:pPr>
              <w:jc w:val="center"/>
            </w:pPr>
            <w:r>
              <w:rPr>
                <w:b/>
              </w:rPr>
              <w:t>99.67%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788C0" w14:textId="77777777" w:rsidR="0082405E" w:rsidRDefault="00000000">
            <w:pPr>
              <w:jc w:val="center"/>
            </w:pPr>
            <w:r>
              <w:rPr>
                <w:b/>
              </w:rPr>
              <w:t>99.40%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5F9CE" w14:textId="77777777" w:rsidR="0082405E" w:rsidRDefault="00000000">
            <w:pPr>
              <w:jc w:val="center"/>
            </w:pPr>
            <w:r>
              <w:rPr>
                <w:b/>
              </w:rPr>
              <w:t>0.9998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D1553" w14:textId="77777777" w:rsidR="0082405E" w:rsidRDefault="00000000">
            <w:pPr>
              <w:jc w:val="center"/>
            </w:pPr>
            <w:r>
              <w:rPr>
                <w:b/>
              </w:rPr>
              <w:t>0.25 ms</w:t>
            </w:r>
          </w:p>
        </w:tc>
      </w:tr>
      <w:tr w:rsidR="0082405E" w14:paraId="33DD2309" w14:textId="77777777" w:rsidTr="003E6CCF">
        <w:trPr>
          <w:cantSplit/>
          <w:jc w:val="center"/>
        </w:trPr>
        <w:tc>
          <w:tcPr>
            <w:tcW w:w="1337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4CB3F" w14:textId="77777777" w:rsidR="0082405E" w:rsidRDefault="00000000">
            <w:r>
              <w:t>MobileNetV2</w:t>
            </w:r>
          </w:p>
        </w:tc>
        <w:tc>
          <w:tcPr>
            <w:tcW w:w="1337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5EE60" w14:textId="77777777" w:rsidR="0082405E" w:rsidRDefault="00000000">
            <w:pPr>
              <w:jc w:val="center"/>
            </w:pPr>
            <w:r>
              <w:t>98.13%</w:t>
            </w:r>
          </w:p>
        </w:tc>
        <w:tc>
          <w:tcPr>
            <w:tcW w:w="1337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6C572" w14:textId="77777777" w:rsidR="0082405E" w:rsidRDefault="00000000">
            <w:pPr>
              <w:jc w:val="center"/>
            </w:pPr>
            <w:r>
              <w:t>99.90%</w:t>
            </w:r>
          </w:p>
        </w:tc>
        <w:tc>
          <w:tcPr>
            <w:tcW w:w="1337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187D3" w14:textId="77777777" w:rsidR="0082405E" w:rsidRDefault="00000000">
            <w:pPr>
              <w:jc w:val="center"/>
            </w:pPr>
            <w:r>
              <w:t>96.37%</w:t>
            </w:r>
          </w:p>
        </w:tc>
        <w:tc>
          <w:tcPr>
            <w:tcW w:w="1337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46239" w14:textId="77777777" w:rsidR="0082405E" w:rsidRDefault="00000000">
            <w:pPr>
              <w:jc w:val="center"/>
            </w:pPr>
            <w:r>
              <w:t>98.10%</w:t>
            </w:r>
          </w:p>
        </w:tc>
        <w:tc>
          <w:tcPr>
            <w:tcW w:w="1337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903DF" w14:textId="77777777" w:rsidR="0082405E" w:rsidRDefault="00000000">
            <w:pPr>
              <w:jc w:val="center"/>
            </w:pPr>
            <w:r>
              <w:t>0.9995</w:t>
            </w:r>
          </w:p>
        </w:tc>
        <w:tc>
          <w:tcPr>
            <w:tcW w:w="1337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6295A" w14:textId="77777777" w:rsidR="0082405E" w:rsidRDefault="00000000">
            <w:pPr>
              <w:jc w:val="center"/>
            </w:pPr>
            <w:r>
              <w:t>0.38 ms</w:t>
            </w:r>
          </w:p>
        </w:tc>
      </w:tr>
      <w:tr w:rsidR="0082405E" w14:paraId="616045B1" w14:textId="77777777" w:rsidTr="003E6CCF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5D2BB" w14:textId="77777777" w:rsidR="0082405E" w:rsidRDefault="00000000">
            <w:r>
              <w:t>EfficientNet-B0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22E32" w14:textId="77777777" w:rsidR="0082405E" w:rsidRDefault="00000000">
            <w:pPr>
              <w:jc w:val="center"/>
            </w:pPr>
            <w:r>
              <w:t>54.37%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2FAF8" w14:textId="77777777" w:rsidR="0082405E" w:rsidRDefault="00000000">
            <w:pPr>
              <w:jc w:val="center"/>
            </w:pPr>
            <w:r>
              <w:t>55.92%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2EEE3" w14:textId="77777777" w:rsidR="0082405E" w:rsidRDefault="00000000">
            <w:pPr>
              <w:jc w:val="center"/>
            </w:pPr>
            <w:r>
              <w:t>41.23%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3386F" w14:textId="77777777" w:rsidR="0082405E" w:rsidRDefault="00000000">
            <w:pPr>
              <w:jc w:val="center"/>
            </w:pPr>
            <w:r>
              <w:t>47.47%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8B61E" w14:textId="77777777" w:rsidR="0082405E" w:rsidRDefault="00000000">
            <w:pPr>
              <w:jc w:val="center"/>
            </w:pPr>
            <w:r>
              <w:t>0.5009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F74CA" w14:textId="77777777" w:rsidR="0082405E" w:rsidRDefault="00000000">
            <w:pPr>
              <w:jc w:val="center"/>
            </w:pPr>
            <w:r>
              <w:t>0.75 ms</w:t>
            </w:r>
          </w:p>
        </w:tc>
      </w:tr>
    </w:tbl>
    <w:p w14:paraId="455E8F1C" w14:textId="77777777" w:rsidR="0082405E" w:rsidRDefault="0082405E">
      <w:pPr>
        <w:spacing w:before="120" w:after="240"/>
      </w:pPr>
    </w:p>
    <w:p w14:paraId="57A51005" w14:textId="77777777" w:rsidR="0082405E" w:rsidRDefault="00000000">
      <w:pPr>
        <w:pStyle w:val="Heading1"/>
        <w:spacing w:before="360" w:after="120"/>
      </w:pPr>
      <w:r>
        <w:rPr>
          <w:rFonts w:ascii="Calibri Light" w:hAnsi="Calibri Light"/>
          <w:color w:val="111827"/>
          <w:sz w:val="36"/>
        </w:rPr>
        <w:t>4. Visualized Evaluation Plots &amp; Performance Charts</w:t>
      </w:r>
    </w:p>
    <w:p w14:paraId="72646A67" w14:textId="77777777" w:rsidR="0082405E" w:rsidRDefault="00000000">
      <w:pPr>
        <w:spacing w:after="240"/>
      </w:pPr>
      <w:r>
        <w:t>This section presents the training curves, confusion matrices, and ROC-AUC curves for each of the three evaluated algorithms. These visualizations demonstrate the stability of convergence, target discrimination capabilities, and diagnostic performance profiles.</w:t>
      </w:r>
    </w:p>
    <w:p w14:paraId="1152E26A" w14:textId="77777777" w:rsidR="0082405E" w:rsidRDefault="00000000">
      <w:pPr>
        <w:pStyle w:val="Heading2"/>
        <w:spacing w:before="240" w:after="80"/>
      </w:pPr>
      <w:r>
        <w:rPr>
          <w:rFonts w:ascii="Calibri Light" w:hAnsi="Calibri Light"/>
          <w:color w:val="2563EB"/>
          <w:sz w:val="28"/>
        </w:rPr>
        <w:t>4.1 Algorithm 1: Custom CNN (CustomFastCNN)</w:t>
      </w:r>
    </w:p>
    <w:p w14:paraId="33C4ACB0" w14:textId="77777777" w:rsidR="0082405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DF04CE7" wp14:editId="26C2E9E0">
            <wp:extent cx="4572000" cy="19373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_cnn_training_histo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ADE9" w14:textId="77777777" w:rsidR="0082405E" w:rsidRDefault="00000000">
      <w:pPr>
        <w:spacing w:after="240"/>
        <w:jc w:val="center"/>
      </w:pPr>
      <w:r>
        <w:rPr>
          <w:i/>
          <w:color w:val="4B5563"/>
          <w:sz w:val="19"/>
        </w:rPr>
        <w:t>Figure 1. Training &amp; Validation curves for Custom CNN (CustomFastCNN)</w:t>
      </w:r>
    </w:p>
    <w:p w14:paraId="7619928B" w14:textId="77777777" w:rsidR="0082405E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E92F372" wp14:editId="06921151">
            <wp:extent cx="3840480" cy="31873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_cnn_confus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8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C29A" w14:textId="77777777" w:rsidR="0082405E" w:rsidRDefault="00000000">
      <w:pPr>
        <w:spacing w:after="240"/>
        <w:jc w:val="center"/>
      </w:pPr>
      <w:r>
        <w:rPr>
          <w:i/>
          <w:color w:val="4B5563"/>
          <w:sz w:val="19"/>
        </w:rPr>
        <w:t>Figure 2. Test Confusion Matrix for Custom CNN (CustomFastCNN)</w:t>
      </w:r>
    </w:p>
    <w:p w14:paraId="00915B33" w14:textId="77777777" w:rsidR="0082405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CAF0D0B" wp14:editId="529436D0">
            <wp:extent cx="3840480" cy="32822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_cnn_roc_cur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8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716B" w14:textId="77777777" w:rsidR="0082405E" w:rsidRDefault="00000000">
      <w:pPr>
        <w:spacing w:after="360"/>
        <w:jc w:val="center"/>
      </w:pPr>
      <w:r>
        <w:rPr>
          <w:i/>
          <w:color w:val="4B5563"/>
          <w:sz w:val="19"/>
        </w:rPr>
        <w:t>Figure 3. ROC-AUC curve for Custom CNN (CustomFastCNN)</w:t>
      </w:r>
    </w:p>
    <w:p w14:paraId="1F5FF110" w14:textId="77777777" w:rsidR="0082405E" w:rsidRDefault="00000000">
      <w:pPr>
        <w:pStyle w:val="Heading2"/>
        <w:spacing w:before="240" w:after="80"/>
      </w:pPr>
      <w:r>
        <w:rPr>
          <w:rFonts w:ascii="Calibri Light" w:hAnsi="Calibri Light"/>
          <w:color w:val="2563EB"/>
          <w:sz w:val="28"/>
        </w:rPr>
        <w:lastRenderedPageBreak/>
        <w:t>4.2 Algorithm 2: MobileNetV2</w:t>
      </w:r>
    </w:p>
    <w:p w14:paraId="3EAFB3ED" w14:textId="77777777" w:rsidR="0082405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B079EE9" wp14:editId="0E67FFDA">
            <wp:extent cx="4572000" cy="19373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net_v2_training_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5F04" w14:textId="77777777" w:rsidR="0082405E" w:rsidRDefault="00000000">
      <w:pPr>
        <w:spacing w:after="240"/>
        <w:jc w:val="center"/>
      </w:pPr>
      <w:r>
        <w:rPr>
          <w:i/>
          <w:color w:val="4B5563"/>
          <w:sz w:val="19"/>
        </w:rPr>
        <w:t>Figure 1. Training &amp; Validation curves for MobileNetV2</w:t>
      </w:r>
    </w:p>
    <w:p w14:paraId="24C80714" w14:textId="77777777" w:rsidR="0082405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6CF124E" wp14:editId="10FE1873">
            <wp:extent cx="3840480" cy="31873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net_v2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8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5007" w14:textId="77777777" w:rsidR="0082405E" w:rsidRDefault="00000000">
      <w:pPr>
        <w:spacing w:after="240"/>
        <w:jc w:val="center"/>
      </w:pPr>
      <w:r>
        <w:rPr>
          <w:i/>
          <w:color w:val="4B5563"/>
          <w:sz w:val="19"/>
        </w:rPr>
        <w:t>Figure 2. Test Confusion Matrix for MobileNetV2</w:t>
      </w:r>
    </w:p>
    <w:p w14:paraId="0E3ED425" w14:textId="77777777" w:rsidR="0082405E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EFCACA5" wp14:editId="3E7830F9">
            <wp:extent cx="3840480" cy="32822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net_v2_roc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8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3A61" w14:textId="77777777" w:rsidR="0082405E" w:rsidRDefault="00000000">
      <w:pPr>
        <w:spacing w:after="360"/>
        <w:jc w:val="center"/>
      </w:pPr>
      <w:r>
        <w:rPr>
          <w:i/>
          <w:color w:val="4B5563"/>
          <w:sz w:val="19"/>
        </w:rPr>
        <w:t>Figure 3. ROC-AUC curve for MobileNetV2</w:t>
      </w:r>
    </w:p>
    <w:p w14:paraId="629551C9" w14:textId="77777777" w:rsidR="0082405E" w:rsidRDefault="00000000">
      <w:pPr>
        <w:pStyle w:val="Heading2"/>
        <w:spacing w:before="240" w:after="80"/>
      </w:pPr>
      <w:r>
        <w:rPr>
          <w:rFonts w:ascii="Calibri Light" w:hAnsi="Calibri Light"/>
          <w:color w:val="2563EB"/>
          <w:sz w:val="28"/>
        </w:rPr>
        <w:t>4.3 Algorithm 3: EfficientNet-B0</w:t>
      </w:r>
    </w:p>
    <w:p w14:paraId="156F6EDA" w14:textId="77777777" w:rsidR="0082405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3FBA430" wp14:editId="07D69637">
            <wp:extent cx="4572000" cy="19373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cientnet_training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6B12" w14:textId="77777777" w:rsidR="0082405E" w:rsidRDefault="00000000">
      <w:pPr>
        <w:spacing w:after="240"/>
        <w:jc w:val="center"/>
      </w:pPr>
      <w:r>
        <w:rPr>
          <w:i/>
          <w:color w:val="4B5563"/>
          <w:sz w:val="19"/>
        </w:rPr>
        <w:t>Figure 1. Training &amp; Validation curves for EfficientNet-B0</w:t>
      </w:r>
    </w:p>
    <w:p w14:paraId="64A4957C" w14:textId="77777777" w:rsidR="0082405E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E4D681D" wp14:editId="0A9FF9DA">
            <wp:extent cx="3840480" cy="31873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cientnet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8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B14E" w14:textId="77777777" w:rsidR="0082405E" w:rsidRDefault="00000000">
      <w:pPr>
        <w:spacing w:after="240"/>
        <w:jc w:val="center"/>
      </w:pPr>
      <w:r>
        <w:rPr>
          <w:i/>
          <w:color w:val="4B5563"/>
          <w:sz w:val="19"/>
        </w:rPr>
        <w:t>Figure 2. Test Confusion Matrix for EfficientNet-B0</w:t>
      </w:r>
    </w:p>
    <w:p w14:paraId="5729CF75" w14:textId="77777777" w:rsidR="0082405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640E774" wp14:editId="72FC1D03">
            <wp:extent cx="3840480" cy="32822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cientnet_roc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8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9856" w14:textId="77777777" w:rsidR="0082405E" w:rsidRDefault="00000000">
      <w:pPr>
        <w:spacing w:after="360"/>
        <w:jc w:val="center"/>
      </w:pPr>
      <w:r>
        <w:rPr>
          <w:i/>
          <w:color w:val="4B5563"/>
          <w:sz w:val="19"/>
        </w:rPr>
        <w:t>Figure 3. ROC-AUC curve for EfficientNet-B0</w:t>
      </w:r>
    </w:p>
    <w:p w14:paraId="36C91D78" w14:textId="77777777" w:rsidR="0082405E" w:rsidRDefault="00000000">
      <w:pPr>
        <w:pStyle w:val="Heading1"/>
        <w:spacing w:before="360" w:after="120"/>
      </w:pPr>
      <w:r>
        <w:rPr>
          <w:rFonts w:ascii="Calibri Light" w:hAnsi="Calibri Light"/>
          <w:color w:val="111827"/>
          <w:sz w:val="36"/>
        </w:rPr>
        <w:lastRenderedPageBreak/>
        <w:t>5. Explainability &amp; Spatial Interpretability</w:t>
      </w:r>
    </w:p>
    <w:p w14:paraId="5C7C52BE" w14:textId="77777777" w:rsidR="0082405E" w:rsidRDefault="00000000">
      <w:pPr>
        <w:spacing w:after="240"/>
      </w:pPr>
      <w:r>
        <w:t>To verify that the model's high classification accuracy stems from learning concrete fissure shapes rather than memorizing surface textures or ambient lighting, Grad-CAM (Gradient-weighted Class Activation Mapping) overlays and intermediate channel visualizations were analyzed.</w:t>
      </w:r>
    </w:p>
    <w:p w14:paraId="287F2E2C" w14:textId="77777777" w:rsidR="0082405E" w:rsidRDefault="00000000">
      <w:pPr>
        <w:pStyle w:val="Heading2"/>
        <w:spacing w:before="240" w:after="80"/>
      </w:pPr>
      <w:r>
        <w:rPr>
          <w:rFonts w:ascii="Calibri Light" w:hAnsi="Calibri Light"/>
          <w:color w:val="2563EB"/>
          <w:sz w:val="28"/>
        </w:rPr>
        <w:t>5.1 Grad-CAM Localization</w:t>
      </w:r>
    </w:p>
    <w:p w14:paraId="321B1E15" w14:textId="77777777" w:rsidR="0082405E" w:rsidRDefault="00000000">
      <w:pPr>
        <w:spacing w:after="120"/>
      </w:pPr>
      <w:r>
        <w:t>Grad-CAM overlays show that the backpropagated gradients flow intensely along high-contrast linear fissure patterns on concrete, ensuring highly localized features correspond directly to crack anomalies.</w:t>
      </w:r>
    </w:p>
    <w:p w14:paraId="555DEC23" w14:textId="77777777" w:rsidR="0082405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CF1EE0E" wp14:editId="78467390">
            <wp:extent cx="4572000" cy="49450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vis_gradc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4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D2C2" w14:textId="77777777" w:rsidR="0082405E" w:rsidRDefault="00000000">
      <w:pPr>
        <w:spacing w:after="240"/>
        <w:jc w:val="center"/>
      </w:pPr>
      <w:r>
        <w:rPr>
          <w:i/>
          <w:color w:val="4B5563"/>
          <w:sz w:val="19"/>
        </w:rPr>
        <w:t>Figure 4. Grad-CAM overlay showing intense gradient focus on physical crack lines.</w:t>
      </w:r>
    </w:p>
    <w:p w14:paraId="11FA205D" w14:textId="77777777" w:rsidR="0082405E" w:rsidRDefault="00000000">
      <w:pPr>
        <w:pStyle w:val="Heading2"/>
        <w:spacing w:before="240" w:after="80"/>
      </w:pPr>
      <w:r>
        <w:rPr>
          <w:rFonts w:ascii="Calibri Light" w:hAnsi="Calibri Light"/>
          <w:color w:val="2563EB"/>
          <w:sz w:val="28"/>
        </w:rPr>
        <w:t>5.2 Intermediate Layer Activations</w:t>
      </w:r>
    </w:p>
    <w:p w14:paraId="43B858FD" w14:textId="77777777" w:rsidR="0082405E" w:rsidRDefault="00000000">
      <w:pPr>
        <w:spacing w:after="120"/>
      </w:pPr>
      <w:r>
        <w:t>Analyzing layer activations shows that early stages (e.g. Conv1) capture pixel-level edge transitions. Mid-level separable blocks (e.g. Block 1 &amp; 2) isolate the linear boundaries, and high-level semantic blocks (e.g. Block 3 &amp; 4) compile these into distinct spatial regions representing structural cracks.</w:t>
      </w:r>
    </w:p>
    <w:p w14:paraId="123ACD83" w14:textId="77777777" w:rsidR="0082405E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1CC4B68" wp14:editId="5575A46E">
            <wp:extent cx="4572000" cy="30979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vis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C7C5" w14:textId="77777777" w:rsidR="0082405E" w:rsidRDefault="00000000">
      <w:pPr>
        <w:spacing w:after="360"/>
        <w:jc w:val="center"/>
      </w:pPr>
      <w:r>
        <w:rPr>
          <w:i/>
          <w:color w:val="4B5563"/>
          <w:sz w:val="19"/>
        </w:rPr>
        <w:t>Figure 5. Activation map hierarchy from initial convolution filters to final Block 4 features.</w:t>
      </w:r>
    </w:p>
    <w:p w14:paraId="6DFEBEB5" w14:textId="77777777" w:rsidR="0082405E" w:rsidRDefault="00000000">
      <w:pPr>
        <w:pStyle w:val="Heading1"/>
        <w:spacing w:before="360" w:after="120"/>
      </w:pPr>
      <w:r>
        <w:rPr>
          <w:rFonts w:ascii="Calibri Light" w:hAnsi="Calibri Light"/>
          <w:color w:val="111827"/>
          <w:sz w:val="36"/>
        </w:rPr>
        <w:t>6. Conclusions for Research Publication</w:t>
      </w:r>
    </w:p>
    <w:p w14:paraId="60E7268E" w14:textId="77777777" w:rsidR="0082405E" w:rsidRDefault="00000000">
      <w:pPr>
        <w:pStyle w:val="ListBullet"/>
        <w:spacing w:after="60"/>
      </w:pPr>
      <w:r>
        <w:rPr>
          <w:b/>
        </w:rPr>
        <w:t xml:space="preserve">Lightweight Architectures Excel: </w:t>
      </w:r>
      <w:r>
        <w:t>The CustomFastCNN model outperforms both transfer-learning backbones (MobileNetV2, EfficientNet-B0) with 99.40% accuracy on the test set, while using only 247,041 parameters (11.1% of MobileNetV2 and 6.1% of EfficientNet-B0).</w:t>
      </w:r>
    </w:p>
    <w:p w14:paraId="1EBEF8B8" w14:textId="77777777" w:rsidR="0082405E" w:rsidRDefault="00000000">
      <w:pPr>
        <w:pStyle w:val="ListBullet"/>
        <w:spacing w:after="60"/>
      </w:pPr>
      <w:r>
        <w:rPr>
          <w:b/>
        </w:rPr>
        <w:t xml:space="preserve">Latency Dominance: </w:t>
      </w:r>
      <w:r>
        <w:t>CustomFastCNN achieves an average inference latency of 0.25 ms per image, making it highly viable for real-time edge integration (e.g., UAV-based concrete monitoring).</w:t>
      </w:r>
    </w:p>
    <w:p w14:paraId="1F586A3C" w14:textId="77777777" w:rsidR="0082405E" w:rsidRDefault="00000000">
      <w:pPr>
        <w:pStyle w:val="ListBullet"/>
        <w:spacing w:after="240"/>
      </w:pPr>
      <w:r>
        <w:rPr>
          <w:b/>
        </w:rPr>
        <w:t xml:space="preserve">Explainability: </w:t>
      </w:r>
      <w:r>
        <w:t>Grad-CAM and feature map analysis demonstrate that the models target true structural fractures rather than concrete surface microtextures.</w:t>
      </w:r>
    </w:p>
    <w:sectPr w:rsidR="0082405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938647">
    <w:abstractNumId w:val="8"/>
  </w:num>
  <w:num w:numId="2" w16cid:durableId="186527935">
    <w:abstractNumId w:val="6"/>
  </w:num>
  <w:num w:numId="3" w16cid:durableId="1197886570">
    <w:abstractNumId w:val="5"/>
  </w:num>
  <w:num w:numId="4" w16cid:durableId="349573668">
    <w:abstractNumId w:val="4"/>
  </w:num>
  <w:num w:numId="5" w16cid:durableId="1718816211">
    <w:abstractNumId w:val="7"/>
  </w:num>
  <w:num w:numId="6" w16cid:durableId="458687651">
    <w:abstractNumId w:val="3"/>
  </w:num>
  <w:num w:numId="7" w16cid:durableId="2244995">
    <w:abstractNumId w:val="2"/>
  </w:num>
  <w:num w:numId="8" w16cid:durableId="1750690100">
    <w:abstractNumId w:val="1"/>
  </w:num>
  <w:num w:numId="9" w16cid:durableId="128870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CCF"/>
    <w:rsid w:val="0082405E"/>
    <w:rsid w:val="00AA1D8D"/>
    <w:rsid w:val="00B47730"/>
    <w:rsid w:val="00CB0664"/>
    <w:rsid w:val="00CC0C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76D53"/>
  <w14:defaultImageDpi w14:val="300"/>
  <w15:docId w15:val="{D9C9EC87-0656-48E8-A833-55F4154A6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1381</Words>
  <Characters>7875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Mayur Jadhav</cp:lastModifiedBy>
  <cp:revision>3</cp:revision>
  <dcterms:created xsi:type="dcterms:W3CDTF">2013-12-23T23:15:00Z</dcterms:created>
  <dcterms:modified xsi:type="dcterms:W3CDTF">2026-06-10T15:28:00Z</dcterms:modified>
  <cp:category/>
</cp:coreProperties>
</file>